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090" w:rsidRPr="00D97118" w:rsidRDefault="00F93099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 xml:space="preserve">Приложение к </w:t>
      </w:r>
      <w:r w:rsidR="005F0868">
        <w:rPr>
          <w:rFonts w:eastAsia="Calibri" w:cs="Times New Roman"/>
          <w:szCs w:val="24"/>
        </w:rPr>
        <w:t xml:space="preserve"> </w:t>
      </w:r>
    </w:p>
    <w:p w:rsidR="0080644F" w:rsidRPr="0080644F" w:rsidRDefault="00F93099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proofErr w:type="gramStart"/>
      <w:r>
        <w:rPr>
          <w:rFonts w:eastAsia="Calibri" w:cs="Times New Roman"/>
          <w:szCs w:val="24"/>
        </w:rPr>
        <w:t>п</w:t>
      </w:r>
      <w:r w:rsidR="0080644F">
        <w:rPr>
          <w:rFonts w:eastAsia="Calibri" w:cs="Times New Roman"/>
          <w:szCs w:val="24"/>
        </w:rPr>
        <w:t>остановлени</w:t>
      </w:r>
      <w:r>
        <w:rPr>
          <w:rFonts w:eastAsia="Calibri" w:cs="Times New Roman"/>
          <w:szCs w:val="24"/>
        </w:rPr>
        <w:t xml:space="preserve">ю </w:t>
      </w:r>
      <w:r w:rsidR="0080644F">
        <w:rPr>
          <w:rFonts w:eastAsia="Calibri" w:cs="Times New Roman"/>
          <w:szCs w:val="24"/>
        </w:rPr>
        <w:t xml:space="preserve"> Главы</w:t>
      </w:r>
      <w:proofErr w:type="gramEnd"/>
    </w:p>
    <w:p w:rsidR="0080644F" w:rsidRPr="0080644F" w:rsidRDefault="00E53090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 w:rsidRPr="00D97118">
        <w:rPr>
          <w:rFonts w:eastAsia="Calibri" w:cs="Times New Roman"/>
          <w:szCs w:val="24"/>
        </w:rPr>
        <w:t>Сергие</w:t>
      </w:r>
      <w:r w:rsidR="0080644F">
        <w:rPr>
          <w:rFonts w:eastAsia="Calibri" w:cs="Times New Roman"/>
          <w:szCs w:val="24"/>
        </w:rPr>
        <w:t>во-Посадского городского округа</w:t>
      </w:r>
    </w:p>
    <w:p w:rsidR="00E53090" w:rsidRPr="0080644F" w:rsidRDefault="003126D5" w:rsidP="0080644F">
      <w:pPr>
        <w:shd w:val="clear" w:color="auto" w:fill="FFFFFF"/>
        <w:autoSpaceDE w:val="0"/>
        <w:autoSpaceDN w:val="0"/>
        <w:adjustRightInd w:val="0"/>
        <w:spacing w:after="0" w:line="240" w:lineRule="auto"/>
        <w:ind w:left="10632"/>
        <w:rPr>
          <w:rFonts w:eastAsia="Calibri" w:cs="Times New Roman"/>
          <w:szCs w:val="24"/>
        </w:rPr>
      </w:pPr>
      <w:r>
        <w:rPr>
          <w:rFonts w:eastAsia="Calibri" w:cs="Times New Roman"/>
          <w:szCs w:val="24"/>
        </w:rPr>
        <w:t>от «17</w:t>
      </w:r>
      <w:r w:rsidR="00E53090" w:rsidRPr="00D97118">
        <w:rPr>
          <w:rFonts w:eastAsia="Calibri" w:cs="Times New Roman"/>
          <w:szCs w:val="24"/>
        </w:rPr>
        <w:t>»</w:t>
      </w:r>
      <w:r>
        <w:rPr>
          <w:rFonts w:eastAsia="Calibri" w:cs="Times New Roman"/>
          <w:szCs w:val="24"/>
        </w:rPr>
        <w:t xml:space="preserve">09.2020 </w:t>
      </w:r>
      <w:r w:rsidR="00E53090" w:rsidRPr="00D97118">
        <w:rPr>
          <w:rFonts w:eastAsia="Calibri" w:cs="Times New Roman"/>
          <w:szCs w:val="24"/>
        </w:rPr>
        <w:t>№</w:t>
      </w:r>
      <w:r>
        <w:rPr>
          <w:rFonts w:eastAsia="Calibri" w:cs="Times New Roman"/>
          <w:szCs w:val="24"/>
        </w:rPr>
        <w:t xml:space="preserve"> 1339-ПГ</w:t>
      </w:r>
      <w:bookmarkStart w:id="0" w:name="_GoBack"/>
      <w:bookmarkEnd w:id="0"/>
    </w:p>
    <w:p w:rsidR="00E53090" w:rsidRPr="00D97118" w:rsidRDefault="00E53090" w:rsidP="00E91B99">
      <w:pPr>
        <w:spacing w:after="0"/>
        <w:jc w:val="center"/>
        <w:rPr>
          <w:rFonts w:cs="Times New Roman"/>
          <w:szCs w:val="24"/>
        </w:rPr>
      </w:pPr>
    </w:p>
    <w:p w:rsidR="005F0868" w:rsidRPr="005F0868" w:rsidRDefault="005F0868" w:rsidP="005F0868">
      <w:pPr>
        <w:spacing w:after="0"/>
        <w:jc w:val="center"/>
        <w:rPr>
          <w:rFonts w:cs="Times New Roman"/>
          <w:b/>
          <w:sz w:val="32"/>
          <w:szCs w:val="24"/>
        </w:rPr>
      </w:pPr>
      <w:r w:rsidRPr="005F0868">
        <w:rPr>
          <w:rFonts w:cs="Times New Roman"/>
          <w:b/>
          <w:sz w:val="32"/>
          <w:szCs w:val="24"/>
        </w:rPr>
        <w:t>Муниципальная программа муниципального образования «Сергиево-Посадский горо</w:t>
      </w:r>
      <w:r>
        <w:rPr>
          <w:rFonts w:cs="Times New Roman"/>
          <w:b/>
          <w:sz w:val="32"/>
          <w:szCs w:val="24"/>
        </w:rPr>
        <w:t xml:space="preserve">дской округ Московской области» </w:t>
      </w:r>
      <w:r w:rsidRPr="005F0868">
        <w:rPr>
          <w:rFonts w:cs="Times New Roman"/>
          <w:b/>
          <w:sz w:val="32"/>
          <w:szCs w:val="24"/>
        </w:rPr>
        <w:t>«Цифровое муниципальное образование»</w:t>
      </w:r>
    </w:p>
    <w:p w:rsidR="005F0868" w:rsidRDefault="005F0868" w:rsidP="005F0868">
      <w:pPr>
        <w:spacing w:after="0"/>
        <w:rPr>
          <w:rFonts w:cs="Times New Roman"/>
          <w:szCs w:val="24"/>
        </w:rPr>
      </w:pPr>
    </w:p>
    <w:p w:rsidR="00E91B99" w:rsidRPr="00D97118" w:rsidRDefault="00E91B99" w:rsidP="00E91B99">
      <w:pPr>
        <w:spacing w:after="0"/>
        <w:jc w:val="center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Паспорт</w:t>
      </w:r>
    </w:p>
    <w:p w:rsidR="003A7DBA" w:rsidRPr="00D97118" w:rsidRDefault="00E91B99" w:rsidP="00E91B99">
      <w:pPr>
        <w:spacing w:after="0"/>
        <w:jc w:val="center"/>
        <w:rPr>
          <w:rFonts w:cs="Times New Roman"/>
          <w:szCs w:val="24"/>
        </w:rPr>
      </w:pPr>
      <w:proofErr w:type="gramStart"/>
      <w:r w:rsidRPr="00D97118">
        <w:rPr>
          <w:rFonts w:cs="Times New Roman"/>
          <w:szCs w:val="24"/>
        </w:rPr>
        <w:t>муниципальной</w:t>
      </w:r>
      <w:proofErr w:type="gramEnd"/>
      <w:r w:rsidRPr="00D97118">
        <w:rPr>
          <w:rFonts w:cs="Times New Roman"/>
          <w:szCs w:val="24"/>
        </w:rPr>
        <w:t xml:space="preserve"> программы муниципального образования «Сергиево-Посадский городской округ Московской области»</w:t>
      </w:r>
    </w:p>
    <w:p w:rsidR="00E91B99" w:rsidRPr="00D97118" w:rsidRDefault="00E91B99" w:rsidP="00E91B99">
      <w:pPr>
        <w:spacing w:after="0"/>
        <w:jc w:val="center"/>
        <w:rPr>
          <w:rFonts w:cs="Times New Roman"/>
          <w:b/>
          <w:szCs w:val="24"/>
        </w:rPr>
      </w:pPr>
      <w:r w:rsidRPr="00D97118">
        <w:rPr>
          <w:rFonts w:cs="Times New Roman"/>
          <w:b/>
          <w:szCs w:val="24"/>
        </w:rPr>
        <w:t>«Цифровое муниципальное образование»</w:t>
      </w:r>
    </w:p>
    <w:p w:rsidR="00361D04" w:rsidRPr="00D97118" w:rsidRDefault="00361D04" w:rsidP="00E91B99">
      <w:pPr>
        <w:spacing w:after="0"/>
        <w:jc w:val="center"/>
        <w:rPr>
          <w:rFonts w:cs="Times New Roman"/>
          <w:b/>
          <w:szCs w:val="24"/>
        </w:rPr>
      </w:pPr>
    </w:p>
    <w:tbl>
      <w:tblPr>
        <w:tblW w:w="15620" w:type="dxa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89"/>
        <w:gridCol w:w="2409"/>
        <w:gridCol w:w="1984"/>
        <w:gridCol w:w="1843"/>
        <w:gridCol w:w="1984"/>
        <w:gridCol w:w="1985"/>
        <w:gridCol w:w="2126"/>
      </w:tblGrid>
      <w:tr w:rsidR="00E53090" w:rsidRPr="00D97118" w:rsidTr="00C600F5">
        <w:trPr>
          <w:trHeight w:val="487"/>
        </w:trPr>
        <w:tc>
          <w:tcPr>
            <w:tcW w:w="3289" w:type="dxa"/>
            <w:shd w:val="clear" w:color="auto" w:fill="auto"/>
            <w:vAlign w:val="center"/>
          </w:tcPr>
          <w:p w:rsidR="00E53090" w:rsidRPr="00D97118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(координаторы)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:rsidR="00E53090" w:rsidRPr="009B2F9F" w:rsidRDefault="00361D04" w:rsidP="005F0868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Заместитель </w:t>
            </w:r>
            <w:r w:rsidR="005F0868">
              <w:rPr>
                <w:rFonts w:ascii="Times New Roman" w:eastAsia="Calibri" w:hAnsi="Times New Roman" w:cs="Times New Roman"/>
                <w:sz w:val="24"/>
                <w:szCs w:val="24"/>
              </w:rPr>
              <w:t>г</w:t>
            </w:r>
            <w:r w:rsidRPr="009B2F9F">
              <w:rPr>
                <w:rFonts w:ascii="Times New Roman" w:eastAsia="Calibri" w:hAnsi="Times New Roman" w:cs="Times New Roman"/>
                <w:sz w:val="24"/>
                <w:szCs w:val="24"/>
              </w:rPr>
              <w:t>лавы</w:t>
            </w:r>
            <w:r w:rsidR="0094611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администрации городского округа</w:t>
            </w:r>
            <w:r w:rsidRPr="009B2F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D870CC" w:rsidRPr="009B2F9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курирующий </w:t>
            </w:r>
            <w:r w:rsidR="005F0868">
              <w:rPr>
                <w:rFonts w:ascii="Times New Roman" w:eastAsia="Calibri" w:hAnsi="Times New Roman" w:cs="Times New Roman"/>
                <w:sz w:val="24"/>
                <w:szCs w:val="24"/>
              </w:rPr>
              <w:t>деятельность администрации</w:t>
            </w:r>
          </w:p>
        </w:tc>
      </w:tr>
      <w:tr w:rsidR="00E53090" w:rsidRPr="00D97118" w:rsidTr="00C600F5">
        <w:trPr>
          <w:trHeight w:val="565"/>
        </w:trPr>
        <w:tc>
          <w:tcPr>
            <w:tcW w:w="3289" w:type="dxa"/>
            <w:shd w:val="clear" w:color="auto" w:fill="auto"/>
            <w:vAlign w:val="center"/>
          </w:tcPr>
          <w:p w:rsidR="00E53090" w:rsidRPr="00D97118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 заказчик</w:t>
            </w:r>
            <w:proofErr w:type="gramEnd"/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:rsidR="00E53090" w:rsidRPr="009B2F9F" w:rsidRDefault="00361D04" w:rsidP="00571859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2F9F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Сергиево-Посадского городского округа Московской области</w:t>
            </w:r>
          </w:p>
        </w:tc>
      </w:tr>
      <w:tr w:rsidR="00E53090" w:rsidRPr="00D97118" w:rsidTr="00C600F5">
        <w:trPr>
          <w:trHeight w:val="403"/>
        </w:trPr>
        <w:tc>
          <w:tcPr>
            <w:tcW w:w="3289" w:type="dxa"/>
            <w:shd w:val="clear" w:color="auto" w:fill="auto"/>
            <w:vAlign w:val="center"/>
          </w:tcPr>
          <w:p w:rsidR="00E53090" w:rsidRPr="00D97118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:rsidR="00E53090" w:rsidRPr="00D97118" w:rsidRDefault="00571859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Повышение эффективности государственного управления, развитие информационного общества в Сергиево-Посадском городском </w:t>
            </w:r>
            <w:proofErr w:type="gramStart"/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округе  и</w:t>
            </w:r>
            <w:proofErr w:type="gramEnd"/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создание достаточных условий институционального и инфраструктурного характера для создания и (или) развития цифровой экономики</w:t>
            </w:r>
            <w:r w:rsidR="00E53090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E53090" w:rsidRPr="00D97118" w:rsidTr="00C600F5">
        <w:trPr>
          <w:trHeight w:val="667"/>
        </w:trPr>
        <w:tc>
          <w:tcPr>
            <w:tcW w:w="3289" w:type="dxa"/>
            <w:shd w:val="clear" w:color="auto" w:fill="auto"/>
            <w:vAlign w:val="center"/>
          </w:tcPr>
          <w:p w:rsidR="00E53090" w:rsidRPr="00D97118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hAnsi="Times New Roman" w:cs="Times New Roman"/>
                <w:sz w:val="24"/>
                <w:szCs w:val="24"/>
              </w:rPr>
              <w:t xml:space="preserve">Сроки реализации </w:t>
            </w:r>
            <w:proofErr w:type="gramStart"/>
            <w:r w:rsidRPr="00D97118">
              <w:rPr>
                <w:rFonts w:ascii="Times New Roman" w:hAnsi="Times New Roman" w:cs="Times New Roman"/>
                <w:sz w:val="24"/>
                <w:szCs w:val="24"/>
              </w:rPr>
              <w:t>муниципальной  программы</w:t>
            </w:r>
            <w:proofErr w:type="gramEnd"/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:rsidR="00E53090" w:rsidRPr="00D97118" w:rsidRDefault="00A51D9A" w:rsidP="00CC55F8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hAnsi="Times New Roman" w:cs="Times New Roman"/>
                <w:sz w:val="24"/>
                <w:szCs w:val="24"/>
              </w:rPr>
              <w:t>2020 – 202</w:t>
            </w:r>
            <w:r w:rsidR="00CC55F8" w:rsidRPr="00D9711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D97118">
              <w:rPr>
                <w:rFonts w:ascii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E53090" w:rsidRPr="00D97118" w:rsidTr="00C600F5">
        <w:trPr>
          <w:trHeight w:val="667"/>
        </w:trPr>
        <w:tc>
          <w:tcPr>
            <w:tcW w:w="3289" w:type="dxa"/>
            <w:shd w:val="clear" w:color="auto" w:fill="auto"/>
            <w:vAlign w:val="center"/>
          </w:tcPr>
          <w:p w:rsidR="00E53090" w:rsidRPr="00D97118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:rsidR="00A51D9A" w:rsidRPr="00D97118" w:rsidRDefault="00A51D9A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  <w:p w:rsidR="00E53090" w:rsidRPr="00D97118" w:rsidRDefault="00A51D9A" w:rsidP="00C600F5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</w:t>
            </w:r>
          </w:p>
        </w:tc>
      </w:tr>
      <w:tr w:rsidR="00E53090" w:rsidRPr="00D97118" w:rsidTr="00C600F5">
        <w:tc>
          <w:tcPr>
            <w:tcW w:w="3289" w:type="dxa"/>
            <w:vMerge w:val="restart"/>
            <w:shd w:val="clear" w:color="auto" w:fill="auto"/>
            <w:vAlign w:val="center"/>
          </w:tcPr>
          <w:p w:rsidR="00E53090" w:rsidRPr="00D97118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:rsidR="00E53090" w:rsidRPr="00D97118" w:rsidRDefault="00E53090" w:rsidP="003A7DBA">
            <w:pPr>
              <w:pStyle w:val="ConsPlusNormal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Расходы (тыс. рублей)</w:t>
            </w:r>
          </w:p>
        </w:tc>
      </w:tr>
      <w:tr w:rsidR="00CC55F8" w:rsidRPr="00D97118" w:rsidTr="00063506">
        <w:tc>
          <w:tcPr>
            <w:tcW w:w="3289" w:type="dxa"/>
            <w:vMerge/>
            <w:shd w:val="clear" w:color="auto" w:fill="auto"/>
            <w:vAlign w:val="center"/>
          </w:tcPr>
          <w:p w:rsidR="00CC55F8" w:rsidRPr="00D97118" w:rsidRDefault="00CC55F8" w:rsidP="00CC55F8">
            <w:pPr>
              <w:pStyle w:val="ConsPlusNormal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C55F8" w:rsidRPr="00D97118" w:rsidRDefault="00CC55F8" w:rsidP="00CC55F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C55F8" w:rsidRPr="00D97118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</w:tcPr>
          <w:p w:rsidR="00CC55F8" w:rsidRPr="00D97118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2021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auto"/>
          </w:tcPr>
          <w:p w:rsidR="00CC55F8" w:rsidRPr="00D97118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2022</w:t>
            </w:r>
          </w:p>
        </w:tc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</w:tcPr>
          <w:p w:rsidR="00CC55F8" w:rsidRPr="00D97118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2023</w:t>
            </w:r>
          </w:p>
        </w:tc>
        <w:tc>
          <w:tcPr>
            <w:tcW w:w="2126" w:type="dxa"/>
            <w:tcBorders>
              <w:bottom w:val="single" w:sz="4" w:space="0" w:color="auto"/>
            </w:tcBorders>
            <w:shd w:val="clear" w:color="auto" w:fill="auto"/>
          </w:tcPr>
          <w:p w:rsidR="00CC55F8" w:rsidRPr="00D97118" w:rsidRDefault="00CC55F8" w:rsidP="00CC55F8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2024</w:t>
            </w:r>
          </w:p>
        </w:tc>
      </w:tr>
      <w:tr w:rsidR="00063506" w:rsidRPr="00D97118" w:rsidTr="00A66B49">
        <w:trPr>
          <w:trHeight w:val="531"/>
        </w:trPr>
        <w:tc>
          <w:tcPr>
            <w:tcW w:w="3289" w:type="dxa"/>
            <w:shd w:val="clear" w:color="auto" w:fill="auto"/>
            <w:vAlign w:val="center"/>
          </w:tcPr>
          <w:p w:rsidR="00063506" w:rsidRPr="00D97118" w:rsidRDefault="00063506" w:rsidP="00063506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2409" w:type="dxa"/>
          </w:tcPr>
          <w:p w:rsidR="00063506" w:rsidRPr="008B144E" w:rsidRDefault="0051598B" w:rsidP="0051598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51598B">
              <w:rPr>
                <w:rFonts w:cs="Times New Roman"/>
                <w:szCs w:val="24"/>
              </w:rPr>
              <w:t>35408,95</w:t>
            </w:r>
          </w:p>
        </w:tc>
        <w:tc>
          <w:tcPr>
            <w:tcW w:w="1984" w:type="dxa"/>
          </w:tcPr>
          <w:p w:rsidR="00063506" w:rsidRPr="008B144E" w:rsidRDefault="001D7C44" w:rsidP="0051598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1843" w:type="dxa"/>
          </w:tcPr>
          <w:p w:rsidR="00063506" w:rsidRPr="008B144E" w:rsidRDefault="001D7C44" w:rsidP="0051598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28745,49</w:t>
            </w:r>
          </w:p>
        </w:tc>
        <w:tc>
          <w:tcPr>
            <w:tcW w:w="1984" w:type="dxa"/>
          </w:tcPr>
          <w:p w:rsidR="00063506" w:rsidRPr="008B144E" w:rsidRDefault="001D7C44" w:rsidP="0051598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6663,46</w:t>
            </w:r>
          </w:p>
        </w:tc>
        <w:tc>
          <w:tcPr>
            <w:tcW w:w="1985" w:type="dxa"/>
          </w:tcPr>
          <w:p w:rsidR="00063506" w:rsidRPr="008B144E" w:rsidRDefault="001D7C44" w:rsidP="0051598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  <w:tc>
          <w:tcPr>
            <w:tcW w:w="2126" w:type="dxa"/>
          </w:tcPr>
          <w:p w:rsidR="00063506" w:rsidRPr="008B144E" w:rsidRDefault="001D7C44" w:rsidP="0051598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0</w:t>
            </w:r>
          </w:p>
        </w:tc>
      </w:tr>
      <w:tr w:rsidR="00940CA4" w:rsidRPr="00D97118" w:rsidTr="00A66B49">
        <w:trPr>
          <w:trHeight w:val="425"/>
        </w:trPr>
        <w:tc>
          <w:tcPr>
            <w:tcW w:w="3289" w:type="dxa"/>
            <w:shd w:val="clear" w:color="auto" w:fill="auto"/>
            <w:vAlign w:val="center"/>
          </w:tcPr>
          <w:p w:rsidR="00940CA4" w:rsidRPr="00D97118" w:rsidRDefault="00940CA4" w:rsidP="00F35DB0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2409" w:type="dxa"/>
            <w:shd w:val="clear" w:color="auto" w:fill="auto"/>
          </w:tcPr>
          <w:p w:rsidR="00940CA4" w:rsidRPr="008B144E" w:rsidRDefault="008674A4" w:rsidP="0051598B">
            <w:pPr>
              <w:jc w:val="right"/>
              <w:rPr>
                <w:szCs w:val="24"/>
              </w:rPr>
            </w:pPr>
            <w:r w:rsidRPr="008674A4">
              <w:rPr>
                <w:szCs w:val="24"/>
              </w:rPr>
              <w:t>154767,98</w:t>
            </w:r>
          </w:p>
        </w:tc>
        <w:tc>
          <w:tcPr>
            <w:tcW w:w="1984" w:type="dxa"/>
          </w:tcPr>
          <w:p w:rsidR="00940CA4" w:rsidRPr="008B144E" w:rsidRDefault="008674A4" w:rsidP="0051598B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8674A4">
              <w:rPr>
                <w:rFonts w:cs="Times New Roman"/>
                <w:szCs w:val="24"/>
              </w:rPr>
              <w:t>13235</w:t>
            </w:r>
            <w:r w:rsidR="00940CA4">
              <w:rPr>
                <w:rFonts w:cs="Times New Roman"/>
                <w:szCs w:val="24"/>
              </w:rPr>
              <w:t>,0</w:t>
            </w:r>
          </w:p>
        </w:tc>
        <w:tc>
          <w:tcPr>
            <w:tcW w:w="1843" w:type="dxa"/>
          </w:tcPr>
          <w:p w:rsidR="00940CA4" w:rsidRPr="00930935" w:rsidRDefault="00940CA4" w:rsidP="0051598B">
            <w:pPr>
              <w:jc w:val="right"/>
            </w:pPr>
            <w:r w:rsidRPr="00930935">
              <w:t>26029,83</w:t>
            </w:r>
          </w:p>
        </w:tc>
        <w:tc>
          <w:tcPr>
            <w:tcW w:w="1984" w:type="dxa"/>
          </w:tcPr>
          <w:p w:rsidR="00940CA4" w:rsidRPr="00930935" w:rsidRDefault="00940CA4" w:rsidP="0051598B">
            <w:pPr>
              <w:jc w:val="right"/>
            </w:pPr>
            <w:r w:rsidRPr="00930935">
              <w:t>108125,15</w:t>
            </w:r>
          </w:p>
        </w:tc>
        <w:tc>
          <w:tcPr>
            <w:tcW w:w="1985" w:type="dxa"/>
          </w:tcPr>
          <w:p w:rsidR="00940CA4" w:rsidRPr="00930935" w:rsidRDefault="00940CA4" w:rsidP="0051598B">
            <w:pPr>
              <w:jc w:val="right"/>
            </w:pPr>
            <w:r w:rsidRPr="00930935">
              <w:t>3689,0</w:t>
            </w:r>
          </w:p>
        </w:tc>
        <w:tc>
          <w:tcPr>
            <w:tcW w:w="2126" w:type="dxa"/>
          </w:tcPr>
          <w:p w:rsidR="00940CA4" w:rsidRDefault="00940CA4" w:rsidP="0051598B">
            <w:pPr>
              <w:jc w:val="right"/>
            </w:pPr>
            <w:r w:rsidRPr="00930935">
              <w:t>3689,0</w:t>
            </w:r>
          </w:p>
        </w:tc>
      </w:tr>
      <w:tr w:rsidR="00940CA4" w:rsidRPr="00D97118" w:rsidTr="00A66B49">
        <w:trPr>
          <w:trHeight w:val="417"/>
        </w:trPr>
        <w:tc>
          <w:tcPr>
            <w:tcW w:w="3289" w:type="dxa"/>
            <w:shd w:val="clear" w:color="auto" w:fill="auto"/>
            <w:vAlign w:val="center"/>
          </w:tcPr>
          <w:p w:rsidR="00940CA4" w:rsidRPr="00D97118" w:rsidRDefault="00940CA4" w:rsidP="00CA1E92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Сергиево-Посадского городского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CA4" w:rsidRPr="008B144E" w:rsidRDefault="0051598B" w:rsidP="003077D9">
            <w:pPr>
              <w:tabs>
                <w:tab w:val="left" w:pos="585"/>
              </w:tabs>
              <w:jc w:val="right"/>
              <w:rPr>
                <w:szCs w:val="24"/>
              </w:rPr>
            </w:pPr>
            <w:r>
              <w:rPr>
                <w:szCs w:val="24"/>
              </w:rPr>
              <w:tab/>
            </w:r>
            <w:r w:rsidR="008674A4" w:rsidRPr="008674A4">
              <w:rPr>
                <w:szCs w:val="24"/>
              </w:rPr>
              <w:t>818</w:t>
            </w:r>
            <w:r w:rsidR="00A91608">
              <w:rPr>
                <w:szCs w:val="24"/>
              </w:rPr>
              <w:t>7</w:t>
            </w:r>
            <w:r w:rsidR="003077D9">
              <w:rPr>
                <w:szCs w:val="24"/>
              </w:rPr>
              <w:t>23</w:t>
            </w:r>
            <w:r w:rsidR="008674A4" w:rsidRPr="008674A4">
              <w:rPr>
                <w:szCs w:val="24"/>
              </w:rPr>
              <w:t>,806</w:t>
            </w:r>
          </w:p>
        </w:tc>
        <w:tc>
          <w:tcPr>
            <w:tcW w:w="1984" w:type="dxa"/>
          </w:tcPr>
          <w:p w:rsidR="00940CA4" w:rsidRPr="00940CA4" w:rsidRDefault="008674A4" w:rsidP="003077D9">
            <w:pPr>
              <w:spacing w:after="0" w:line="240" w:lineRule="auto"/>
              <w:jc w:val="right"/>
              <w:rPr>
                <w:rFonts w:cs="Times New Roman"/>
                <w:szCs w:val="20"/>
              </w:rPr>
            </w:pPr>
            <w:r w:rsidRPr="008674A4">
              <w:rPr>
                <w:rFonts w:cs="Times New Roman"/>
                <w:szCs w:val="20"/>
              </w:rPr>
              <w:t>158</w:t>
            </w:r>
            <w:r w:rsidR="00A91608">
              <w:rPr>
                <w:rFonts w:cs="Times New Roman"/>
                <w:szCs w:val="20"/>
              </w:rPr>
              <w:t>4</w:t>
            </w:r>
            <w:r w:rsidR="003077D9">
              <w:rPr>
                <w:rFonts w:cs="Times New Roman"/>
                <w:szCs w:val="20"/>
              </w:rPr>
              <w:t>63</w:t>
            </w:r>
            <w:r w:rsidRPr="008674A4">
              <w:rPr>
                <w:rFonts w:cs="Times New Roman"/>
                <w:szCs w:val="20"/>
              </w:rPr>
              <w:t>,7</w:t>
            </w:r>
          </w:p>
        </w:tc>
        <w:tc>
          <w:tcPr>
            <w:tcW w:w="1843" w:type="dxa"/>
          </w:tcPr>
          <w:p w:rsidR="00940CA4" w:rsidRPr="00940CA4" w:rsidRDefault="00940CA4" w:rsidP="0051598B">
            <w:pPr>
              <w:tabs>
                <w:tab w:val="left" w:pos="541"/>
              </w:tabs>
              <w:jc w:val="right"/>
              <w:rPr>
                <w:rFonts w:cs="Times New Roman"/>
                <w:szCs w:val="20"/>
              </w:rPr>
            </w:pPr>
            <w:r w:rsidRPr="00940CA4">
              <w:rPr>
                <w:rFonts w:cs="Times New Roman"/>
                <w:szCs w:val="20"/>
              </w:rPr>
              <w:t>161287,88</w:t>
            </w:r>
          </w:p>
        </w:tc>
        <w:tc>
          <w:tcPr>
            <w:tcW w:w="1984" w:type="dxa"/>
          </w:tcPr>
          <w:p w:rsidR="00940CA4" w:rsidRPr="00940CA4" w:rsidRDefault="00940CA4" w:rsidP="0051598B">
            <w:pPr>
              <w:jc w:val="right"/>
              <w:rPr>
                <w:rFonts w:cs="Times New Roman"/>
                <w:szCs w:val="20"/>
              </w:rPr>
            </w:pPr>
            <w:r w:rsidRPr="00940CA4">
              <w:rPr>
                <w:rFonts w:cs="Times New Roman"/>
                <w:szCs w:val="20"/>
              </w:rPr>
              <w:t>185838,82</w:t>
            </w:r>
          </w:p>
        </w:tc>
        <w:tc>
          <w:tcPr>
            <w:tcW w:w="1985" w:type="dxa"/>
          </w:tcPr>
          <w:p w:rsidR="00940CA4" w:rsidRPr="00940CA4" w:rsidRDefault="00940CA4" w:rsidP="0051598B">
            <w:pPr>
              <w:jc w:val="right"/>
              <w:rPr>
                <w:rFonts w:cs="Times New Roman"/>
                <w:szCs w:val="20"/>
              </w:rPr>
            </w:pPr>
            <w:r w:rsidRPr="00940CA4">
              <w:rPr>
                <w:rFonts w:cs="Times New Roman"/>
                <w:szCs w:val="20"/>
              </w:rPr>
              <w:t>156566,703</w:t>
            </w:r>
          </w:p>
        </w:tc>
        <w:tc>
          <w:tcPr>
            <w:tcW w:w="2126" w:type="dxa"/>
          </w:tcPr>
          <w:p w:rsidR="00940CA4" w:rsidRPr="00940CA4" w:rsidRDefault="00940CA4" w:rsidP="0051598B">
            <w:pPr>
              <w:spacing w:after="0" w:line="240" w:lineRule="auto"/>
              <w:jc w:val="right"/>
              <w:rPr>
                <w:rFonts w:cs="Times New Roman"/>
                <w:szCs w:val="20"/>
              </w:rPr>
            </w:pPr>
            <w:r w:rsidRPr="00940CA4">
              <w:rPr>
                <w:rFonts w:cs="Times New Roman"/>
                <w:szCs w:val="20"/>
              </w:rPr>
              <w:t>156566,703</w:t>
            </w:r>
          </w:p>
        </w:tc>
      </w:tr>
      <w:tr w:rsidR="008003B7" w:rsidRPr="00D97118" w:rsidTr="00A20C6D">
        <w:trPr>
          <w:trHeight w:val="423"/>
        </w:trPr>
        <w:tc>
          <w:tcPr>
            <w:tcW w:w="3289" w:type="dxa"/>
            <w:shd w:val="clear" w:color="auto" w:fill="auto"/>
            <w:vAlign w:val="center"/>
          </w:tcPr>
          <w:p w:rsidR="008003B7" w:rsidRPr="00D97118" w:rsidRDefault="008003B7" w:rsidP="008003B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Внебюджетные средства</w:t>
            </w:r>
          </w:p>
        </w:tc>
        <w:tc>
          <w:tcPr>
            <w:tcW w:w="2409" w:type="dxa"/>
            <w:shd w:val="clear" w:color="auto" w:fill="auto"/>
          </w:tcPr>
          <w:p w:rsidR="008003B7" w:rsidRPr="008B144E" w:rsidRDefault="008003B7" w:rsidP="008003B7">
            <w:pPr>
              <w:jc w:val="right"/>
              <w:rPr>
                <w:szCs w:val="24"/>
              </w:rPr>
            </w:pPr>
            <w:r w:rsidRPr="008B144E">
              <w:rPr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8003B7" w:rsidRPr="008B144E" w:rsidRDefault="008003B7" w:rsidP="008003B7">
            <w:pPr>
              <w:jc w:val="right"/>
              <w:rPr>
                <w:szCs w:val="24"/>
              </w:rPr>
            </w:pPr>
            <w:r w:rsidRPr="008B144E">
              <w:rPr>
                <w:szCs w:val="24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8003B7" w:rsidRPr="008B144E" w:rsidRDefault="008003B7" w:rsidP="008003B7">
            <w:pPr>
              <w:jc w:val="right"/>
              <w:rPr>
                <w:szCs w:val="24"/>
              </w:rPr>
            </w:pPr>
            <w:r w:rsidRPr="008B144E">
              <w:rPr>
                <w:szCs w:val="24"/>
              </w:rPr>
              <w:t>0</w:t>
            </w:r>
          </w:p>
        </w:tc>
        <w:tc>
          <w:tcPr>
            <w:tcW w:w="1984" w:type="dxa"/>
            <w:shd w:val="clear" w:color="auto" w:fill="auto"/>
          </w:tcPr>
          <w:p w:rsidR="008003B7" w:rsidRPr="008B144E" w:rsidRDefault="008003B7" w:rsidP="008003B7">
            <w:pPr>
              <w:jc w:val="right"/>
              <w:rPr>
                <w:szCs w:val="24"/>
              </w:rPr>
            </w:pPr>
            <w:r w:rsidRPr="008B144E">
              <w:rPr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8003B7" w:rsidRPr="008B144E" w:rsidRDefault="008003B7" w:rsidP="008003B7">
            <w:pPr>
              <w:jc w:val="right"/>
              <w:rPr>
                <w:szCs w:val="24"/>
              </w:rPr>
            </w:pPr>
            <w:r w:rsidRPr="008B144E">
              <w:rPr>
                <w:szCs w:val="24"/>
              </w:rPr>
              <w:t>0</w:t>
            </w:r>
          </w:p>
        </w:tc>
        <w:tc>
          <w:tcPr>
            <w:tcW w:w="2126" w:type="dxa"/>
            <w:shd w:val="clear" w:color="auto" w:fill="auto"/>
          </w:tcPr>
          <w:p w:rsidR="008003B7" w:rsidRPr="008B144E" w:rsidRDefault="008003B7" w:rsidP="008003B7">
            <w:pPr>
              <w:jc w:val="right"/>
              <w:rPr>
                <w:szCs w:val="24"/>
              </w:rPr>
            </w:pPr>
            <w:r w:rsidRPr="008B144E">
              <w:rPr>
                <w:szCs w:val="24"/>
              </w:rPr>
              <w:t>0</w:t>
            </w:r>
          </w:p>
        </w:tc>
      </w:tr>
      <w:tr w:rsidR="00905ED7" w:rsidRPr="00D97118" w:rsidTr="00D61D46">
        <w:trPr>
          <w:trHeight w:val="543"/>
        </w:trPr>
        <w:tc>
          <w:tcPr>
            <w:tcW w:w="3289" w:type="dxa"/>
            <w:shd w:val="clear" w:color="auto" w:fill="auto"/>
            <w:vAlign w:val="center"/>
          </w:tcPr>
          <w:p w:rsidR="00905ED7" w:rsidRPr="00D97118" w:rsidRDefault="00905ED7" w:rsidP="00905ED7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2409" w:type="dxa"/>
          </w:tcPr>
          <w:p w:rsidR="00905ED7" w:rsidRPr="008B144E" w:rsidRDefault="008674A4" w:rsidP="003077D9">
            <w:pPr>
              <w:spacing w:after="0" w:line="240" w:lineRule="auto"/>
              <w:jc w:val="center"/>
              <w:rPr>
                <w:rFonts w:cs="Times New Roman"/>
                <w:bCs/>
                <w:szCs w:val="24"/>
              </w:rPr>
            </w:pPr>
            <w:r w:rsidRPr="008674A4">
              <w:rPr>
                <w:rFonts w:cs="Times New Roman"/>
                <w:bCs/>
                <w:szCs w:val="24"/>
              </w:rPr>
              <w:t>1008</w:t>
            </w:r>
            <w:r w:rsidR="00A91608">
              <w:rPr>
                <w:rFonts w:cs="Times New Roman"/>
                <w:bCs/>
                <w:szCs w:val="24"/>
              </w:rPr>
              <w:t>9</w:t>
            </w:r>
            <w:r w:rsidR="003077D9">
              <w:rPr>
                <w:rFonts w:cs="Times New Roman"/>
                <w:bCs/>
                <w:szCs w:val="24"/>
              </w:rPr>
              <w:t>00</w:t>
            </w:r>
            <w:r w:rsidRPr="008674A4">
              <w:rPr>
                <w:rFonts w:cs="Times New Roman"/>
                <w:bCs/>
                <w:szCs w:val="24"/>
              </w:rPr>
              <w:t>,736</w:t>
            </w:r>
          </w:p>
        </w:tc>
        <w:tc>
          <w:tcPr>
            <w:tcW w:w="1984" w:type="dxa"/>
          </w:tcPr>
          <w:p w:rsidR="00905ED7" w:rsidRPr="008B144E" w:rsidRDefault="008674A4" w:rsidP="003077D9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8674A4">
              <w:rPr>
                <w:rFonts w:cs="Times New Roman"/>
                <w:szCs w:val="24"/>
              </w:rPr>
              <w:t>171</w:t>
            </w:r>
            <w:r w:rsidR="003077D9">
              <w:rPr>
                <w:rFonts w:cs="Times New Roman"/>
                <w:szCs w:val="24"/>
              </w:rPr>
              <w:t>698</w:t>
            </w:r>
            <w:r w:rsidRPr="008674A4">
              <w:rPr>
                <w:rFonts w:cs="Times New Roman"/>
                <w:szCs w:val="24"/>
              </w:rPr>
              <w:t>,7</w:t>
            </w:r>
          </w:p>
        </w:tc>
        <w:tc>
          <w:tcPr>
            <w:tcW w:w="1843" w:type="dxa"/>
          </w:tcPr>
          <w:p w:rsidR="00905ED7" w:rsidRPr="008B144E" w:rsidRDefault="0032051F" w:rsidP="0032051F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32051F">
              <w:rPr>
                <w:rFonts w:cs="Times New Roman"/>
                <w:szCs w:val="24"/>
              </w:rPr>
              <w:t>216063,2</w:t>
            </w:r>
          </w:p>
        </w:tc>
        <w:tc>
          <w:tcPr>
            <w:tcW w:w="1984" w:type="dxa"/>
          </w:tcPr>
          <w:p w:rsidR="00905ED7" w:rsidRPr="008B144E" w:rsidRDefault="0032051F" w:rsidP="0032051F">
            <w:pPr>
              <w:spacing w:after="0" w:line="240" w:lineRule="auto"/>
              <w:jc w:val="right"/>
              <w:rPr>
                <w:rFonts w:cs="Times New Roman"/>
                <w:szCs w:val="24"/>
              </w:rPr>
            </w:pPr>
            <w:r w:rsidRPr="0032051F">
              <w:rPr>
                <w:rFonts w:cs="Times New Roman"/>
                <w:szCs w:val="24"/>
              </w:rPr>
              <w:t>300627,43</w:t>
            </w:r>
          </w:p>
        </w:tc>
        <w:tc>
          <w:tcPr>
            <w:tcW w:w="1985" w:type="dxa"/>
          </w:tcPr>
          <w:p w:rsidR="00905ED7" w:rsidRPr="008B144E" w:rsidRDefault="0051598B" w:rsidP="0051598B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51598B">
              <w:rPr>
                <w:rFonts w:cs="Times New Roman"/>
                <w:szCs w:val="24"/>
              </w:rPr>
              <w:t>160255,703</w:t>
            </w:r>
          </w:p>
        </w:tc>
        <w:tc>
          <w:tcPr>
            <w:tcW w:w="2126" w:type="dxa"/>
          </w:tcPr>
          <w:p w:rsidR="00905ED7" w:rsidRPr="008B144E" w:rsidRDefault="0051598B" w:rsidP="0032051F">
            <w:pPr>
              <w:spacing w:after="0" w:line="240" w:lineRule="auto"/>
              <w:jc w:val="right"/>
              <w:rPr>
                <w:rFonts w:cs="Times New Roman"/>
                <w:szCs w:val="24"/>
                <w:lang w:val="en-US"/>
              </w:rPr>
            </w:pPr>
            <w:r w:rsidRPr="0051598B">
              <w:rPr>
                <w:rFonts w:cs="Times New Roman"/>
                <w:szCs w:val="24"/>
                <w:lang w:val="en-US"/>
              </w:rPr>
              <w:t>160255,703</w:t>
            </w:r>
          </w:p>
        </w:tc>
      </w:tr>
      <w:tr w:rsidR="00E53090" w:rsidRPr="00D97118" w:rsidTr="00C600F5">
        <w:trPr>
          <w:trHeight w:val="543"/>
        </w:trPr>
        <w:tc>
          <w:tcPr>
            <w:tcW w:w="3289" w:type="dxa"/>
            <w:shd w:val="clear" w:color="auto" w:fill="auto"/>
            <w:vAlign w:val="center"/>
          </w:tcPr>
          <w:p w:rsidR="00E53090" w:rsidRPr="00D97118" w:rsidRDefault="00E5309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hAnsi="Times New Roman" w:cs="Times New Roman"/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12331" w:type="dxa"/>
            <w:gridSpan w:val="6"/>
            <w:shd w:val="clear" w:color="auto" w:fill="auto"/>
            <w:vAlign w:val="center"/>
          </w:tcPr>
          <w:p w:rsidR="0046223A" w:rsidRPr="00D97118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1.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 - не менее 100 процентов.</w:t>
            </w:r>
          </w:p>
          <w:p w:rsidR="004D462C" w:rsidRPr="004D462C" w:rsidRDefault="004D462C" w:rsidP="004D462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62C">
              <w:rPr>
                <w:rFonts w:ascii="Times New Roman" w:eastAsia="Calibri" w:hAnsi="Times New Roman" w:cs="Times New Roman"/>
                <w:sz w:val="24"/>
                <w:szCs w:val="24"/>
              </w:rPr>
              <w:t>2. Увеличение уровня удовлетворенности граждан качеством предоставления государственных и муниципальных услуг до 96 процентов к концу 2024 г.</w:t>
            </w:r>
          </w:p>
          <w:p w:rsidR="004D462C" w:rsidRDefault="004D462C" w:rsidP="004D462C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D462C">
              <w:rPr>
                <w:rFonts w:ascii="Times New Roman" w:eastAsia="Calibri" w:hAnsi="Times New Roman" w:cs="Times New Roman"/>
                <w:sz w:val="24"/>
                <w:szCs w:val="24"/>
              </w:rPr>
              <w:t>3. Сокращение среднего времени ожидания в очереди для получения государственных (муниципальных) услуг – до 2 минут к 2024 году.</w:t>
            </w:r>
          </w:p>
          <w:p w:rsidR="0046223A" w:rsidRPr="00D97118" w:rsidRDefault="00FD35A4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4. Сокращение доли заявителей</w:t>
            </w:r>
            <w:r w:rsidR="0046223A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, ожидающих в очереди более 11,5 минут до 0% к 2024 году.</w:t>
            </w:r>
          </w:p>
          <w:p w:rsidR="00E53090" w:rsidRPr="00D97118" w:rsidRDefault="004622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5. Выполнение требований комфортности и доступности МФЦ – не менее 100 %.</w:t>
            </w:r>
          </w:p>
          <w:p w:rsidR="001F6764" w:rsidRPr="00D97118" w:rsidRDefault="001F6764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6. 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 – до 100%.</w:t>
            </w:r>
          </w:p>
          <w:p w:rsidR="0046223A" w:rsidRPr="00D97118" w:rsidRDefault="00D4174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7. Стоимостная доля закупаемого и арендуемого ОМСУ муниципального образования Московской области иностранного ПО – до 5% к 2022 году.</w:t>
            </w:r>
          </w:p>
          <w:p w:rsidR="00D41749" w:rsidRPr="00D97118" w:rsidRDefault="00D4174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  <w:r w:rsidRPr="00D9711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 – до 100%.</w:t>
            </w:r>
          </w:p>
          <w:p w:rsidR="0080644F" w:rsidRPr="0080644F" w:rsidRDefault="00012F97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9. Доля работников ОМСУ муниципального образования Московской области, обеспеченных средствами электронной подписи в соответствии с установленными требованиями </w:t>
            </w:r>
            <w:r w:rsidR="00673826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0644F">
              <w:rPr>
                <w:rFonts w:ascii="Times New Roman" w:eastAsia="Calibri" w:hAnsi="Times New Roman" w:cs="Times New Roman"/>
                <w:sz w:val="24"/>
                <w:szCs w:val="24"/>
              </w:rPr>
              <w:t>до 100%.</w:t>
            </w:r>
          </w:p>
          <w:p w:rsidR="00012F97" w:rsidRPr="00D97118" w:rsidRDefault="0067382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10. 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 направляемых исключительно в электронном виде с использованием МСЭД и средств электронной подписи – до 100%.</w:t>
            </w:r>
          </w:p>
          <w:p w:rsidR="00DD4E96" w:rsidRPr="00D97118" w:rsidRDefault="00DD4E9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11. </w:t>
            </w:r>
            <w:r w:rsidR="00A50E5C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Увеличение доли граждан, использующих механизм получения государственных и муниципальных услуг в электронной форме – до </w:t>
            </w:r>
            <w:r w:rsidR="0080644F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  <w:r w:rsidR="00A50E5C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%</w:t>
            </w:r>
            <w:r w:rsidR="00806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2024 году</w:t>
            </w:r>
            <w:r w:rsidR="00A50E5C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10D5D" w:rsidRPr="00D97118" w:rsidRDefault="00A50E5C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  <w:r w:rsidR="00F10D5D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Увеличение доли граждан, зарегистрированных в ЕСИА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95640B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F10D5D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до 80% к 2021 году.</w:t>
            </w:r>
          </w:p>
          <w:p w:rsidR="0095640B" w:rsidRPr="00D97118" w:rsidRDefault="0095640B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13. Качественные услуги – Доля муниципальных (государственных) услуг, по которым н</w:t>
            </w:r>
            <w:r w:rsidR="00806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арушены регламентные сроки – не более 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2%.</w:t>
            </w:r>
          </w:p>
          <w:p w:rsidR="005E18C5" w:rsidRPr="00D97118" w:rsidRDefault="005E18C5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14. 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 – до 90% к 2021 году.</w:t>
            </w:r>
          </w:p>
          <w:p w:rsidR="00683BF9" w:rsidRPr="00D97118" w:rsidRDefault="00683BF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. Повторные обращения – Доля обращений, поступивших на портал «</w:t>
            </w:r>
            <w:proofErr w:type="spellStart"/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Добродел</w:t>
            </w:r>
            <w:proofErr w:type="spellEnd"/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», по которым поступили повторные обращения – </w:t>
            </w:r>
            <w:r w:rsidR="0080644F">
              <w:rPr>
                <w:rFonts w:ascii="Times New Roman" w:eastAsia="Calibri" w:hAnsi="Times New Roman" w:cs="Times New Roman"/>
                <w:sz w:val="24"/>
                <w:szCs w:val="24"/>
              </w:rPr>
              <w:t>не более 30%.</w:t>
            </w:r>
          </w:p>
          <w:p w:rsidR="00026BEF" w:rsidRPr="00D97118" w:rsidRDefault="00026BEF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1</w:t>
            </w:r>
            <w:r w:rsidR="00A2269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. Отложенные решения – Доля отложенных решений от числа ответов, предоставленных на портале «</w:t>
            </w:r>
            <w:proofErr w:type="spellStart"/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Добродел</w:t>
            </w:r>
            <w:proofErr w:type="spellEnd"/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  <w:r w:rsidR="005A6B1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(два и более раз) 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– </w:t>
            </w:r>
            <w:r w:rsidR="0080644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не более 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30%.</w:t>
            </w:r>
          </w:p>
          <w:p w:rsidR="00DE683D" w:rsidRPr="00D97118" w:rsidRDefault="00026BEF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E683D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Ответь вовремя – Доля жалоб, поступивших на портал «</w:t>
            </w:r>
            <w:proofErr w:type="spellStart"/>
            <w:r w:rsidR="00DE683D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Добродел</w:t>
            </w:r>
            <w:proofErr w:type="spellEnd"/>
            <w:r w:rsidR="00DE683D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», по которым на</w:t>
            </w:r>
            <w:r w:rsidR="0080644F">
              <w:rPr>
                <w:rFonts w:ascii="Times New Roman" w:eastAsia="Calibri" w:hAnsi="Times New Roman" w:cs="Times New Roman"/>
                <w:sz w:val="24"/>
                <w:szCs w:val="24"/>
              </w:rPr>
              <w:t>рушен срок подготовки ответа – не более</w:t>
            </w:r>
            <w:r w:rsidR="00DE683D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5%.</w:t>
            </w:r>
          </w:p>
          <w:p w:rsidR="00EA3FAD" w:rsidRPr="00D97118" w:rsidRDefault="00EA3FAD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="00A22693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. 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</w:t>
            </w:r>
            <w:r w:rsidR="0080644F">
              <w:rPr>
                <w:rFonts w:ascii="Times New Roman" w:eastAsia="Calibri" w:hAnsi="Times New Roman" w:cs="Times New Roman"/>
                <w:sz w:val="24"/>
                <w:szCs w:val="24"/>
              </w:rPr>
              <w:t>вности деятельности – до 100%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486F1B" w:rsidRPr="00D97118" w:rsidRDefault="00A22693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  <w:r w:rsidR="00EA3FAD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486F1B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</w:t>
            </w:r>
            <w:r w:rsidR="0080644F">
              <w:rPr>
                <w:rFonts w:ascii="Times New Roman" w:eastAsia="Calibri" w:hAnsi="Times New Roman" w:cs="Times New Roman"/>
                <w:sz w:val="24"/>
                <w:szCs w:val="24"/>
              </w:rPr>
              <w:t>ИАС ЖКХ МО – до 100%</w:t>
            </w:r>
            <w:r w:rsidR="00486F1B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F649F9" w:rsidRPr="00D97118" w:rsidRDefault="00F649F9" w:rsidP="00E13C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2</w:t>
            </w:r>
            <w:r w:rsidR="00A22693">
              <w:rPr>
                <w:rFonts w:eastAsia="Calibri" w:cs="Times New Roman"/>
                <w:szCs w:val="24"/>
              </w:rPr>
              <w:t>0</w:t>
            </w:r>
            <w:r w:rsidRPr="00D97118">
              <w:rPr>
                <w:rFonts w:eastAsia="Calibri" w:cs="Times New Roman"/>
                <w:szCs w:val="24"/>
              </w:rPr>
              <w:t xml:space="preserve">. </w:t>
            </w:r>
            <w:r w:rsidRPr="00D97118">
              <w:rPr>
                <w:rFonts w:cs="Times New Roman"/>
                <w:color w:val="000000"/>
                <w:szCs w:val="24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F649F9" w:rsidRPr="00D97118" w:rsidRDefault="00F649F9" w:rsidP="00E13C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Cs w:val="24"/>
              </w:rPr>
            </w:pPr>
            <w:proofErr w:type="gramStart"/>
            <w:r w:rsidRPr="00D97118">
              <w:rPr>
                <w:rFonts w:cs="Times New Roman"/>
                <w:color w:val="000000"/>
                <w:szCs w:val="24"/>
              </w:rPr>
              <w:t>для</w:t>
            </w:r>
            <w:proofErr w:type="gramEnd"/>
            <w:r w:rsidRPr="00D97118">
              <w:rPr>
                <w:rFonts w:cs="Times New Roman"/>
                <w:color w:val="000000"/>
                <w:szCs w:val="24"/>
              </w:rPr>
              <w:t xml:space="preserve"> дошкольных образовательных организаций – не менее 2 Мбит/с;</w:t>
            </w:r>
          </w:p>
          <w:p w:rsidR="00F649F9" w:rsidRPr="00D97118" w:rsidRDefault="00F649F9" w:rsidP="00E13C9E">
            <w:pPr>
              <w:autoSpaceDE w:val="0"/>
              <w:autoSpaceDN w:val="0"/>
              <w:adjustRightInd w:val="0"/>
              <w:spacing w:after="0"/>
              <w:jc w:val="both"/>
              <w:rPr>
                <w:rFonts w:cs="Times New Roman"/>
                <w:color w:val="000000"/>
                <w:szCs w:val="24"/>
              </w:rPr>
            </w:pPr>
            <w:proofErr w:type="gramStart"/>
            <w:r w:rsidRPr="00D97118">
              <w:rPr>
                <w:rFonts w:cs="Times New Roman"/>
                <w:color w:val="000000"/>
                <w:szCs w:val="24"/>
              </w:rPr>
              <w:t>для</w:t>
            </w:r>
            <w:proofErr w:type="gramEnd"/>
            <w:r w:rsidRPr="00D97118">
              <w:rPr>
                <w:rFonts w:cs="Times New Roman"/>
                <w:color w:val="000000"/>
                <w:szCs w:val="24"/>
              </w:rPr>
              <w:t xml:space="preserve"> общеобразовательных организаций, расположенных в городских поселениях и городских округах, – не менее 100 Мбит/с;</w:t>
            </w:r>
          </w:p>
          <w:p w:rsidR="00EA3FAD" w:rsidRPr="00D97118" w:rsidRDefault="00F649F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7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gramEnd"/>
            <w:r w:rsidRPr="00D9711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общеобразовательных организаций, расположенных в сельских населенных пунктах, – не менее 50 Мбит/с </w:t>
            </w:r>
            <w:r w:rsidR="0080644F">
              <w:rPr>
                <w:rFonts w:ascii="Times New Roman" w:eastAsia="Calibri" w:hAnsi="Times New Roman" w:cs="Times New Roman"/>
                <w:sz w:val="24"/>
                <w:szCs w:val="24"/>
              </w:rPr>
              <w:t>– до 100%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:rsidR="00D17A0B" w:rsidRDefault="00F649F9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D17A0B" w:rsidRPr="00D17A0B">
              <w:rPr>
                <w:rFonts w:ascii="Times New Roman" w:eastAsia="Calibri" w:hAnsi="Times New Roman" w:cs="Times New Roman"/>
                <w:sz w:val="24"/>
                <w:szCs w:val="24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 – 100% к 2021 году.</w:t>
            </w:r>
          </w:p>
          <w:p w:rsidR="00F649F9" w:rsidRPr="00D97118" w:rsidRDefault="00120D3A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. 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 –13,8</w:t>
            </w:r>
            <w:r w:rsidR="007A22AE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шт.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 2020 году.</w:t>
            </w:r>
          </w:p>
          <w:p w:rsidR="00543B8B" w:rsidRPr="00D97118" w:rsidRDefault="008367A3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="00543B8B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 – до 100%.</w:t>
            </w:r>
          </w:p>
          <w:p w:rsidR="007A22AE" w:rsidRPr="00B343A5" w:rsidRDefault="007A22AE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B343A5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  <w:r w:rsidR="00BA1112" w:rsidRPr="00B343A5">
              <w:rPr>
                <w:rFonts w:ascii="Times New Roman" w:eastAsia="Calibri" w:hAnsi="Times New Roman" w:cs="Times New Roman"/>
                <w:sz w:val="24"/>
                <w:szCs w:val="24"/>
              </w:rPr>
              <w:t>. Внедрение</w:t>
            </w:r>
            <w:r w:rsidRPr="00B34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BA1112" w:rsidRPr="00B34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на территории Сергиево-Посадского городского округа </w:t>
            </w:r>
            <w:r w:rsidRPr="00B343A5">
              <w:rPr>
                <w:rFonts w:ascii="Times New Roman" w:eastAsia="Calibri" w:hAnsi="Times New Roman" w:cs="Times New Roman"/>
                <w:sz w:val="24"/>
                <w:szCs w:val="24"/>
              </w:rPr>
              <w:t>целев</w:t>
            </w:r>
            <w:r w:rsidR="00BA1112" w:rsidRPr="00B343A5">
              <w:rPr>
                <w:rFonts w:ascii="Times New Roman" w:eastAsia="Calibri" w:hAnsi="Times New Roman" w:cs="Times New Roman"/>
                <w:sz w:val="24"/>
                <w:szCs w:val="24"/>
              </w:rPr>
              <w:t>ой</w:t>
            </w:r>
            <w:r w:rsidRPr="00B34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модел</w:t>
            </w:r>
            <w:r w:rsidR="00BA1112" w:rsidRPr="00B343A5">
              <w:rPr>
                <w:rFonts w:ascii="Times New Roman" w:eastAsia="Calibri" w:hAnsi="Times New Roman" w:cs="Times New Roman"/>
                <w:sz w:val="24"/>
                <w:szCs w:val="24"/>
              </w:rPr>
              <w:t>и</w:t>
            </w:r>
            <w:r w:rsidRPr="00B343A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цифровой образовательной среды в образовательных организациях, реализующих образовательные программы общего образования и среднего профессионального образования.</w:t>
            </w:r>
          </w:p>
          <w:p w:rsidR="009477A6" w:rsidRPr="00D97118" w:rsidRDefault="009477A6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. 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 – до 81% к 2023 году.</w:t>
            </w:r>
          </w:p>
          <w:p w:rsidR="00D516C1" w:rsidRPr="00D97118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  <w:r w:rsidR="00A22693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. Доля муниципальных учреждений культуры, обеспеченных доступом в информационно-телекоммуникационную сеть Интернет на скорости:</w:t>
            </w:r>
          </w:p>
          <w:p w:rsidR="00D516C1" w:rsidRPr="00D97118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учреждений культуры, расположенных в городских населенных пунктах, – не менее 50 Мбит/с;</w:t>
            </w:r>
          </w:p>
          <w:p w:rsidR="00D41749" w:rsidRPr="00D97118" w:rsidRDefault="00D516C1" w:rsidP="00E13C9E">
            <w:pPr>
              <w:pStyle w:val="ConsPlusNormal"/>
              <w:ind w:firstLine="0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gramStart"/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для</w:t>
            </w:r>
            <w:proofErr w:type="gramEnd"/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учреждений культуры, расположенных в сельских населенных пунктах, – не менее 10 Мбит/с – до 100%.</w:t>
            </w:r>
          </w:p>
        </w:tc>
      </w:tr>
    </w:tbl>
    <w:p w:rsidR="00E13C9E" w:rsidRDefault="00E13C9E" w:rsidP="00E13C9E">
      <w:pPr>
        <w:pStyle w:val="aff8"/>
        <w:spacing w:after="0" w:line="240" w:lineRule="auto"/>
        <w:rPr>
          <w:b/>
          <w:sz w:val="24"/>
          <w:szCs w:val="24"/>
        </w:rPr>
      </w:pPr>
    </w:p>
    <w:p w:rsidR="00D97118" w:rsidRDefault="00D97118" w:rsidP="0002691E">
      <w:pPr>
        <w:pStyle w:val="aff8"/>
        <w:numPr>
          <w:ilvl w:val="0"/>
          <w:numId w:val="15"/>
        </w:numPr>
        <w:spacing w:after="0" w:line="240" w:lineRule="auto"/>
        <w:jc w:val="center"/>
        <w:rPr>
          <w:b/>
          <w:sz w:val="24"/>
          <w:szCs w:val="24"/>
        </w:rPr>
      </w:pPr>
      <w:r w:rsidRPr="00D97118">
        <w:rPr>
          <w:b/>
          <w:sz w:val="24"/>
          <w:szCs w:val="24"/>
        </w:rPr>
        <w:t>Общая характеристика сферы реализации муниципальной программы, в том числе основных проблем в сфере развития цифровой экономики Сергиево-Посадского городского округа, и</w:t>
      </w:r>
      <w:r w:rsidRPr="00D97118">
        <w:rPr>
          <w:rStyle w:val="A50"/>
          <w:rFonts w:ascii="Times New Roman" w:hAnsi="Times New Roman" w:cs="Times New Roman"/>
          <w:b/>
          <w:sz w:val="24"/>
          <w:szCs w:val="24"/>
        </w:rPr>
        <w:t>нерционный прогноз развития, описание ц</w:t>
      </w:r>
      <w:r w:rsidRPr="00D97118">
        <w:rPr>
          <w:b/>
          <w:sz w:val="24"/>
          <w:szCs w:val="24"/>
        </w:rPr>
        <w:t>ели муниципальной программы</w:t>
      </w:r>
    </w:p>
    <w:p w:rsidR="0002691E" w:rsidRPr="00263301" w:rsidRDefault="0002691E" w:rsidP="00F278AA">
      <w:pPr>
        <w:pStyle w:val="aff8"/>
        <w:spacing w:after="0" w:line="240" w:lineRule="auto"/>
        <w:rPr>
          <w:b/>
          <w:sz w:val="24"/>
          <w:szCs w:val="24"/>
        </w:rPr>
      </w:pPr>
    </w:p>
    <w:p w:rsidR="004B4B03" w:rsidRPr="007D13D5" w:rsidRDefault="004B4B03" w:rsidP="00263301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263301">
        <w:rPr>
          <w:rFonts w:cs="Times New Roman"/>
          <w:szCs w:val="24"/>
        </w:rPr>
        <w:t xml:space="preserve">Приоритеты государственной политики Московской области в сфере государственного управления – это, прежде всего, повышение уровня </w:t>
      </w:r>
      <w:r w:rsidRPr="007D13D5">
        <w:rPr>
          <w:rFonts w:cs="Times New Roman"/>
          <w:szCs w:val="24"/>
        </w:rPr>
        <w:t>жизни населения и улучшение условий ведения предпринимательской деятельности. Совершенствование системы государственного управления является общегосударственной задачей, которая поставлена перед органами власти всех уровней.</w:t>
      </w:r>
    </w:p>
    <w:p w:rsidR="004B4B03" w:rsidRPr="007D13D5" w:rsidRDefault="004B4B03" w:rsidP="00263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Нарастающее влияние современных информационно-коммуникационных технологий (далее – ИКТ) сказывается практически на всех сферах человеческой деятельности. Уровень внедрения ИКТ становится одним из объективных показателей конкурентоспособности стран, регионов, муниципальных образований на внутреннем и внешнем рынках. Ускорение экономического роста и более эффективное решение социальных проблем во всем мире сегодня связывают с широкомасштабным развитием и использованием ИКТ. В современных условиях важной задачей в области управления органами местного самоуправления стало внедрение информационных технологий. Эффективный сбор и обработка информации, необходима для принятия обоснованных управленческих решений, оказания государственных и муниципальных услуг.</w:t>
      </w:r>
    </w:p>
    <w:p w:rsidR="004B4B03" w:rsidRPr="007D13D5" w:rsidRDefault="004B4B03" w:rsidP="0026330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Передача информации о деятельности органов местного самоуправления и взаимный обмен информацией между всеми взаимосвязанными структурными подразделениями органов местного самоуправления, региональными и федеральными структурами осуществляется на базе современной электронно-вычислительной техники и технических средств связи. Информатизация процесса управления в первую очередь решает вопросы повышения качества, эффективности и оперативности деятельности органов местного самоуправления, качестве предоставления государственных и муниципальных услуг.</w:t>
      </w:r>
    </w:p>
    <w:p w:rsidR="00263301" w:rsidRPr="007D13D5" w:rsidRDefault="00263301" w:rsidP="00263301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В целях совершенствования государственного управления в Сергиево-Посадском городском округе реализуется комплекс программных мероприятий по созданию необходимых условий для развития цифровой экономики, в которой данные в цифровой форме являются ключевым фактором производства во всех сферах социально-экономической деятельности, повышения качества жизни граждан, обеспечения экономического роста. Данная работа ведется в рамках работ по исполнению поручений Президента Российской Федерации и Правительства Российской Федерации в адрес государственных органов власти субъектов Российской Федерации по реализации Указа Президента Российской Федерации от 07.05.2012 №601 «Об основных направлениях совершенствования системы государственного управления».</w:t>
      </w:r>
    </w:p>
    <w:p w:rsidR="00263301" w:rsidRPr="007D13D5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7D13D5">
        <w:rPr>
          <w:szCs w:val="24"/>
          <w:lang w:eastAsia="ru-RU"/>
        </w:rPr>
        <w:t>Работа ведется по следующим направлениям:</w:t>
      </w:r>
    </w:p>
    <w:p w:rsidR="00263301" w:rsidRPr="007D13D5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proofErr w:type="gramStart"/>
      <w:r w:rsidRPr="007D13D5">
        <w:rPr>
          <w:szCs w:val="24"/>
          <w:lang w:eastAsia="ru-RU"/>
        </w:rPr>
        <w:t>организация</w:t>
      </w:r>
      <w:proofErr w:type="gramEnd"/>
      <w:r w:rsidRPr="007D13D5">
        <w:rPr>
          <w:szCs w:val="24"/>
          <w:lang w:eastAsia="ru-RU"/>
        </w:rPr>
        <w:t xml:space="preserve"> деятельности многофункциональных центров предоставления государственных и муниципальных услуг на территории Сергиево-Посадского городского округа;</w:t>
      </w:r>
    </w:p>
    <w:p w:rsidR="00263301" w:rsidRPr="007D13D5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proofErr w:type="gramStart"/>
      <w:r w:rsidRPr="007D13D5">
        <w:rPr>
          <w:szCs w:val="24"/>
          <w:lang w:eastAsia="ru-RU"/>
        </w:rPr>
        <w:t>оптимизация</w:t>
      </w:r>
      <w:proofErr w:type="gramEnd"/>
      <w:r w:rsidRPr="007D13D5">
        <w:rPr>
          <w:szCs w:val="24"/>
          <w:lang w:eastAsia="ru-RU"/>
        </w:rPr>
        <w:t xml:space="preserve"> процессов предоставления государственных и муниципальных услуг на базе многофункциональных центров предоставления государственных и муниципальных услуг Сергиево-Посадского городского округа;</w:t>
      </w:r>
    </w:p>
    <w:p w:rsidR="00263301" w:rsidRPr="007D13D5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proofErr w:type="gramStart"/>
      <w:r w:rsidRPr="007D13D5">
        <w:rPr>
          <w:szCs w:val="24"/>
          <w:lang w:eastAsia="ru-RU"/>
        </w:rPr>
        <w:t>осуществление</w:t>
      </w:r>
      <w:proofErr w:type="gramEnd"/>
      <w:r w:rsidRPr="007D13D5">
        <w:rPr>
          <w:szCs w:val="24"/>
          <w:lang w:eastAsia="ru-RU"/>
        </w:rPr>
        <w:t xml:space="preserve"> информационного взаимодействия при предоставлении государственных и муниципальных услуг;</w:t>
      </w:r>
    </w:p>
    <w:p w:rsidR="00263301" w:rsidRPr="007D13D5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proofErr w:type="gramStart"/>
      <w:r w:rsidRPr="007D13D5">
        <w:rPr>
          <w:szCs w:val="24"/>
          <w:lang w:eastAsia="ru-RU"/>
        </w:rPr>
        <w:t>осуществление</w:t>
      </w:r>
      <w:proofErr w:type="gramEnd"/>
      <w:r w:rsidRPr="007D13D5">
        <w:rPr>
          <w:szCs w:val="24"/>
          <w:lang w:eastAsia="ru-RU"/>
        </w:rPr>
        <w:t xml:space="preserve"> мониторинга качества предоставления государственных и муниципальных услуг.</w:t>
      </w:r>
    </w:p>
    <w:p w:rsidR="00263301" w:rsidRPr="007D13D5" w:rsidRDefault="00263301" w:rsidP="00263301">
      <w:pPr>
        <w:shd w:val="clear" w:color="auto" w:fill="FFFFFF"/>
        <w:spacing w:after="0" w:line="240" w:lineRule="auto"/>
        <w:ind w:firstLine="708"/>
        <w:jc w:val="both"/>
        <w:rPr>
          <w:szCs w:val="24"/>
          <w:lang w:eastAsia="ru-RU"/>
        </w:rPr>
      </w:pPr>
      <w:r w:rsidRPr="007D13D5">
        <w:rPr>
          <w:szCs w:val="24"/>
          <w:lang w:eastAsia="ru-RU"/>
        </w:rPr>
        <w:t>Реализация данных направлений позволит повысить уровень удовлетворенности качеством предоставления государственных и муниципальных услуг, снизить время ожидания при обращении за получением государственных и муниципальных услуг.</w:t>
      </w:r>
    </w:p>
    <w:p w:rsidR="004B4B03" w:rsidRPr="007D13D5" w:rsidRDefault="004B4B03" w:rsidP="004B4B0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496DC1" w:rsidRPr="007D13D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lastRenderedPageBreak/>
        <w:t>Цель муниципальной программы «Цифровое муниципальное образование» – повышение эффективности муниципального управления, развитие информационного общества в Сергиево-Посадском городском округе Московской области и создание достаточных условий институционального и инфраструктурного характера для создания и (или) развития цифровой экономики.</w:t>
      </w:r>
    </w:p>
    <w:p w:rsidR="00496DC1" w:rsidRPr="007D13D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 xml:space="preserve">В результате реализации </w:t>
      </w:r>
      <w:r w:rsidR="0081291F" w:rsidRPr="007D13D5">
        <w:rPr>
          <w:rFonts w:cs="Times New Roman"/>
          <w:szCs w:val="24"/>
        </w:rPr>
        <w:t>муниципальной программы</w:t>
      </w:r>
      <w:r w:rsidRPr="007D13D5">
        <w:rPr>
          <w:rFonts w:cs="Times New Roman"/>
          <w:szCs w:val="24"/>
        </w:rPr>
        <w:t xml:space="preserve"> достигаются следующие планируемые результаты:</w:t>
      </w:r>
    </w:p>
    <w:p w:rsidR="00496DC1" w:rsidRPr="007D13D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proofErr w:type="gramStart"/>
      <w:r w:rsidRPr="007D13D5">
        <w:rPr>
          <w:rFonts w:cs="Times New Roman"/>
          <w:szCs w:val="24"/>
        </w:rPr>
        <w:t>совершенствование</w:t>
      </w:r>
      <w:proofErr w:type="gramEnd"/>
      <w:r w:rsidRPr="007D13D5">
        <w:rPr>
          <w:rFonts w:cs="Times New Roman"/>
          <w:szCs w:val="24"/>
        </w:rPr>
        <w:t xml:space="preserve"> системы управления муниципального образования Московской области;</w:t>
      </w:r>
    </w:p>
    <w:p w:rsidR="00496DC1" w:rsidRPr="007D13D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proofErr w:type="gramStart"/>
      <w:r w:rsidRPr="007D13D5">
        <w:rPr>
          <w:rFonts w:cs="Times New Roman"/>
          <w:szCs w:val="24"/>
        </w:rPr>
        <w:t>снижение</w:t>
      </w:r>
      <w:proofErr w:type="gramEnd"/>
      <w:r w:rsidRPr="007D13D5">
        <w:rPr>
          <w:rFonts w:cs="Times New Roman"/>
          <w:szCs w:val="24"/>
        </w:rPr>
        <w:t xml:space="preserve"> административных барьеров, повышение качества и доступности предоставления государственных и муниципальных услуг в муниципальном образовании Московской области;</w:t>
      </w:r>
    </w:p>
    <w:p w:rsidR="00496DC1" w:rsidRPr="007D13D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proofErr w:type="gramStart"/>
      <w:r w:rsidRPr="007D13D5">
        <w:rPr>
          <w:rFonts w:cs="Times New Roman"/>
          <w:szCs w:val="24"/>
        </w:rPr>
        <w:t>внедрение</w:t>
      </w:r>
      <w:proofErr w:type="gramEnd"/>
      <w:r w:rsidRPr="007D13D5">
        <w:rPr>
          <w:rFonts w:cs="Times New Roman"/>
          <w:szCs w:val="24"/>
        </w:rPr>
        <w:t xml:space="preserve"> в деятельность ОМСУ муниципального образования Московской области технологий цифровой экономики и современных методов управления;</w:t>
      </w:r>
    </w:p>
    <w:p w:rsidR="00496DC1" w:rsidRPr="007D13D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  <w:proofErr w:type="gramStart"/>
      <w:r w:rsidRPr="007D13D5">
        <w:rPr>
          <w:rFonts w:cs="Times New Roman"/>
          <w:szCs w:val="24"/>
        </w:rPr>
        <w:t>внедрение</w:t>
      </w:r>
      <w:proofErr w:type="gramEnd"/>
      <w:r w:rsidRPr="007D13D5">
        <w:rPr>
          <w:rFonts w:cs="Times New Roman"/>
          <w:szCs w:val="24"/>
        </w:rPr>
        <w:t xml:space="preserve"> и использование информационных систем и информационных ресурсов Московской области, обеспечивающих эффективное взаимодействие ОМСУ муниципального образования Московской области с ЦИОГВ Московской области, ОГВ Московской области, населением и организациями.</w:t>
      </w:r>
    </w:p>
    <w:p w:rsidR="00496DC1" w:rsidRPr="007D13D5" w:rsidRDefault="0036710A" w:rsidP="0002691E">
      <w:pPr>
        <w:spacing w:after="0" w:line="240" w:lineRule="auto"/>
        <w:ind w:firstLine="708"/>
        <w:jc w:val="center"/>
        <w:rPr>
          <w:rFonts w:cs="Times New Roman"/>
          <w:b/>
          <w:szCs w:val="24"/>
        </w:rPr>
      </w:pPr>
      <w:r w:rsidRPr="007D13D5">
        <w:rPr>
          <w:rFonts w:cs="Times New Roman"/>
          <w:b/>
          <w:szCs w:val="24"/>
        </w:rPr>
        <w:t>2</w:t>
      </w:r>
      <w:r w:rsidR="00496DC1" w:rsidRPr="007D13D5">
        <w:rPr>
          <w:rFonts w:cs="Times New Roman"/>
          <w:b/>
          <w:szCs w:val="24"/>
        </w:rPr>
        <w:t>. Прогноз развития сферы муниципального управления в Сергиево-Посадском городском округе Московской области с учетом реализации муниципальной программы, возможные варианты решения проблем, оценка преимуществ и рисков, возникающих при выборе вариантов решения проблем</w:t>
      </w:r>
    </w:p>
    <w:p w:rsidR="00496DC1" w:rsidRPr="007D13D5" w:rsidRDefault="00496DC1" w:rsidP="0002691E">
      <w:pPr>
        <w:spacing w:after="0" w:line="240" w:lineRule="auto"/>
        <w:ind w:firstLine="708"/>
        <w:jc w:val="both"/>
        <w:rPr>
          <w:rFonts w:cs="Times New Roman"/>
          <w:szCs w:val="24"/>
        </w:rPr>
      </w:pPr>
    </w:p>
    <w:p w:rsidR="007319BA" w:rsidRPr="007D13D5" w:rsidRDefault="00085E1D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Развитие инструментов цифровой экономики в Сергиево-Посадском городском округе неразрывно связанно с процессами и тенденциями про</w:t>
      </w:r>
      <w:r w:rsidR="00B37549" w:rsidRPr="007D13D5">
        <w:rPr>
          <w:rFonts w:cs="Times New Roman"/>
          <w:szCs w:val="24"/>
        </w:rPr>
        <w:t>ходящими</w:t>
      </w:r>
      <w:r w:rsidRPr="007D13D5">
        <w:rPr>
          <w:rFonts w:cs="Times New Roman"/>
          <w:szCs w:val="24"/>
        </w:rPr>
        <w:t xml:space="preserve"> в сфере государственного управления Московской области</w:t>
      </w:r>
      <w:r w:rsidR="00DF7C27" w:rsidRPr="007D13D5">
        <w:rPr>
          <w:rFonts w:cs="Times New Roman"/>
          <w:szCs w:val="24"/>
        </w:rPr>
        <w:t>. Среди них:</w:t>
      </w:r>
      <w:r w:rsidR="007319BA" w:rsidRPr="007D13D5">
        <w:rPr>
          <w:rFonts w:cs="Times New Roman"/>
          <w:szCs w:val="24"/>
        </w:rPr>
        <w:t xml:space="preserve"> </w:t>
      </w:r>
    </w:p>
    <w:p w:rsidR="007319BA" w:rsidRPr="007D13D5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7D13D5">
        <w:rPr>
          <w:rFonts w:cs="Times New Roman"/>
          <w:szCs w:val="24"/>
        </w:rPr>
        <w:t>развитие</w:t>
      </w:r>
      <w:proofErr w:type="gramEnd"/>
      <w:r w:rsidRPr="007D13D5">
        <w:rPr>
          <w:rFonts w:cs="Times New Roman"/>
          <w:szCs w:val="24"/>
        </w:rPr>
        <w:t xml:space="preserve"> сетей связи, которые обеспечивают потребности экономики по сбору и передаче данных, с учетом технических требований, предъявляемых цифровыми технологиями;</w:t>
      </w:r>
    </w:p>
    <w:p w:rsidR="007319BA" w:rsidRPr="007D13D5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7D13D5">
        <w:rPr>
          <w:rFonts w:cs="Times New Roman"/>
          <w:szCs w:val="24"/>
        </w:rPr>
        <w:t>развитие</w:t>
      </w:r>
      <w:proofErr w:type="gramEnd"/>
      <w:r w:rsidRPr="007D13D5">
        <w:rPr>
          <w:rFonts w:cs="Times New Roman"/>
          <w:szCs w:val="24"/>
        </w:rPr>
        <w:t xml:space="preserve"> системы центров обработки данных, которая обеспечивает предоставление органам государственной власти доступных, устойчивых, безопасных и экономически эффективных услуг по хранению и обработке данных на условиях и позволяет</w:t>
      </w:r>
      <w:r w:rsidR="0081291F" w:rsidRPr="007D13D5">
        <w:rPr>
          <w:rFonts w:cs="Times New Roman"/>
          <w:szCs w:val="24"/>
        </w:rPr>
        <w:t>,</w:t>
      </w:r>
      <w:r w:rsidRPr="007D13D5">
        <w:rPr>
          <w:rFonts w:cs="Times New Roman"/>
          <w:szCs w:val="24"/>
        </w:rPr>
        <w:t xml:space="preserve"> в том числе экспортировать услуги по хранению и обработке данных;</w:t>
      </w:r>
    </w:p>
    <w:p w:rsidR="007319BA" w:rsidRPr="007D13D5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7D13D5">
        <w:rPr>
          <w:rFonts w:cs="Times New Roman"/>
          <w:szCs w:val="24"/>
        </w:rPr>
        <w:t>внедрение</w:t>
      </w:r>
      <w:proofErr w:type="gramEnd"/>
      <w:r w:rsidRPr="007D13D5">
        <w:rPr>
          <w:rFonts w:cs="Times New Roman"/>
          <w:szCs w:val="24"/>
        </w:rPr>
        <w:t xml:space="preserve"> цифровых платформ работы с данными для обеспечения потребностей </w:t>
      </w:r>
      <w:r w:rsidR="007319BA" w:rsidRPr="007D13D5">
        <w:rPr>
          <w:rFonts w:cs="Times New Roman"/>
          <w:szCs w:val="24"/>
        </w:rPr>
        <w:t>органов власти;</w:t>
      </w:r>
    </w:p>
    <w:p w:rsidR="00DF7C27" w:rsidRPr="007D13D5" w:rsidRDefault="00DF7C2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7D13D5">
        <w:rPr>
          <w:rFonts w:cs="Times New Roman"/>
          <w:szCs w:val="24"/>
        </w:rPr>
        <w:t>создание</w:t>
      </w:r>
      <w:proofErr w:type="gramEnd"/>
      <w:r w:rsidRPr="007D13D5">
        <w:rPr>
          <w:rFonts w:cs="Times New Roman"/>
          <w:szCs w:val="24"/>
        </w:rPr>
        <w:t xml:space="preserve"> эффективной системы сбора, обработки, хранения и предоставления потребителям пространственных данных, обеспечивающей потребности органов власти в актуальной и достоверной информации о пространственных объектах.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Основные риски, которые могут возникнуть при реализации муниципальной программы:</w:t>
      </w:r>
    </w:p>
    <w:p w:rsidR="006222F7" w:rsidRPr="007D13D5" w:rsidRDefault="00C600F5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spellStart"/>
      <w:proofErr w:type="gramStart"/>
      <w:r>
        <w:rPr>
          <w:rFonts w:cs="Times New Roman"/>
          <w:szCs w:val="24"/>
        </w:rPr>
        <w:t>н</w:t>
      </w:r>
      <w:r w:rsidR="006222F7" w:rsidRPr="007D13D5">
        <w:rPr>
          <w:rFonts w:cs="Times New Roman"/>
          <w:szCs w:val="24"/>
        </w:rPr>
        <w:t>едостижение</w:t>
      </w:r>
      <w:proofErr w:type="spellEnd"/>
      <w:proofErr w:type="gramEnd"/>
      <w:r w:rsidR="006222F7" w:rsidRPr="007D13D5">
        <w:rPr>
          <w:rFonts w:cs="Times New Roman"/>
          <w:szCs w:val="24"/>
        </w:rPr>
        <w:t xml:space="preserve"> значений целевых показателей планируемых результатов муниципальной программы к 2024 году;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7D13D5">
        <w:rPr>
          <w:rFonts w:cs="Times New Roman"/>
          <w:szCs w:val="24"/>
        </w:rPr>
        <w:t>невыполнение</w:t>
      </w:r>
      <w:proofErr w:type="gramEnd"/>
      <w:r w:rsidRPr="007D13D5">
        <w:rPr>
          <w:rFonts w:cs="Times New Roman"/>
          <w:szCs w:val="24"/>
        </w:rPr>
        <w:t xml:space="preserve"> мероприятий в установленные сроки по причине несогласованности действий муниципальных заказчиков подпрограмм и исполнителей мероприятий подпрограмм;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7D13D5">
        <w:rPr>
          <w:rFonts w:cs="Times New Roman"/>
          <w:szCs w:val="24"/>
        </w:rPr>
        <w:t>снижение</w:t>
      </w:r>
      <w:proofErr w:type="gramEnd"/>
      <w:r w:rsidRPr="007D13D5">
        <w:rPr>
          <w:rFonts w:cs="Times New Roman"/>
          <w:szCs w:val="24"/>
        </w:rPr>
        <w:t xml:space="preserve"> объемов финансирования мероприятий муниципальной программы вследствие изменения прогнозируемых объемов доходов бюджета </w:t>
      </w:r>
      <w:r w:rsidR="0038668F" w:rsidRPr="007D13D5">
        <w:rPr>
          <w:rFonts w:cs="Times New Roman"/>
          <w:szCs w:val="24"/>
        </w:rPr>
        <w:t>Сергиево-Посадского городского округа</w:t>
      </w:r>
      <w:r w:rsidRPr="007D13D5">
        <w:rPr>
          <w:rFonts w:cs="Times New Roman"/>
          <w:szCs w:val="24"/>
        </w:rPr>
        <w:t xml:space="preserve"> или неполное предоставление средств из запланированных источников в соответствующих подпрограммах;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7D13D5">
        <w:rPr>
          <w:rFonts w:cs="Times New Roman"/>
          <w:szCs w:val="24"/>
        </w:rPr>
        <w:t>неэффективное</w:t>
      </w:r>
      <w:proofErr w:type="gramEnd"/>
      <w:r w:rsidRPr="007D13D5">
        <w:rPr>
          <w:rFonts w:cs="Times New Roman"/>
          <w:szCs w:val="24"/>
        </w:rPr>
        <w:t xml:space="preserve"> и/или неполное использование возможностей и сервисов, внедряемых в рамках муниципальной программы ИКТ, информационных систем и ресурсов;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7D13D5">
        <w:rPr>
          <w:rFonts w:cs="Times New Roman"/>
          <w:szCs w:val="24"/>
        </w:rPr>
        <w:t>технические</w:t>
      </w:r>
      <w:proofErr w:type="gramEnd"/>
      <w:r w:rsidRPr="007D13D5">
        <w:rPr>
          <w:rFonts w:cs="Times New Roman"/>
          <w:szCs w:val="24"/>
        </w:rPr>
        <w:t xml:space="preserve"> и технологические риски, в том числе по причине несовместимости ИС;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7D13D5">
        <w:rPr>
          <w:rFonts w:cs="Times New Roman"/>
          <w:szCs w:val="24"/>
        </w:rPr>
        <w:lastRenderedPageBreak/>
        <w:t>методологические</w:t>
      </w:r>
      <w:proofErr w:type="gramEnd"/>
      <w:r w:rsidRPr="007D13D5">
        <w:rPr>
          <w:rFonts w:cs="Times New Roman"/>
          <w:szCs w:val="24"/>
        </w:rPr>
        <w:t xml:space="preserve"> риски, связанные с отсутствием методических рекомендаций по применению нормативных правовых актов в сфере государственного и муниципального управления;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7D13D5">
        <w:rPr>
          <w:rFonts w:cs="Times New Roman"/>
          <w:szCs w:val="24"/>
        </w:rPr>
        <w:t>организационные</w:t>
      </w:r>
      <w:proofErr w:type="gramEnd"/>
      <w:r w:rsidRPr="007D13D5">
        <w:rPr>
          <w:rFonts w:cs="Times New Roman"/>
          <w:szCs w:val="24"/>
        </w:rPr>
        <w:t xml:space="preserve"> риски при не обеспечении необходимого взаимодействия участников решения программных задач.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В целях обеспечения управления рисками муниципальный заказчик программы организует осуществление контроля и оценку эффективности реализации подпрограмм в составе муниципальной программы и на основе результатов оценки вносит необходимые предложения координатору муниципальной программы для принятия соответствующих решений, в том числе по корректировке муниципальной программы.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 xml:space="preserve">Риск </w:t>
      </w:r>
      <w:proofErr w:type="spellStart"/>
      <w:r w:rsidRPr="007D13D5">
        <w:rPr>
          <w:rFonts w:cs="Times New Roman"/>
          <w:szCs w:val="24"/>
        </w:rPr>
        <w:t>недостижения</w:t>
      </w:r>
      <w:proofErr w:type="spellEnd"/>
      <w:r w:rsidRPr="007D13D5">
        <w:rPr>
          <w:rFonts w:cs="Times New Roman"/>
          <w:szCs w:val="24"/>
        </w:rPr>
        <w:t xml:space="preserve"> конечных результатов муниципальной программы минимизируется формированием процедур мониторинга показателей основных мероприятий подпрограмм, включая промежуточные значения показателей по годам реализации муниципальной программы.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Минимизация риска несогласованности действий участников муниципальной программы осуществляется в рамках взаимодействия муниципального заказчика муниципальной программы, координатора муниципальной программы и муниципальных заказчиков подпрограмм в составе муниципальной программы.</w:t>
      </w:r>
    </w:p>
    <w:p w:rsidR="0038668F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 xml:space="preserve">Минимизация рисков недофинансирования из бюджетных и других запланированных источников осуществляется путем ежегодного пересмотра прогнозных показателей доходов бюджета </w:t>
      </w:r>
      <w:r w:rsidR="0038668F" w:rsidRPr="007D13D5">
        <w:rPr>
          <w:rFonts w:cs="Times New Roman"/>
          <w:szCs w:val="24"/>
        </w:rPr>
        <w:t>Сергиево-Посадского городского округа</w:t>
      </w:r>
      <w:r w:rsidRPr="007D13D5">
        <w:rPr>
          <w:rFonts w:cs="Times New Roman"/>
          <w:szCs w:val="24"/>
        </w:rPr>
        <w:t xml:space="preserve">, учтенных при формировании финансовых параметров муниципальной программы, анализа и оценки результатов реализации мероприятий подпрограмм в ходе их исполнения, оперативного принятия решений в установленном порядке о перераспределении средств между подпрограммами. 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 xml:space="preserve">Для обеспечения эффективного и полного использования возможностей, предоставляемых ИКТ, в программу включены мероприятия централизованного обеспечения ИКТ ресурсами и системами с участием </w:t>
      </w:r>
      <w:r w:rsidR="000B0AE4" w:rsidRPr="007D13D5">
        <w:rPr>
          <w:rFonts w:cs="Times New Roman"/>
          <w:szCs w:val="24"/>
        </w:rPr>
        <w:t xml:space="preserve">администрации </w:t>
      </w:r>
      <w:r w:rsidR="00806658" w:rsidRPr="007D13D5">
        <w:rPr>
          <w:rFonts w:cs="Times New Roman"/>
          <w:szCs w:val="24"/>
        </w:rPr>
        <w:t>Сергиево-Посадского городского округа</w:t>
      </w:r>
      <w:r w:rsidRPr="007D13D5">
        <w:rPr>
          <w:rFonts w:cs="Times New Roman"/>
          <w:szCs w:val="24"/>
        </w:rPr>
        <w:t xml:space="preserve"> Московской области в качестве уполномоченного органа по осуществлению закупок соответствующих ИТ-ресурсов для </w:t>
      </w:r>
      <w:r w:rsidR="000B0AE4" w:rsidRPr="007D13D5">
        <w:rPr>
          <w:rFonts w:cs="Times New Roman"/>
          <w:szCs w:val="24"/>
        </w:rPr>
        <w:t xml:space="preserve">Сергиево-Посадского городского округа </w:t>
      </w:r>
      <w:r w:rsidRPr="007D13D5">
        <w:rPr>
          <w:rFonts w:cs="Times New Roman"/>
          <w:szCs w:val="24"/>
        </w:rPr>
        <w:t xml:space="preserve">Московской области и </w:t>
      </w:r>
      <w:r w:rsidR="000B0AE4" w:rsidRPr="007D13D5">
        <w:rPr>
          <w:rFonts w:cs="Times New Roman"/>
          <w:szCs w:val="24"/>
        </w:rPr>
        <w:t>его</w:t>
      </w:r>
      <w:r w:rsidRPr="007D13D5">
        <w:rPr>
          <w:rFonts w:cs="Times New Roman"/>
          <w:szCs w:val="24"/>
        </w:rPr>
        <w:t xml:space="preserve"> подведомственных учреждений. Также для минимизации рисков планируется реализация комплекса мер по повышению квалификации муниципальных служащих, популяризации среди населения информационных технологий, стимулирование их использования для взаимодействия с </w:t>
      </w:r>
      <w:r w:rsidR="00340893" w:rsidRPr="007D13D5">
        <w:rPr>
          <w:rFonts w:cs="Times New Roman"/>
          <w:szCs w:val="24"/>
        </w:rPr>
        <w:t xml:space="preserve">администрацией Сергиево-Посадского городского округа </w:t>
      </w:r>
      <w:r w:rsidRPr="007D13D5">
        <w:rPr>
          <w:rFonts w:cs="Times New Roman"/>
          <w:szCs w:val="24"/>
        </w:rPr>
        <w:t>Московской области.</w:t>
      </w:r>
    </w:p>
    <w:p w:rsidR="006222F7" w:rsidRPr="007D13D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7D13D5">
        <w:rPr>
          <w:rFonts w:cs="Times New Roman"/>
          <w:szCs w:val="24"/>
        </w:rPr>
        <w:t>Технические и технологические риски минимизируются на основе применения в ходе разработки и внедрения информационно-коммуникационных систем современных технологий и стандартов разработки ИКТ решений, организации управления техническими мероприятиями по разработке, внедрению и использованию ИС, привлечения квалифицированных исполнителей, а также на основе проведения экспертизы предлагаемых решений в ключе требований к ИС.</w:t>
      </w:r>
    </w:p>
    <w:p w:rsidR="006222F7" w:rsidRPr="00D97118" w:rsidRDefault="0036710A" w:rsidP="000269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t>3</w:t>
      </w:r>
      <w:r w:rsidR="006222F7" w:rsidRPr="00D97118">
        <w:rPr>
          <w:rFonts w:cs="Times New Roman"/>
          <w:b/>
          <w:szCs w:val="24"/>
        </w:rPr>
        <w:t>. Перечень подпрограмм и краткое их описание</w:t>
      </w:r>
    </w:p>
    <w:p w:rsidR="006222F7" w:rsidRPr="00D97118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6222F7" w:rsidRPr="00D97118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ab/>
        <w:t>Достижение значений целевых показателей в рамках программно-целевого сценария осуществляется посредством реализации двух по</w:t>
      </w:r>
      <w:r w:rsidR="007D13D5">
        <w:rPr>
          <w:rFonts w:cs="Times New Roman"/>
          <w:szCs w:val="24"/>
        </w:rPr>
        <w:t>дпрограмм:</w:t>
      </w:r>
    </w:p>
    <w:p w:rsidR="006222F7" w:rsidRPr="00D97118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ab/>
        <w:t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</w:t>
      </w:r>
      <w:r w:rsidR="007D13D5">
        <w:rPr>
          <w:rFonts w:cs="Times New Roman"/>
          <w:szCs w:val="24"/>
        </w:rPr>
        <w:t>пальных услуг» (Подпрограмма 1) - н</w:t>
      </w:r>
      <w:r w:rsidRPr="00D97118">
        <w:rPr>
          <w:rFonts w:cs="Times New Roman"/>
          <w:szCs w:val="24"/>
        </w:rPr>
        <w:t>аправлена на снижение административных барьеров, повышение качества и доступности государственных и муниципальных услуг путем совершенствования нормативных правовых актов, развития системы предоставления государственных и муниципальных услуг по принципу «одного окна», в том числе сети МФЦ.</w:t>
      </w:r>
    </w:p>
    <w:p w:rsidR="006222F7" w:rsidRPr="00C600F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ab/>
        <w:t>Подпрограмма 2 «Развитие информационной и технологической инфраструктуры экосистемы цифровой экономики муниципального образования Московской облас</w:t>
      </w:r>
      <w:r w:rsidR="007D13D5">
        <w:rPr>
          <w:rFonts w:cs="Times New Roman"/>
          <w:szCs w:val="24"/>
        </w:rPr>
        <w:t>ти» (Подпрограмма 2) - н</w:t>
      </w:r>
      <w:r w:rsidRPr="00D97118">
        <w:rPr>
          <w:rFonts w:cs="Times New Roman"/>
          <w:szCs w:val="24"/>
        </w:rPr>
        <w:t xml:space="preserve">аправлена на повышение эффективности деятельности </w:t>
      </w:r>
      <w:r w:rsidRPr="00C600F5">
        <w:rPr>
          <w:rFonts w:cs="Times New Roman"/>
          <w:szCs w:val="24"/>
        </w:rPr>
        <w:t xml:space="preserve">ОМСУ </w:t>
      </w:r>
      <w:r w:rsidR="00E27D39" w:rsidRPr="00C600F5">
        <w:rPr>
          <w:rFonts w:cs="Times New Roman"/>
          <w:szCs w:val="24"/>
        </w:rPr>
        <w:t xml:space="preserve">Сергиево-Посадского городского округа </w:t>
      </w:r>
      <w:r w:rsidRPr="00C600F5">
        <w:rPr>
          <w:rFonts w:cs="Times New Roman"/>
          <w:szCs w:val="24"/>
        </w:rPr>
        <w:t xml:space="preserve">и доступности государственных и муниципальных услуг для физических и юридических лиц на территории </w:t>
      </w:r>
      <w:r w:rsidR="00E27D39" w:rsidRPr="00C600F5">
        <w:rPr>
          <w:rFonts w:cs="Times New Roman"/>
          <w:szCs w:val="24"/>
        </w:rPr>
        <w:t>Сергиево-Посадского городского округа</w:t>
      </w:r>
      <w:r w:rsidRPr="00C600F5">
        <w:rPr>
          <w:rFonts w:cs="Times New Roman"/>
          <w:szCs w:val="24"/>
        </w:rPr>
        <w:t xml:space="preserve">, рост </w:t>
      </w:r>
      <w:r w:rsidRPr="00C600F5">
        <w:rPr>
          <w:rFonts w:cs="Times New Roman"/>
          <w:szCs w:val="24"/>
        </w:rPr>
        <w:lastRenderedPageBreak/>
        <w:t>доступности и качества предоставляемых образовательных услуг, создание инфраструктуры экосистемы цифровой экономики во всех сферах социально-экономической деятельности.</w:t>
      </w:r>
    </w:p>
    <w:p w:rsidR="006222F7" w:rsidRPr="00C600F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6222F7" w:rsidRPr="00C600F5" w:rsidRDefault="0036710A" w:rsidP="0002691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C600F5">
        <w:rPr>
          <w:rFonts w:cs="Times New Roman"/>
          <w:b/>
          <w:szCs w:val="24"/>
        </w:rPr>
        <w:t>4</w:t>
      </w:r>
      <w:r w:rsidR="006222F7" w:rsidRPr="00C600F5">
        <w:rPr>
          <w:rFonts w:cs="Times New Roman"/>
          <w:b/>
          <w:szCs w:val="24"/>
        </w:rPr>
        <w:t>. Обобщенная характеристика основных мероприятий муниципальной программы с обоснованием необходимости их осуществления</w:t>
      </w:r>
    </w:p>
    <w:p w:rsidR="006222F7" w:rsidRPr="00C600F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C600F5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C600F5">
        <w:rPr>
          <w:rFonts w:cs="Times New Roman"/>
          <w:szCs w:val="24"/>
        </w:rPr>
        <w:t xml:space="preserve">Основные мероприятия муниципальной программы «Цифровое муниципальное образование» представляют собой совокупность мероприятий, входящих в состав подпрограмм. Подпрограммы и включенные в них основные мероприятия, представляют в совокупности комплекс взаимосвязанных мер, направленных на решение наиболее важных текущих и перспективных направлений в сфере муниципального управления в </w:t>
      </w:r>
      <w:r w:rsidR="00E27D39" w:rsidRPr="00C600F5">
        <w:rPr>
          <w:rFonts w:cs="Times New Roman"/>
          <w:szCs w:val="24"/>
        </w:rPr>
        <w:t>Сергиево-Посадском городском округе</w:t>
      </w:r>
      <w:r w:rsidRPr="00C600F5">
        <w:rPr>
          <w:rFonts w:cs="Times New Roman"/>
          <w:szCs w:val="24"/>
        </w:rPr>
        <w:t xml:space="preserve">. </w:t>
      </w:r>
    </w:p>
    <w:p w:rsidR="006222F7" w:rsidRPr="00D97118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C600F5">
        <w:rPr>
          <w:rFonts w:cs="Times New Roman"/>
          <w:szCs w:val="24"/>
        </w:rPr>
        <w:t>Подпрограммой 1 предусматривается реализация следующих основных мероприятий:</w:t>
      </w:r>
    </w:p>
    <w:p w:rsidR="00E27D39" w:rsidRDefault="00E27D39" w:rsidP="0002691E">
      <w:pPr>
        <w:spacing w:after="0" w:line="240" w:lineRule="auto"/>
        <w:ind w:firstLine="540"/>
        <w:jc w:val="both"/>
        <w:rPr>
          <w:rFonts w:eastAsia="Calibri"/>
          <w:szCs w:val="24"/>
        </w:rPr>
      </w:pPr>
      <w:r>
        <w:rPr>
          <w:szCs w:val="24"/>
        </w:rPr>
        <w:t xml:space="preserve">1. </w:t>
      </w:r>
      <w:r>
        <w:rPr>
          <w:rFonts w:eastAsia="Calibri"/>
          <w:szCs w:val="24"/>
        </w:rPr>
        <w:t>Реализация общесистемных мер по повышению качества и доступности государственных и муниципальных услуг в Московской области.</w:t>
      </w:r>
    </w:p>
    <w:p w:rsidR="00E27D39" w:rsidRDefault="00E27D39" w:rsidP="0002691E">
      <w:pPr>
        <w:spacing w:after="0" w:line="240" w:lineRule="auto"/>
        <w:ind w:firstLine="5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 Организация деятельности многофункциональных центров предоставления государственных и муниципальных услуг.</w:t>
      </w:r>
    </w:p>
    <w:p w:rsidR="00E27D39" w:rsidRDefault="00E27D39" w:rsidP="0002691E">
      <w:pPr>
        <w:spacing w:after="0" w:line="240" w:lineRule="auto"/>
        <w:ind w:firstLine="540"/>
        <w:jc w:val="both"/>
        <w:rPr>
          <w:szCs w:val="24"/>
        </w:rPr>
      </w:pPr>
      <w:r>
        <w:rPr>
          <w:rFonts w:eastAsia="Calibri"/>
          <w:szCs w:val="24"/>
        </w:rPr>
        <w:t>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E27D39" w:rsidRDefault="00E27D39" w:rsidP="0002691E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В рамках реализации общесистемных мер подпрограммой предусмотрены мероприятия, направленные на снижение административных барьеров в том числе проведение комплексной оптимизации муниципальных услуг по сферам общественных отношений, что позволит улучшить условия для развития в Сергиево-Посадском городском округе предпринимательства и инвестиционной деятельности. </w:t>
      </w:r>
    </w:p>
    <w:p w:rsidR="00E27D39" w:rsidRDefault="00E27D39" w:rsidP="0002691E">
      <w:pPr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Доступность и качество государственных и муниципальных услуг планируется обеспечить путем организации предоставления государственных и муниципальных услуг по экстерриториальному принципу (возможность граждан обращаться за регистрацией прав в офис приема-выдачи документов в любом регионе России, независимо от места расположения объекта недвижимости) и обеспечения возможности обращения заявителя за получением комплекса государственных и муниципальных услуг по жизненным ситуациям.</w:t>
      </w:r>
    </w:p>
    <w:p w:rsidR="00E27D39" w:rsidRDefault="00E27D39" w:rsidP="0002691E">
      <w:pPr>
        <w:shd w:val="clear" w:color="auto" w:fill="FFFFFF"/>
        <w:spacing w:after="0" w:line="240" w:lineRule="auto"/>
        <w:ind w:firstLine="709"/>
        <w:jc w:val="both"/>
        <w:rPr>
          <w:szCs w:val="24"/>
        </w:rPr>
      </w:pPr>
      <w:r>
        <w:rPr>
          <w:szCs w:val="24"/>
        </w:rPr>
        <w:t>Проведение оперативного мониторинга доступности и качества предоставляемых государственных и муниципальных услуг позволит определить степень удовлетворенности граждан качеством предоставляемых услуг, в том числе на базе МФЦ, и   оценку эффективности деятельности органов государственной власти Московской области и органов местного самоуправления муниципальных образований Московской области.</w:t>
      </w:r>
    </w:p>
    <w:p w:rsidR="00E27D39" w:rsidRDefault="00E27D39" w:rsidP="0002691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szCs w:val="24"/>
        </w:rPr>
      </w:pPr>
    </w:p>
    <w:p w:rsidR="006222F7" w:rsidRPr="00D97118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 xml:space="preserve">Подпрограммой 2 предусматривается реализация основных мероприятий, направленных на достижение целей и задач федеральных и региональных проектов в сфере информационных технологий в том числе по увеличению числа граждан, пользующихся электронными сервисами учреждений </w:t>
      </w:r>
      <w:r w:rsidR="002D41A7" w:rsidRPr="00D97118">
        <w:rPr>
          <w:rFonts w:cs="Times New Roman"/>
          <w:szCs w:val="24"/>
        </w:rPr>
        <w:t xml:space="preserve">Сергиево-Посадского городского округа </w:t>
      </w:r>
      <w:r w:rsidRPr="00D97118">
        <w:rPr>
          <w:rFonts w:cs="Times New Roman"/>
          <w:szCs w:val="24"/>
        </w:rPr>
        <w:t>Московской области:</w:t>
      </w:r>
    </w:p>
    <w:p w:rsidR="006222F7" w:rsidRPr="00D97118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1) Информационная инфраструктура;</w:t>
      </w:r>
    </w:p>
    <w:p w:rsidR="006222F7" w:rsidRPr="00D97118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2) Информационная безопасность;</w:t>
      </w:r>
    </w:p>
    <w:p w:rsidR="006222F7" w:rsidRPr="00D97118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3) Цифровое государственное управление;</w:t>
      </w:r>
    </w:p>
    <w:p w:rsidR="006222F7" w:rsidRPr="00D97118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4) Цифровая образовательная среда;</w:t>
      </w:r>
    </w:p>
    <w:p w:rsidR="00BB23C4" w:rsidRPr="00D97118" w:rsidRDefault="006222F7" w:rsidP="0002691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5) Цифровая культура.</w:t>
      </w:r>
    </w:p>
    <w:p w:rsidR="0036710A" w:rsidRPr="0036710A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36710A">
        <w:rPr>
          <w:rFonts w:eastAsia="Calibri" w:cs="Times New Roman"/>
          <w:szCs w:val="24"/>
        </w:rPr>
        <w:t xml:space="preserve">В рамках основного мероприятия «Информационная инфраструктура» предусматривается оснащение рабочих мест работников ОМСУ Сергиево-Посадского городского округа Московской области современным компьютерным и сетевым оборудованием, организационной техникой, а также их подключение к локальным вычислительным сетям (при необходимости) в соответствии с едиными стандартами, требованиями и нормами обеспечения, </w:t>
      </w:r>
      <w:r w:rsidRPr="0036710A">
        <w:rPr>
          <w:rFonts w:eastAsia="Calibri" w:cs="Times New Roman"/>
          <w:szCs w:val="24"/>
        </w:rPr>
        <w:lastRenderedPageBreak/>
        <w:t xml:space="preserve">техническое обслуживание и работоспособность уже имеющегося оборудования, подключение ОМСУ Сергиево-Посадского городского округа Московской области, включая организации и учреждения, находящихся в их ведении, к единой интегрированной </w:t>
      </w:r>
      <w:proofErr w:type="spellStart"/>
      <w:r w:rsidRPr="0036710A">
        <w:rPr>
          <w:rFonts w:eastAsia="Calibri" w:cs="Times New Roman"/>
          <w:szCs w:val="24"/>
        </w:rPr>
        <w:t>мультисервисной</w:t>
      </w:r>
      <w:proofErr w:type="spellEnd"/>
      <w:r w:rsidRPr="0036710A">
        <w:rPr>
          <w:rFonts w:eastAsia="Calibri" w:cs="Times New Roman"/>
          <w:szCs w:val="24"/>
        </w:rPr>
        <w:t xml:space="preserve"> телекоммуникационной сети Правительства Московской области для нужд ОМСУ Сергиево-Посадского городского округа Московской области, увеличение скорости доступа образовательных учреждений к информационно-телекоммуникационной сети Интернет до единого рекомендуемого уровня (в рамках федерального проекта), обеспечение жителей городских и сельских населенных пунктов Сергиево-Посадского городского округа возможностью пользования </w:t>
      </w:r>
      <w:r w:rsidRPr="0036710A">
        <w:rPr>
          <w:rFonts w:eastAsia="Times New Roman" w:cs="Times New Roman"/>
          <w:szCs w:val="24"/>
          <w:lang w:eastAsia="ru-RU"/>
        </w:rPr>
        <w:t>услугами проводного и мобильного доступа в информационно-телекоммуникационную сеть Интернет на скорости не менее 1 Мбит/с, предоставляемыми не менее чем 2 операторами связи.</w:t>
      </w:r>
    </w:p>
    <w:p w:rsidR="0036710A" w:rsidRPr="0036710A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36710A">
        <w:rPr>
          <w:rFonts w:eastAsia="Calibri" w:cs="Times New Roman"/>
          <w:szCs w:val="24"/>
        </w:rPr>
        <w:t>В рамках основного мероприятия «Информационная безопасность» предусматривается приобретение услуг по защите информации и аттестации на соответствие требованиям по безопасности информации информационных систем (декларации о соответствии требованиям по безопасности персональных данных), приобретение, установка и настройка средств защиты информации, в том числе криптографических (шифровальных) средств защиты информации, приобретение антивирусного программного обеспечения, а также средств электронной подписи работникам ОМСУ Сергиево-Посадского городского округа Московской области в соответствии с установленными требованиями.</w:t>
      </w:r>
    </w:p>
    <w:p w:rsidR="0036710A" w:rsidRPr="0036710A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36710A">
        <w:rPr>
          <w:rFonts w:eastAsia="Calibri" w:cs="Times New Roman"/>
          <w:szCs w:val="24"/>
        </w:rPr>
        <w:t>В рамках основного мероприятия «Цифровое государственное управление» предусматривается оснащение рабочих мест работников ОМСУ Сергиево-Посадского городского округа Московской области локальными прикладными программными продуктами, общесистемным и прикладным программным обеспечением, решение задач, связанных с управлением бюджетным процессом, финансами, в том числе централизованного ведения бухгалтерского учета и отчетности, с управлением кадрами, имуществом, закупками и проведением различных видов торгов, с организацией электронного документооборота и делопроизводства, мониторингом социально-экономического развития Московской области, с развитием портала государственных и муниципальных услуг (функций) Московской области, с увеличением количества доступных на нем информационно-справочных сервисов для населения, количества государственных и муниципальных услуг, оказываемых в электронном виде, с развитием системы электронного взаимодействия региональных ведомств с ОМСУ Сергиево-Посадским городским округом Московской области, а также находящимися в их ведении организациями и учреждениями при оказании соответствующих услуг, обеспечение возможности записи через сеть Интернет на конкретное время приема в ОМСУ Сергиево-Посадском городском округе Московской области для получения услуг, оплаты через сеть Интернет основных пошлин, штрафов и сборов, предоставление доступа к электронным сервисам цифровой инфраструктуры в сфере жилищно-коммунального хозяйства (в рамках федерального проекта).</w:t>
      </w:r>
    </w:p>
    <w:p w:rsidR="0034665F" w:rsidRDefault="0034665F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34665F">
        <w:rPr>
          <w:rFonts w:eastAsia="Calibri" w:cs="Times New Roman"/>
          <w:szCs w:val="24"/>
        </w:rPr>
        <w:t>В рамках федерального проекта «Цифровая образовательная среда» планируется выравнивание уровня оснащения школ современными аппаратно-программными комплексами, обеспечивающими возможность использования новых технологий.</w:t>
      </w:r>
    </w:p>
    <w:p w:rsidR="0036710A" w:rsidRPr="0036710A" w:rsidRDefault="0036710A" w:rsidP="0002691E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36710A">
        <w:rPr>
          <w:rFonts w:eastAsia="Calibri" w:cs="Times New Roman"/>
          <w:szCs w:val="24"/>
        </w:rPr>
        <w:t>В рамках основного мероприятия «Цифровая культура» планируется подключение, а также увеличение скорости доступа учреждений культуры к информационно-телекоммуникационной сети Интернет.</w:t>
      </w:r>
    </w:p>
    <w:p w:rsidR="00507885" w:rsidRDefault="00507885" w:rsidP="00044D83">
      <w:pPr>
        <w:spacing w:after="0" w:line="240" w:lineRule="auto"/>
        <w:rPr>
          <w:rFonts w:cs="Times New Roman"/>
          <w:b/>
          <w:szCs w:val="24"/>
        </w:rPr>
      </w:pPr>
    </w:p>
    <w:p w:rsidR="000419BE" w:rsidRDefault="000419BE" w:rsidP="00774B5D">
      <w:pPr>
        <w:spacing w:after="0" w:line="240" w:lineRule="auto"/>
        <w:jc w:val="center"/>
        <w:rPr>
          <w:rFonts w:cs="Times New Roman"/>
          <w:b/>
          <w:szCs w:val="24"/>
        </w:rPr>
      </w:pPr>
    </w:p>
    <w:p w:rsidR="0093037F" w:rsidRDefault="0093037F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E01852" w:rsidRDefault="0036710A" w:rsidP="00774B5D">
      <w:pPr>
        <w:spacing w:after="0" w:line="240" w:lineRule="auto"/>
        <w:jc w:val="center"/>
        <w:rPr>
          <w:rFonts w:cs="Times New Roman"/>
          <w:b/>
          <w:szCs w:val="24"/>
        </w:rPr>
      </w:pPr>
      <w:r w:rsidRPr="0036710A">
        <w:rPr>
          <w:rFonts w:cs="Times New Roman"/>
          <w:b/>
          <w:szCs w:val="24"/>
        </w:rPr>
        <w:lastRenderedPageBreak/>
        <w:t xml:space="preserve">5. </w:t>
      </w:r>
      <w:proofErr w:type="gramStart"/>
      <w:r w:rsidR="008F1018" w:rsidRPr="0036710A">
        <w:rPr>
          <w:rFonts w:cs="Times New Roman"/>
          <w:b/>
          <w:szCs w:val="24"/>
        </w:rPr>
        <w:t>Планируемые  результаты</w:t>
      </w:r>
      <w:proofErr w:type="gramEnd"/>
      <w:r w:rsidR="008F1018" w:rsidRPr="0036710A">
        <w:rPr>
          <w:rFonts w:cs="Times New Roman"/>
          <w:b/>
          <w:szCs w:val="24"/>
        </w:rPr>
        <w:t xml:space="preserve"> реализации муниципальной программы</w:t>
      </w:r>
      <w:r w:rsidR="00E01852">
        <w:rPr>
          <w:rFonts w:cs="Times New Roman"/>
          <w:b/>
          <w:szCs w:val="24"/>
        </w:rPr>
        <w:t xml:space="preserve"> </w:t>
      </w:r>
      <w:r w:rsidR="008F1018" w:rsidRPr="0036710A">
        <w:rPr>
          <w:rFonts w:cs="Times New Roman"/>
          <w:b/>
          <w:szCs w:val="24"/>
        </w:rPr>
        <w:t>муниципального образования</w:t>
      </w:r>
    </w:p>
    <w:p w:rsidR="008F1018" w:rsidRPr="0036710A" w:rsidRDefault="008F1018" w:rsidP="00774B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6710A">
        <w:rPr>
          <w:rFonts w:ascii="Times New Roman" w:hAnsi="Times New Roman" w:cs="Times New Roman"/>
          <w:b/>
          <w:sz w:val="24"/>
          <w:szCs w:val="24"/>
        </w:rPr>
        <w:t>«Сергиево-Посадский городской округ Московской области»</w:t>
      </w:r>
    </w:p>
    <w:p w:rsidR="008F1018" w:rsidRPr="0036710A" w:rsidRDefault="008F1018" w:rsidP="00774B5D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6710A">
        <w:rPr>
          <w:rFonts w:ascii="Times New Roman" w:hAnsi="Times New Roman" w:cs="Times New Roman"/>
          <w:b/>
          <w:sz w:val="24"/>
          <w:szCs w:val="24"/>
          <w:u w:val="single"/>
        </w:rPr>
        <w:t>«Цифровое муниципальное образование»</w:t>
      </w:r>
    </w:p>
    <w:p w:rsidR="008F1018" w:rsidRPr="00E01852" w:rsidRDefault="008F1018" w:rsidP="00774B5D">
      <w:pPr>
        <w:pStyle w:val="ConsPlusNormal"/>
        <w:jc w:val="center"/>
        <w:rPr>
          <w:rFonts w:ascii="Times New Roman" w:hAnsi="Times New Roman" w:cs="Times New Roman"/>
        </w:rPr>
      </w:pPr>
      <w:r w:rsidRPr="00E01852">
        <w:rPr>
          <w:rFonts w:ascii="Times New Roman" w:hAnsi="Times New Roman" w:cs="Times New Roman"/>
        </w:rPr>
        <w:t>(</w:t>
      </w:r>
      <w:proofErr w:type="gramStart"/>
      <w:r w:rsidRPr="00E01852">
        <w:rPr>
          <w:rFonts w:ascii="Times New Roman" w:hAnsi="Times New Roman" w:cs="Times New Roman"/>
        </w:rPr>
        <w:t>наименование</w:t>
      </w:r>
      <w:proofErr w:type="gramEnd"/>
      <w:r w:rsidRPr="00E01852">
        <w:rPr>
          <w:rFonts w:ascii="Times New Roman" w:hAnsi="Times New Roman" w:cs="Times New Roman"/>
        </w:rPr>
        <w:t xml:space="preserve"> муниципальной программы)</w:t>
      </w:r>
    </w:p>
    <w:p w:rsidR="008F1018" w:rsidRPr="00D97118" w:rsidRDefault="008F1018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W w:w="155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4395"/>
        <w:gridCol w:w="1684"/>
        <w:gridCol w:w="22"/>
        <w:gridCol w:w="1112"/>
        <w:gridCol w:w="22"/>
        <w:gridCol w:w="1708"/>
        <w:gridCol w:w="22"/>
        <w:gridCol w:w="799"/>
        <w:gridCol w:w="22"/>
        <w:gridCol w:w="828"/>
        <w:gridCol w:w="22"/>
        <w:gridCol w:w="829"/>
        <w:gridCol w:w="22"/>
        <w:gridCol w:w="829"/>
        <w:gridCol w:w="22"/>
        <w:gridCol w:w="850"/>
        <w:gridCol w:w="100"/>
        <w:gridCol w:w="1579"/>
        <w:gridCol w:w="22"/>
      </w:tblGrid>
      <w:tr w:rsidR="007B4361" w:rsidRPr="00D97118" w:rsidTr="007543B4"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№ </w:t>
            </w:r>
          </w:p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szCs w:val="24"/>
                <w:lang w:eastAsia="ru-RU"/>
              </w:rPr>
              <w:t>п</w:t>
            </w:r>
            <w:proofErr w:type="gramEnd"/>
            <w:r w:rsidRPr="00D97118">
              <w:rPr>
                <w:rFonts w:eastAsia="Times New Roman" w:cs="Times New Roman"/>
                <w:szCs w:val="24"/>
                <w:lang w:eastAsia="ru-RU"/>
              </w:rPr>
              <w:t>/п</w:t>
            </w:r>
          </w:p>
        </w:tc>
        <w:tc>
          <w:tcPr>
            <w:tcW w:w="43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Планируемые результаты реализации муниципальной программы</w:t>
            </w:r>
          </w:p>
        </w:tc>
        <w:tc>
          <w:tcPr>
            <w:tcW w:w="170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Тип показателя</w:t>
            </w:r>
          </w:p>
        </w:tc>
        <w:tc>
          <w:tcPr>
            <w:tcW w:w="113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17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Базовое значение показателя на начало реализации </w:t>
            </w:r>
          </w:p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szCs w:val="24"/>
                <w:lang w:eastAsia="ru-RU"/>
              </w:rPr>
              <w:t>программы</w:t>
            </w:r>
            <w:proofErr w:type="gramEnd"/>
          </w:p>
        </w:tc>
        <w:tc>
          <w:tcPr>
            <w:tcW w:w="42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Планируемое значение по годам реализации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361" w:rsidRPr="006E76D1" w:rsidRDefault="007B4361" w:rsidP="000D2CAD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E76D1">
              <w:rPr>
                <w:rFonts w:eastAsia="Times New Roman" w:cs="Times New Roman"/>
                <w:sz w:val="22"/>
                <w:lang w:eastAsia="ru-RU"/>
              </w:rPr>
              <w:t>Номер основного мероприятия в перечне мероприятий подпрограммы</w:t>
            </w:r>
          </w:p>
        </w:tc>
      </w:tr>
      <w:tr w:rsidR="007B4361" w:rsidRPr="00D97118" w:rsidTr="007543B4">
        <w:trPr>
          <w:trHeight w:val="11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43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06" w:type="dxa"/>
            <w:gridSpan w:val="2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134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173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2020 год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2021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2022 год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2023 год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2024 год</w:t>
            </w:r>
          </w:p>
        </w:tc>
        <w:tc>
          <w:tcPr>
            <w:tcW w:w="1701" w:type="dxa"/>
            <w:gridSpan w:val="3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rFonts w:eastAsia="Times New Roman" w:cs="Times New Roman"/>
                <w:szCs w:val="24"/>
                <w:lang w:eastAsia="ru-RU"/>
              </w:rPr>
            </w:pPr>
          </w:p>
        </w:tc>
      </w:tr>
      <w:tr w:rsidR="007B4361" w:rsidRPr="00D97118" w:rsidTr="007543B4">
        <w:trPr>
          <w:trHeight w:val="151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11</w:t>
            </w:r>
          </w:p>
        </w:tc>
      </w:tr>
      <w:tr w:rsidR="007B4361" w:rsidRPr="00D97118" w:rsidTr="007543B4">
        <w:trPr>
          <w:trHeight w:val="297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14889" w:type="dxa"/>
            <w:gridSpan w:val="1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Подпрограмма 1 «Снижение административных барьеров, повышение качества и доступности предоставления государственных и муниципальных услуг, в том числе на базе многофункциональных центров предоставления государственных и муниципальных услуг»</w:t>
            </w:r>
          </w:p>
        </w:tc>
      </w:tr>
      <w:tr w:rsidR="007B4361" w:rsidRPr="00D97118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</w:t>
            </w:r>
            <w:r w:rsidR="0036710A">
              <w:rPr>
                <w:rFonts w:eastAsia="Times New Roman" w:cs="Times New Roman"/>
                <w:szCs w:val="24"/>
                <w:lang w:eastAsia="ru-RU"/>
              </w:rPr>
              <w:t>у пребывания, в том числе в МФЦ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E76D1" w:rsidRDefault="006E76D1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E76D1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:rsidR="006E76D1" w:rsidRPr="006E76D1" w:rsidRDefault="006E76D1" w:rsidP="006E76D1">
            <w:pPr>
              <w:spacing w:after="0" w:line="240" w:lineRule="auto"/>
              <w:ind w:right="34"/>
              <w:jc w:val="center"/>
              <w:rPr>
                <w:sz w:val="22"/>
              </w:rPr>
            </w:pPr>
            <w:r w:rsidRPr="006E76D1">
              <w:rPr>
                <w:rFonts w:eastAsia="Times New Roman" w:cs="Times New Roman"/>
                <w:sz w:val="22"/>
                <w:lang w:eastAsia="ru-RU"/>
              </w:rPr>
              <w:t>(</w:t>
            </w:r>
            <w:proofErr w:type="gramStart"/>
            <w:r w:rsidRPr="006E76D1">
              <w:rPr>
                <w:sz w:val="22"/>
              </w:rPr>
              <w:t>указ</w:t>
            </w:r>
            <w:proofErr w:type="gramEnd"/>
          </w:p>
          <w:p w:rsidR="007B4361" w:rsidRPr="00D97118" w:rsidRDefault="006E76D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6E76D1">
              <w:rPr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i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B4361" w:rsidRDefault="007B436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</w:p>
          <w:p w:rsidR="006C1097" w:rsidRPr="00D97118" w:rsidRDefault="00137EEE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6943FA" w:rsidRPr="00D97118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3FA" w:rsidRPr="00D97118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43FA" w:rsidRPr="00D97118" w:rsidRDefault="006943FA" w:rsidP="003E619B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43FA" w:rsidRDefault="006943FA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E76D1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:rsidR="006943FA" w:rsidRPr="006E76D1" w:rsidRDefault="006943FA" w:rsidP="006E76D1">
            <w:pPr>
              <w:spacing w:after="0" w:line="240" w:lineRule="auto"/>
              <w:ind w:right="34"/>
              <w:jc w:val="center"/>
              <w:rPr>
                <w:sz w:val="22"/>
              </w:rPr>
            </w:pPr>
            <w:r w:rsidRPr="006E76D1">
              <w:rPr>
                <w:rFonts w:eastAsia="Times New Roman" w:cs="Times New Roman"/>
                <w:sz w:val="22"/>
                <w:lang w:eastAsia="ru-RU"/>
              </w:rPr>
              <w:t>(</w:t>
            </w:r>
            <w:proofErr w:type="gramStart"/>
            <w:r w:rsidRPr="006E76D1">
              <w:rPr>
                <w:sz w:val="22"/>
              </w:rPr>
              <w:t>указ</w:t>
            </w:r>
            <w:proofErr w:type="gramEnd"/>
          </w:p>
          <w:p w:rsidR="006943FA" w:rsidRPr="003336E3" w:rsidRDefault="006943FA" w:rsidP="006E76D1">
            <w:pPr>
              <w:spacing w:after="0" w:line="240" w:lineRule="auto"/>
              <w:jc w:val="center"/>
              <w:rPr>
                <w:rFonts w:eastAsia="Times New Roman" w:cs="Times New Roman"/>
              </w:rPr>
            </w:pPr>
            <w:r w:rsidRPr="006E76D1">
              <w:rPr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FA" w:rsidRPr="00D97118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FA" w:rsidRPr="00814ABB" w:rsidRDefault="006943FA" w:rsidP="00FD12DE">
            <w:pPr>
              <w:jc w:val="center"/>
            </w:pPr>
            <w:r w:rsidRPr="00814ABB">
              <w:t>95,</w:t>
            </w:r>
            <w:r w:rsidR="00FD12DE">
              <w:t>9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FA" w:rsidRPr="00814ABB" w:rsidRDefault="006943FA" w:rsidP="005834B4">
            <w:pPr>
              <w:jc w:val="center"/>
            </w:pPr>
            <w:r w:rsidRPr="00814ABB">
              <w:t>9</w:t>
            </w:r>
            <w:r w:rsidR="009F3027">
              <w:t>4,</w:t>
            </w:r>
            <w:r w:rsidRPr="00814ABB">
              <w:t>6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FA" w:rsidRPr="00814ABB" w:rsidRDefault="006943FA" w:rsidP="005834B4">
            <w:pPr>
              <w:jc w:val="center"/>
            </w:pPr>
            <w:r w:rsidRPr="00814ABB"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FA" w:rsidRPr="00814ABB" w:rsidRDefault="006943FA" w:rsidP="005834B4">
            <w:pPr>
              <w:jc w:val="center"/>
            </w:pPr>
            <w:r w:rsidRPr="00814ABB">
              <w:t>96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FA" w:rsidRPr="00814ABB" w:rsidRDefault="006943FA" w:rsidP="005834B4">
            <w:pPr>
              <w:jc w:val="center"/>
            </w:pPr>
            <w:r w:rsidRPr="00814ABB">
              <w:t>96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FA" w:rsidRPr="00814ABB" w:rsidRDefault="006943FA" w:rsidP="005834B4">
            <w:pPr>
              <w:jc w:val="center"/>
            </w:pPr>
            <w:r w:rsidRPr="00814ABB">
              <w:t>96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943FA" w:rsidRPr="00814ABB" w:rsidRDefault="006943FA" w:rsidP="005834B4">
            <w:pPr>
              <w:jc w:val="center"/>
            </w:pPr>
            <w:r w:rsidRPr="00814ABB">
              <w:t>1,2</w:t>
            </w:r>
          </w:p>
        </w:tc>
      </w:tr>
      <w:tr w:rsidR="006943FA" w:rsidRPr="00D97118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943FA" w:rsidRPr="00D97118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943FA" w:rsidRPr="00D97118" w:rsidRDefault="006943FA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Среднее время ожидания в очереди для получения государственных (муниципальных) услуг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6943FA" w:rsidRDefault="006943FA" w:rsidP="006E76D1">
            <w:pPr>
              <w:spacing w:after="0" w:line="240" w:lineRule="auto"/>
              <w:ind w:right="34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6E76D1">
              <w:rPr>
                <w:rFonts w:eastAsia="Times New Roman" w:cs="Times New Roman"/>
                <w:sz w:val="22"/>
                <w:lang w:eastAsia="ru-RU"/>
              </w:rPr>
              <w:t xml:space="preserve">Приоритетный </w:t>
            </w:r>
          </w:p>
          <w:p w:rsidR="006943FA" w:rsidRPr="006E76D1" w:rsidRDefault="006943FA" w:rsidP="006E76D1">
            <w:pPr>
              <w:spacing w:after="0" w:line="240" w:lineRule="auto"/>
              <w:ind w:right="34"/>
              <w:jc w:val="center"/>
              <w:rPr>
                <w:sz w:val="22"/>
              </w:rPr>
            </w:pPr>
            <w:r w:rsidRPr="006E76D1">
              <w:rPr>
                <w:rFonts w:eastAsia="Times New Roman" w:cs="Times New Roman"/>
                <w:sz w:val="22"/>
                <w:lang w:eastAsia="ru-RU"/>
              </w:rPr>
              <w:t>(</w:t>
            </w:r>
            <w:proofErr w:type="gramStart"/>
            <w:r w:rsidRPr="006E76D1">
              <w:rPr>
                <w:sz w:val="22"/>
              </w:rPr>
              <w:t>указ</w:t>
            </w:r>
            <w:proofErr w:type="gramEnd"/>
          </w:p>
          <w:p w:rsidR="006943FA" w:rsidRPr="003336E3" w:rsidRDefault="006943FA" w:rsidP="006E76D1">
            <w:pPr>
              <w:spacing w:after="0" w:line="240" w:lineRule="auto"/>
              <w:jc w:val="center"/>
            </w:pPr>
            <w:r w:rsidRPr="006E76D1">
              <w:rPr>
                <w:sz w:val="22"/>
              </w:rPr>
              <w:t>Президента РФ № 601)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FA" w:rsidRPr="00D97118" w:rsidRDefault="006943FA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szCs w:val="24"/>
                <w:lang w:eastAsia="ru-RU"/>
              </w:rPr>
              <w:t>минута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FA" w:rsidRPr="002F29BD" w:rsidRDefault="00FD12DE" w:rsidP="005834B4">
            <w:pPr>
              <w:jc w:val="center"/>
            </w:pPr>
            <w:r>
              <w:t>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FA" w:rsidRPr="00814ABB" w:rsidRDefault="009F3027" w:rsidP="005834B4">
            <w:pPr>
              <w:jc w:val="center"/>
            </w:pPr>
            <w:r>
              <w:t>11,5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FA" w:rsidRPr="00814ABB" w:rsidRDefault="006943FA" w:rsidP="005834B4">
            <w:pPr>
              <w:jc w:val="center"/>
            </w:pPr>
            <w:r w:rsidRPr="00814ABB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FA" w:rsidRPr="00814ABB" w:rsidRDefault="006943FA" w:rsidP="005834B4">
            <w:pPr>
              <w:jc w:val="center"/>
            </w:pPr>
            <w:r w:rsidRPr="00814ABB"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FA" w:rsidRPr="00814ABB" w:rsidRDefault="006943FA" w:rsidP="005834B4">
            <w:pPr>
              <w:jc w:val="center"/>
            </w:pPr>
            <w:r w:rsidRPr="00814ABB"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943FA" w:rsidRPr="00814ABB" w:rsidRDefault="006943FA" w:rsidP="005834B4">
            <w:pPr>
              <w:jc w:val="center"/>
            </w:pPr>
            <w:r w:rsidRPr="00814ABB">
              <w:t>2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6943FA" w:rsidRDefault="006943FA" w:rsidP="005834B4">
            <w:pPr>
              <w:jc w:val="center"/>
            </w:pPr>
            <w:r w:rsidRPr="00814ABB">
              <w:t>2</w:t>
            </w:r>
          </w:p>
        </w:tc>
      </w:tr>
      <w:tr w:rsidR="007B4361" w:rsidRPr="00D97118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FD35A4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Доля заявителей</w:t>
            </w:r>
            <w:r w:rsidR="00FD35A4">
              <w:rPr>
                <w:rFonts w:eastAsia="Times New Roman" w:cs="Times New Roman"/>
                <w:szCs w:val="24"/>
                <w:lang w:eastAsia="ru-RU"/>
              </w:rPr>
              <w:t>,</w:t>
            </w:r>
            <w:r w:rsidRPr="0036710A">
              <w:rPr>
                <w:rFonts w:eastAsia="Times New Roman" w:cs="Times New Roman"/>
                <w:szCs w:val="24"/>
                <w:lang w:eastAsia="ru-RU"/>
              </w:rPr>
              <w:t xml:space="preserve"> ожидающих в очереди более 11,5 мин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ут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4361" w:rsidRPr="000D0390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7EEE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-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9F3027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B4361" w:rsidRPr="00D97118" w:rsidRDefault="007B4361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D97118" w:rsidTr="007543B4">
        <w:trPr>
          <w:trHeight w:val="312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Выполнение требований комфортности и доступности МФЦ</w:t>
            </w:r>
          </w:p>
        </w:tc>
        <w:tc>
          <w:tcPr>
            <w:tcW w:w="1706" w:type="dxa"/>
            <w:gridSpan w:val="2"/>
            <w:tcBorders>
              <w:left w:val="single" w:sz="4" w:space="0" w:color="000000"/>
              <w:right w:val="single" w:sz="4" w:space="0" w:color="000000"/>
            </w:tcBorders>
          </w:tcPr>
          <w:p w:rsidR="007B4361" w:rsidRPr="000D0390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7EEE">
              <w:rPr>
                <w:rFonts w:eastAsia="Times New Roman" w:cs="Times New Roman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6943FA" w:rsidP="003F031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98,0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100 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701" w:type="dxa"/>
            <w:gridSpan w:val="3"/>
            <w:tcBorders>
              <w:left w:val="single" w:sz="4" w:space="0" w:color="000000"/>
              <w:right w:val="single" w:sz="4" w:space="0" w:color="000000"/>
            </w:tcBorders>
          </w:tcPr>
          <w:p w:rsidR="007B4361" w:rsidRPr="00D97118" w:rsidRDefault="00137EEE" w:rsidP="006E76D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trHeight w:val="29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14889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361" w:rsidRPr="00D97118" w:rsidRDefault="007B4361" w:rsidP="0036710A">
            <w:pPr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Подпрограмма 2</w:t>
            </w:r>
            <w:r w:rsidRPr="00D97118">
              <w:rPr>
                <w:rFonts w:eastAsiaTheme="minorEastAsia" w:cs="Times New Roman"/>
                <w:szCs w:val="24"/>
                <w:lang w:eastAsia="ru-RU"/>
              </w:rPr>
              <w:t xml:space="preserve"> «Развитие информационной и технологической инфраструктуры экосистемы цифровой экономики </w:t>
            </w:r>
            <w:r w:rsidR="0036710A">
              <w:rPr>
                <w:rFonts w:eastAsiaTheme="minorEastAsia" w:cs="Times New Roman"/>
                <w:szCs w:val="24"/>
                <w:lang w:eastAsia="ru-RU"/>
              </w:rPr>
              <w:t>муниципального образования</w:t>
            </w:r>
            <w:r w:rsidRPr="00D97118">
              <w:rPr>
                <w:rFonts w:eastAsiaTheme="minorEastAsia" w:cs="Times New Roman"/>
                <w:szCs w:val="24"/>
                <w:lang w:eastAsia="ru-RU"/>
              </w:rPr>
              <w:t xml:space="preserve"> Московской области»</w:t>
            </w:r>
          </w:p>
        </w:tc>
      </w:tr>
      <w:tr w:rsidR="007B4361" w:rsidRPr="00D97118" w:rsidTr="007543B4">
        <w:trPr>
          <w:gridAfter w:val="1"/>
          <w:wAfter w:w="22" w:type="dxa"/>
          <w:trHeight w:val="453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Доля рабочих мест, обеспеченных необходимым компьютерным оборудованием и услугами связи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 соответствии с требованиями нормативных правовых актов Московской области</w:t>
            </w:r>
          </w:p>
        </w:tc>
        <w:tc>
          <w:tcPr>
            <w:tcW w:w="168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7EEE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7EEE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40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7EEE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95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97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работников ОМСУ муниципального образования Московской области, обеспеченных средствами электронной подписи в соответствии с установленными требованиями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7EEE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Доля документов служебной переписки ОМСУ муниципального образования Московской области и их подведомственных учреждений с ЦИОГВ и ГО Московской области, подведомственными ЦИОГВ и ГО Московской области организациями и учреждениями, не содержащих персональные данные и конфиденциальные сведения и направляемых исключительно в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электронном виде с использованием МСЭД и средств электронной подписи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7EEE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Увеличение доли граждан, использующих механизм получения государственных и муниципальных услуг в электронной форме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7EEE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</w:t>
            </w: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Увеличение доли граждан, зарегистрированных в ЕСИА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7EEE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70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75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7EEE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2,2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2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7EEE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85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85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90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Добродел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>», по которым поступили повторные обращения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137EEE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137EEE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30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5834B4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Добродел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>» (</w:t>
            </w:r>
            <w:r w:rsidR="005834B4">
              <w:rPr>
                <w:rFonts w:eastAsia="Times New Roman" w:cs="Times New Roman"/>
                <w:szCs w:val="24"/>
                <w:lang w:eastAsia="ru-RU"/>
              </w:rPr>
              <w:t>два и более раз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1C69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5834B4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5834B4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>
              <w:rPr>
                <w:rFonts w:eastAsia="Times New Roman" w:cs="Times New Roman"/>
                <w:szCs w:val="24"/>
                <w:lang w:eastAsia="ru-RU"/>
              </w:rPr>
              <w:t>2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Ответь вовремя – Доля жалоб, поступивших на портал «</w:t>
            </w:r>
            <w:proofErr w:type="spellStart"/>
            <w:r w:rsidRPr="00D97118">
              <w:rPr>
                <w:rFonts w:eastAsia="Calibri" w:cs="Times New Roman"/>
                <w:szCs w:val="24"/>
                <w:lang w:eastAsia="ru-RU"/>
              </w:rPr>
              <w:t>Добродел</w:t>
            </w:r>
            <w:proofErr w:type="spellEnd"/>
            <w:r w:rsidRPr="00D97118">
              <w:rPr>
                <w:rFonts w:eastAsia="Calibri" w:cs="Times New Roman"/>
                <w:szCs w:val="24"/>
                <w:lang w:eastAsia="ru-RU"/>
              </w:rPr>
              <w:t>», по которым нарушен срок подготовки ответа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1C69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 xml:space="preserve"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</w:t>
            </w:r>
            <w:r w:rsidRPr="00D97118">
              <w:rPr>
                <w:rFonts w:eastAsia="Calibri" w:cs="Times New Roman"/>
                <w:szCs w:val="24"/>
                <w:lang w:eastAsia="ru-RU"/>
              </w:rPr>
              <w:lastRenderedPageBreak/>
              <w:t>функций и контроля результативности деятельности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1C6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96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98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0D0390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0D0390">
              <w:rPr>
                <w:rFonts w:eastAsia="Times New Roman" w:cs="Times New Roman"/>
                <w:szCs w:val="24"/>
                <w:lang w:eastAsia="ru-RU"/>
              </w:rPr>
              <w:t>3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  <w:r w:rsidR="007542C3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 ЖКХ МО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BE1C69" w:rsidP="00774B5D">
            <w:pPr>
              <w:spacing w:after="0" w:line="240" w:lineRule="auto"/>
              <w:ind w:left="-109" w:right="-1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1C69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80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90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C600F5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600F5">
              <w:rPr>
                <w:rFonts w:eastAsia="Times New Roman" w:cs="Times New Roman"/>
                <w:szCs w:val="24"/>
                <w:lang w:val="en-US" w:eastAsia="ru-RU"/>
              </w:rPr>
              <w:t>D6</w:t>
            </w:r>
          </w:p>
        </w:tc>
      </w:tr>
      <w:tr w:rsidR="007B4361" w:rsidRPr="00D97118" w:rsidTr="007543B4">
        <w:trPr>
          <w:gridAfter w:val="1"/>
          <w:wAfter w:w="22" w:type="dxa"/>
          <w:trHeight w:val="4476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>
              <w:rPr>
                <w:rFonts w:eastAsia="Times New Roman" w:cs="Times New Roman"/>
                <w:szCs w:val="24"/>
                <w:lang w:eastAsia="ru-RU"/>
              </w:rPr>
              <w:t>5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7B4361" w:rsidRPr="00D97118" w:rsidRDefault="007B4361" w:rsidP="007B4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для</w:t>
            </w:r>
            <w:proofErr w:type="gramEnd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дошкольных образовательных организаций – не менее 2 Мбит/с;</w:t>
            </w:r>
          </w:p>
          <w:p w:rsidR="007B4361" w:rsidRPr="00D97118" w:rsidRDefault="007B4361" w:rsidP="007B436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для</w:t>
            </w:r>
            <w:proofErr w:type="gramEnd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общеобразовательных организаций, расположенных в городских поселениях и городских округах, – не менее 100 Мбит/с;</w:t>
            </w:r>
          </w:p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для</w:t>
            </w:r>
            <w:proofErr w:type="gramEnd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BE1C69" w:rsidP="00774B5D">
            <w:pPr>
              <w:spacing w:after="0" w:line="240" w:lineRule="auto"/>
              <w:ind w:left="-109" w:right="-124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1C69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C600F5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600F5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E6551C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1C" w:rsidRPr="00D97118" w:rsidRDefault="00E6551C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2.1</w:t>
            </w:r>
            <w:r>
              <w:rPr>
                <w:rFonts w:eastAsia="Times New Roman" w:cs="Times New Roman"/>
                <w:szCs w:val="24"/>
                <w:lang w:eastAsia="ru-RU"/>
              </w:rPr>
              <w:t>6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1C" w:rsidRPr="00D97118" w:rsidRDefault="00E6551C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50CC3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1C" w:rsidRPr="00D97118" w:rsidRDefault="00E6551C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1C69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1C" w:rsidRPr="00D97118" w:rsidRDefault="00E6551C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1C" w:rsidRPr="0075572A" w:rsidRDefault="00E6551C" w:rsidP="00E6551C">
            <w:pPr>
              <w:jc w:val="center"/>
            </w:pPr>
            <w:r w:rsidRPr="0075572A">
              <w:t>94,8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1C" w:rsidRPr="0075572A" w:rsidRDefault="00E6551C" w:rsidP="00E6551C">
            <w:pPr>
              <w:jc w:val="center"/>
            </w:pPr>
            <w:r w:rsidRPr="0075572A">
              <w:t>97,2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1C" w:rsidRPr="0075572A" w:rsidRDefault="00E6551C" w:rsidP="00E6551C">
            <w:pPr>
              <w:jc w:val="center"/>
            </w:pPr>
            <w:r w:rsidRPr="0075572A"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1C" w:rsidRPr="0075572A" w:rsidRDefault="00E6551C" w:rsidP="00E6551C">
            <w:pPr>
              <w:jc w:val="center"/>
            </w:pPr>
            <w:r w:rsidRPr="0075572A"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1C" w:rsidRPr="0075572A" w:rsidRDefault="00E6551C" w:rsidP="00E6551C">
            <w:pPr>
              <w:jc w:val="center"/>
            </w:pPr>
            <w:r w:rsidRPr="0075572A"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551C" w:rsidRDefault="00E6551C" w:rsidP="00E6551C">
            <w:pPr>
              <w:jc w:val="center"/>
            </w:pPr>
            <w:r w:rsidRPr="0075572A"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6551C" w:rsidRPr="00C600F5" w:rsidRDefault="00E6551C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600F5">
              <w:rPr>
                <w:rFonts w:eastAsia="Times New Roman" w:cs="Times New Roman"/>
                <w:szCs w:val="24"/>
                <w:lang w:val="en-US" w:eastAsia="ru-RU"/>
              </w:rPr>
              <w:t>D2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2.1</w:t>
            </w:r>
            <w:r w:rsidR="007542C3">
              <w:rPr>
                <w:rFonts w:eastAsia="Times New Roman" w:cs="Times New Roman"/>
                <w:szCs w:val="24"/>
                <w:lang w:eastAsia="ru-RU"/>
              </w:rPr>
              <w:t>7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Количество современных компьютеров (со сроком эксплуатации не более семи лет) на 100 обучающихся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 общеобразовательных организациях муниципального образования Московской области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1C69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единица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13,8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13,8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13,8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13,8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13,8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C600F5" w:rsidRDefault="00317C8B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C600F5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2.1</w:t>
            </w:r>
            <w:r w:rsidR="007542C3">
              <w:rPr>
                <w:rFonts w:eastAsia="Times New Roman" w:cs="Times New Roman"/>
                <w:szCs w:val="24"/>
                <w:lang w:eastAsia="ru-RU"/>
              </w:rPr>
              <w:t>8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A"/>
                <w:szCs w:val="24"/>
                <w:lang w:eastAsia="ar-SA"/>
              </w:rPr>
              <w:t>Доля муниципальных организаций в муниципальном образовании Московской области обеспеченных современными аппаратно-программными комплексами со средствами криптографической защиты информации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1C69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bCs/>
                <w:color w:val="00000A"/>
                <w:szCs w:val="24"/>
                <w:lang w:eastAsia="ar-SA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bCs/>
                <w:color w:val="00000A"/>
                <w:szCs w:val="24"/>
                <w:lang w:eastAsia="ar-SA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bCs/>
                <w:color w:val="00000A"/>
                <w:szCs w:val="24"/>
                <w:lang w:eastAsia="ar-SA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bCs/>
                <w:color w:val="00000A"/>
                <w:szCs w:val="24"/>
                <w:lang w:eastAsia="ar-SA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C600F5" w:rsidRDefault="000D0390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600F5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6E76D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</w:t>
            </w:r>
            <w:r w:rsidR="007542C3">
              <w:rPr>
                <w:rFonts w:eastAsia="Times New Roman" w:cs="Times New Roman"/>
                <w:szCs w:val="24"/>
                <w:lang w:eastAsia="ru-RU"/>
              </w:rPr>
              <w:t>19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E34C47" w:rsidRDefault="00423322" w:rsidP="00862AF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E34C47">
              <w:rPr>
                <w:rFonts w:eastAsia="Times New Roman" w:cs="Times New Roman"/>
                <w:color w:val="00000A"/>
                <w:szCs w:val="24"/>
                <w:lang w:eastAsia="ar-SA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E34C47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34C47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E34C47" w:rsidRDefault="00423322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34C47">
              <w:rPr>
                <w:rFonts w:eastAsia="Times New Roman" w:cs="Times New Roman"/>
                <w:color w:val="000000"/>
                <w:szCs w:val="24"/>
                <w:lang w:eastAsia="ru-RU"/>
              </w:rPr>
              <w:t>шт.</w:t>
            </w:r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E34C47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34C47">
              <w:rPr>
                <w:rFonts w:eastAsia="Times New Roman" w:cs="Times New Roman"/>
                <w:bCs/>
                <w:color w:val="00000A"/>
                <w:szCs w:val="24"/>
                <w:lang w:eastAsia="ar-SA"/>
              </w:rPr>
              <w:t>4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E34C47" w:rsidRDefault="00423322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34C47">
              <w:rPr>
                <w:rFonts w:eastAsia="Times New Roman" w:cs="Times New Roman"/>
                <w:bCs/>
                <w:color w:val="00000A"/>
                <w:szCs w:val="24"/>
                <w:lang w:eastAsia="ar-SA"/>
              </w:rPr>
              <w:t>4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E34C47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34C47">
              <w:rPr>
                <w:rFonts w:eastAsia="Times New Roman" w:cs="Times New Roman"/>
                <w:bCs/>
                <w:color w:val="00000A"/>
                <w:szCs w:val="24"/>
                <w:lang w:eastAsia="ar-SA"/>
              </w:rPr>
              <w:t>21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E34C47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34C47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E34C47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34C47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E34C47" w:rsidRDefault="001453BB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E34C47">
              <w:rPr>
                <w:rFonts w:eastAsia="Times New Roman" w:cs="Times New Roman"/>
                <w:color w:val="000000"/>
                <w:szCs w:val="24"/>
                <w:lang w:eastAsia="ru-RU"/>
              </w:rPr>
              <w:t>25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E34C47" w:rsidRDefault="000D0390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val="en-US" w:eastAsia="ru-RU"/>
              </w:rPr>
            </w:pPr>
            <w:r w:rsidRPr="00E34C47">
              <w:rPr>
                <w:rFonts w:eastAsia="Times New Roman" w:cs="Times New Roman"/>
                <w:szCs w:val="24"/>
                <w:lang w:val="en-US" w:eastAsia="ru-RU"/>
              </w:rPr>
              <w:t>E4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6E76D1" w:rsidP="007542C3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</w:t>
            </w:r>
            <w:r w:rsidR="007542C3">
              <w:rPr>
                <w:rFonts w:eastAsia="Times New Roman" w:cs="Times New Roman"/>
                <w:szCs w:val="24"/>
                <w:lang w:eastAsia="ru-RU"/>
              </w:rPr>
              <w:t>0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 Мбит/с, предоставляемыми не менее чем 2 операторами связи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1C69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77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78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val="en-US" w:eastAsia="ru-RU"/>
              </w:rPr>
              <w:t>79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80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8</w:t>
            </w:r>
            <w:r w:rsidRPr="00D97118">
              <w:rPr>
                <w:rFonts w:eastAsia="Calibri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8</w:t>
            </w:r>
            <w:r w:rsidRPr="00D97118">
              <w:rPr>
                <w:rFonts w:eastAsia="Calibri" w:cs="Times New Roman"/>
                <w:szCs w:val="24"/>
                <w:lang w:val="en-US" w:eastAsia="ru-RU"/>
              </w:rPr>
              <w:t>1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B4361" w:rsidRPr="00C600F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600F5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</w:tr>
      <w:tr w:rsidR="007B4361" w:rsidRPr="00D97118" w:rsidTr="007543B4">
        <w:trPr>
          <w:gridAfter w:val="1"/>
          <w:wAfter w:w="22" w:type="dxa"/>
          <w:trHeight w:val="343"/>
        </w:trPr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6E76D1" w:rsidP="00C22AC6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2.2</w:t>
            </w:r>
            <w:r w:rsidR="00C22AC6">
              <w:rPr>
                <w:rFonts w:eastAsia="Times New Roman" w:cs="Times New Roman"/>
                <w:szCs w:val="24"/>
                <w:lang w:eastAsia="ru-RU"/>
              </w:rPr>
              <w:t>1</w:t>
            </w:r>
          </w:p>
        </w:tc>
        <w:tc>
          <w:tcPr>
            <w:tcW w:w="43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муниципальных учреждений культуры, обеспеченных доступом в 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информационно-телекоммуникационную</w:t>
            </w:r>
            <w:r w:rsidRPr="00D97118" w:rsidDel="006F092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сеть Интернет на скорости:</w:t>
            </w:r>
          </w:p>
          <w:p w:rsidR="007B4361" w:rsidRPr="00D97118" w:rsidRDefault="007B4361" w:rsidP="007B4361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для</w:t>
            </w:r>
            <w:proofErr w:type="gramEnd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учреждений культуры, расположенных в городских населенных пунктах, – не менее 50 Мбит/с;</w:t>
            </w:r>
          </w:p>
          <w:p w:rsidR="007B4361" w:rsidRPr="00D97118" w:rsidRDefault="007B4361" w:rsidP="007B4361">
            <w:pPr>
              <w:spacing w:after="0" w:line="240" w:lineRule="auto"/>
              <w:rPr>
                <w:rFonts w:eastAsia="Times New Roman" w:cs="Times New Roman"/>
                <w:i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для</w:t>
            </w:r>
            <w:proofErr w:type="gramEnd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учреждений культуры, расположенных в сельских населенных пунктах, – не менее 10 Мбит/с</w:t>
            </w:r>
          </w:p>
        </w:tc>
        <w:tc>
          <w:tcPr>
            <w:tcW w:w="168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4361" w:rsidRPr="00D97118" w:rsidRDefault="00BE1C69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BE1C69">
              <w:rPr>
                <w:rFonts w:eastAsia="Times New Roman" w:cs="Times New Roman"/>
                <w:color w:val="000000"/>
                <w:szCs w:val="24"/>
                <w:lang w:eastAsia="ru-RU"/>
              </w:rPr>
              <w:t>Приоритетный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1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9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4361" w:rsidRPr="00D97118" w:rsidRDefault="007B4361" w:rsidP="007B4361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100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7B4361" w:rsidRPr="00C600F5" w:rsidRDefault="007B4361" w:rsidP="00317C8B">
            <w:pPr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w:r w:rsidRPr="00C600F5">
              <w:rPr>
                <w:rFonts w:eastAsia="Times New Roman" w:cs="Times New Roman"/>
                <w:szCs w:val="24"/>
                <w:lang w:eastAsia="ru-RU"/>
              </w:rPr>
              <w:t>4</w:t>
            </w:r>
          </w:p>
        </w:tc>
      </w:tr>
    </w:tbl>
    <w:p w:rsidR="00910FD0" w:rsidRPr="00D97118" w:rsidRDefault="00910FD0" w:rsidP="00910FD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szCs w:val="24"/>
        </w:rPr>
      </w:pPr>
    </w:p>
    <w:p w:rsidR="00A7007D" w:rsidRDefault="00A7007D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B23C4" w:rsidRPr="00D97118" w:rsidRDefault="00910FD0" w:rsidP="006E76D1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97118">
        <w:rPr>
          <w:rFonts w:ascii="Times New Roman" w:hAnsi="Times New Roman" w:cs="Times New Roman"/>
          <w:b/>
          <w:sz w:val="24"/>
          <w:szCs w:val="24"/>
        </w:rPr>
        <w:t>6. Методика расчета значений показателей эффективности реализации</w:t>
      </w:r>
      <w:r w:rsidR="006E76D1" w:rsidRPr="006E76D1">
        <w:rPr>
          <w:rFonts w:ascii="Times New Roman" w:hAnsi="Times New Roman" w:cs="Times New Roman"/>
          <w:b/>
          <w:sz w:val="24"/>
          <w:szCs w:val="24"/>
        </w:rPr>
        <w:t xml:space="preserve"> муниципальной</w:t>
      </w:r>
      <w:r w:rsidRPr="00D97118">
        <w:rPr>
          <w:rFonts w:ascii="Times New Roman" w:hAnsi="Times New Roman" w:cs="Times New Roman"/>
          <w:b/>
          <w:sz w:val="24"/>
          <w:szCs w:val="24"/>
        </w:rPr>
        <w:t xml:space="preserve"> программы</w:t>
      </w:r>
      <w:r w:rsidR="006E76D1" w:rsidRPr="006E76D1">
        <w:rPr>
          <w:rFonts w:ascii="Times New Roman" w:hAnsi="Times New Roman" w:cs="Times New Roman"/>
          <w:b/>
          <w:sz w:val="24"/>
          <w:szCs w:val="24"/>
        </w:rPr>
        <w:t xml:space="preserve"> муниципального </w:t>
      </w:r>
      <w:proofErr w:type="gramStart"/>
      <w:r w:rsidR="006E76D1" w:rsidRPr="006E76D1">
        <w:rPr>
          <w:rFonts w:ascii="Times New Roman" w:hAnsi="Times New Roman" w:cs="Times New Roman"/>
          <w:b/>
          <w:sz w:val="24"/>
          <w:szCs w:val="24"/>
        </w:rPr>
        <w:t>образования  «</w:t>
      </w:r>
      <w:proofErr w:type="gramEnd"/>
      <w:r w:rsidR="006E76D1" w:rsidRPr="006E76D1">
        <w:rPr>
          <w:rFonts w:ascii="Times New Roman" w:hAnsi="Times New Roman" w:cs="Times New Roman"/>
          <w:b/>
          <w:sz w:val="24"/>
          <w:szCs w:val="24"/>
        </w:rPr>
        <w:t>Сергиево-Посадский городской округ Московской области»</w:t>
      </w:r>
      <w:r w:rsidR="006E76D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7118">
        <w:rPr>
          <w:rFonts w:ascii="Times New Roman" w:hAnsi="Times New Roman" w:cs="Times New Roman"/>
          <w:b/>
          <w:sz w:val="24"/>
          <w:szCs w:val="24"/>
        </w:rPr>
        <w:t>«Цифровое муниципальное образование»</w:t>
      </w:r>
    </w:p>
    <w:p w:rsidR="00BB23C4" w:rsidRPr="00D97118" w:rsidRDefault="00BB23C4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tbl>
      <w:tblPr>
        <w:tblW w:w="1542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38"/>
        <w:gridCol w:w="2894"/>
        <w:gridCol w:w="1187"/>
        <w:gridCol w:w="6095"/>
        <w:gridCol w:w="2664"/>
        <w:gridCol w:w="1843"/>
      </w:tblGrid>
      <w:tr w:rsidR="00910FD0" w:rsidRPr="00D97118" w:rsidTr="007543B4">
        <w:trPr>
          <w:trHeight w:val="276"/>
        </w:trPr>
        <w:tc>
          <w:tcPr>
            <w:tcW w:w="738" w:type="dxa"/>
            <w:vAlign w:val="center"/>
          </w:tcPr>
          <w:p w:rsidR="00E7344C" w:rsidRDefault="00E7344C" w:rsidP="0075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189" w:firstLine="891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Theme="minorEastAsia" w:cs="Times New Roman"/>
                <w:szCs w:val="24"/>
                <w:lang w:eastAsia="ru-RU"/>
              </w:rPr>
              <w:t xml:space="preserve">№ </w:t>
            </w:r>
          </w:p>
          <w:p w:rsidR="00910FD0" w:rsidRPr="00D97118" w:rsidRDefault="00E7344C" w:rsidP="00E73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298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proofErr w:type="gramStart"/>
            <w:r>
              <w:rPr>
                <w:rFonts w:eastAsiaTheme="minorEastAsia" w:cs="Times New Roman"/>
                <w:szCs w:val="24"/>
                <w:lang w:eastAsia="ru-RU"/>
              </w:rPr>
              <w:t>п</w:t>
            </w:r>
            <w:proofErr w:type="gramEnd"/>
            <w:r>
              <w:rPr>
                <w:rFonts w:eastAsiaTheme="minorEastAsia" w:cs="Times New Roman"/>
                <w:szCs w:val="24"/>
                <w:lang w:eastAsia="ru-RU"/>
              </w:rPr>
              <w:t>/п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Единица измерения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 xml:space="preserve">Методика расчета показателя 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Источник данных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Период представления отчетности</w:t>
            </w:r>
          </w:p>
        </w:tc>
      </w:tr>
      <w:tr w:rsidR="00910FD0" w:rsidRPr="00D97118" w:rsidTr="007543B4">
        <w:trPr>
          <w:trHeight w:val="156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3</w:t>
            </w:r>
          </w:p>
        </w:tc>
        <w:tc>
          <w:tcPr>
            <w:tcW w:w="6095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4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5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6</w:t>
            </w:r>
          </w:p>
        </w:tc>
      </w:tr>
      <w:tr w:rsidR="00910FD0" w:rsidRPr="00D97118" w:rsidTr="007543B4">
        <w:trPr>
          <w:trHeight w:val="297"/>
        </w:trPr>
        <w:tc>
          <w:tcPr>
            <w:tcW w:w="738" w:type="dxa"/>
            <w:tcBorders>
              <w:right w:val="single" w:sz="4" w:space="0" w:color="auto"/>
            </w:tcBorders>
            <w:vAlign w:val="center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</w:p>
        </w:tc>
        <w:tc>
          <w:tcPr>
            <w:tcW w:w="14683" w:type="dxa"/>
            <w:gridSpan w:val="5"/>
            <w:tcBorders>
              <w:right w:val="single" w:sz="4" w:space="0" w:color="auto"/>
            </w:tcBorders>
          </w:tcPr>
          <w:p w:rsidR="00910FD0" w:rsidRPr="00D97118" w:rsidRDefault="00910FD0" w:rsidP="000D03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 xml:space="preserve">Подпрограмма 1 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государственных и муниципальных услуг» </w:t>
            </w:r>
          </w:p>
        </w:tc>
      </w:tr>
      <w:tr w:rsidR="00910FD0" w:rsidRPr="00D97118" w:rsidTr="007543B4">
        <w:trPr>
          <w:trHeight w:val="250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1.1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Доля граждан, имеющих доступ к получению государственных и муниципальных услуг по принципу «одного окна» по месту пребывания, в том числе в МФЦ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Значение показателя определяется в соответствии с методикой, утвержденной протоколом Правительственной комиссии по проведению административной реформы от 30.10.2012 № 135 (с учетом изменений, утвержденных протоколом заседания Правительственной комиссии по проведению административной реформы от 13.11.2013 № 138).</w:t>
            </w:r>
          </w:p>
          <w:p w:rsidR="00910FD0" w:rsidRPr="003F031B" w:rsidRDefault="00910FD0" w:rsidP="003F031B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3F031B">
              <w:rPr>
                <w:rFonts w:eastAsia="Times New Roman" w:cs="Times New Roman"/>
                <w:szCs w:val="24"/>
                <w:lang w:val="en-US" w:eastAsia="ru-RU"/>
              </w:rPr>
              <w:t>100.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Данные автоматизированной информационной системы Министерства экономического развития Российской Федерации «Мониторинг развития системы МФЦ»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Ежегодно</w:t>
            </w:r>
          </w:p>
        </w:tc>
      </w:tr>
      <w:tr w:rsidR="00910FD0" w:rsidRPr="00D97118" w:rsidTr="007543B4">
        <w:trPr>
          <w:trHeight w:val="332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1.2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Уровень удовлетворенности граждан качеством предоставления государственных и муниципальных услуг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Значение показателя определяется посредством СМС-опросов, переданных в информационно-аналитическую систему «Мониторинга качества государственных услуг» (ИАС МКГУ)  </w:t>
            </w:r>
          </w:p>
          <w:p w:rsidR="00910FD0" w:rsidRPr="00D97118" w:rsidRDefault="008E76AC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У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смс</m:t>
                  </m:r>
                </m:sub>
              </m:sSub>
              <m: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eastAsia="ru-RU"/>
                    </w:rPr>
                  </m:ctrlPr>
                </m:fPr>
                <m:num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4,5</m:t>
                      </m:r>
                    </m:sub>
                  </m:sSub>
                </m:num>
                <m:den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Н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eastAsia="ru-RU"/>
                        </w:rPr>
                        <m:t>смс</m:t>
                      </m:r>
                    </m:sub>
                  </m:sSub>
                </m:den>
              </m:f>
              <m: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×100%</m:t>
              </m:r>
            </m:oMath>
            <w:r w:rsidR="00910FD0" w:rsidRPr="00D97118">
              <w:rPr>
                <w:rFonts w:eastAsia="Times New Roman" w:cs="Times New Roman"/>
                <w:szCs w:val="24"/>
                <w:lang w:eastAsia="ru-RU"/>
              </w:rPr>
              <w:t>, где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Усмс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- уровень удовлетворенности граждан качеством предоставления государственных и муниципальных услуг;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Н </w:t>
            </w:r>
            <w:r w:rsidRPr="00D97118">
              <w:rPr>
                <w:rFonts w:eastAsia="Times New Roman" w:cs="Times New Roman"/>
                <w:szCs w:val="24"/>
                <w:vertAlign w:val="subscript"/>
                <w:lang w:eastAsia="ru-RU"/>
              </w:rPr>
              <w:t>4,5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- количество оценок «4» и «5» по всем офисам МФЦ, полученных посредством СМС-опросов;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Нсмс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- общее количество оценок по всем офисам МФЦ, полученных посредством СМС - опросов.</w:t>
            </w:r>
          </w:p>
          <w:p w:rsidR="00910FD0" w:rsidRPr="00D97118" w:rsidRDefault="00910FD0" w:rsidP="00FF2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3F031B">
              <w:rPr>
                <w:rFonts w:eastAsia="Times New Roman" w:cs="Times New Roman"/>
                <w:szCs w:val="24"/>
                <w:lang w:eastAsia="ru-RU"/>
              </w:rPr>
              <w:t>9</w:t>
            </w:r>
            <w:r w:rsidR="00FF20A7">
              <w:rPr>
                <w:rFonts w:eastAsia="Times New Roman" w:cs="Times New Roman"/>
                <w:szCs w:val="24"/>
                <w:lang w:eastAsia="ru-RU"/>
              </w:rPr>
              <w:t>5,88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Данные ИАС МКГУ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ежегодно.</w:t>
            </w:r>
          </w:p>
        </w:tc>
      </w:tr>
      <w:tr w:rsidR="00910FD0" w:rsidRPr="00D97118" w:rsidTr="007543B4">
        <w:trPr>
          <w:trHeight w:val="332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1.3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Среднее время ожидания в </w:t>
            </w:r>
            <w:proofErr w:type="gramStart"/>
            <w:r w:rsidRPr="00D97118">
              <w:rPr>
                <w:rFonts w:eastAsia="Times New Roman" w:cs="Times New Roman"/>
                <w:szCs w:val="24"/>
                <w:lang w:eastAsia="ru-RU"/>
              </w:rPr>
              <w:t>очереди  для</w:t>
            </w:r>
            <w:proofErr w:type="gram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получения государственных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(муниципальных) услуг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минута</w:t>
            </w:r>
            <w:proofErr w:type="gramEnd"/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Значение показателя по состоянию на конец отчетного месяца определяется по формуле:</w:t>
            </w:r>
          </w:p>
          <w:p w:rsidR="00910FD0" w:rsidRPr="00D97118" w:rsidRDefault="008E76AC" w:rsidP="00910FD0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m:oMathPara>
              <m:oMathParaPr>
                <m:jc m:val="left"/>
              </m:oMathParaPr>
              <m:oMath>
                <m:sSub>
                  <m:sSubPr>
                    <m:ctrlP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Т</m:t>
                    </m:r>
                  </m:e>
                  <m:sub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m</m:t>
                    </m:r>
                  </m:sub>
                </m:sSub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</m:ctrlPr>
                  </m:fPr>
                  <m:num>
                    <m:sSubSup>
                      <m:sSubSupPr>
                        <m:ctrlPr>
                          <w:rPr>
                            <w:rFonts w:ascii="Cambria Math" w:eastAsia="Times New Roman" w:hAnsi="Cambria Math" w:cs="Times New Roman"/>
                            <w:szCs w:val="24"/>
                            <w:lang w:val="en-US" w:eastAsia="ru-RU"/>
                          </w:rPr>
                        </m:ctrlPr>
                      </m:sSubSupPr>
                      <m:e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Cs w:val="24"/>
                            <w:lang w:val="en-US" w:eastAsia="ru-RU"/>
                          </w:rPr>
                          <m:t>SUM</m:t>
                        </m:r>
                      </m:e>
                      <m:sub>
                        <w:proofErr w:type="spellStart"/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Cs w:val="24"/>
                            <w:lang w:val="en-US" w:eastAsia="ru-RU"/>
                          </w:rPr>
                          <m:t>i</m:t>
                        </m:r>
                        <w:proofErr w:type="spellEnd"/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Cs w:val="24"/>
                            <w:lang w:val="en-US" w:eastAsia="ru-RU"/>
                          </w:rPr>
                          <m:t>=0</m:t>
                        </m:r>
                      </m:sub>
                      <m:sup>
                        <m:r>
                          <m:rPr>
                            <m:nor/>
                          </m:rPr>
                          <w:rPr>
                            <w:rFonts w:eastAsia="Times New Roman" w:cs="Times New Roman"/>
                            <w:szCs w:val="24"/>
                            <w:lang w:val="en-US" w:eastAsia="ru-RU"/>
                          </w:rPr>
                          <m:t>n</m:t>
                        </m:r>
                      </m:sup>
                    </m:sSubSup>
                    <m:r>
                      <m:rPr>
                        <m:nor/>
                      </m:rPr>
                      <w:rPr>
                        <w:rFonts w:eastAsia="Times New Roman" w:cs="Times New Roman"/>
                        <w:szCs w:val="24"/>
                        <w:lang w:val="en-US" w:eastAsia="ru-RU"/>
                      </w:rPr>
                      <m:t>(</m:t>
                    </m:r>
                    <m:sSub>
                      <m:sSubPr>
                        <m:ctrlPr>
                          <w:rPr>
                            <w:rFonts w:ascii="Cambria Math" w:eastAsia="Times New Roman" w:hAnsi="Cambria Math" w:cs="Times New Roman"/>
                            <w:szCs w:val="24"/>
                            <w:lang w:eastAsia="ru-RU"/>
                          </w:rPr>
                        </m:ctrlPr>
                      </m:sSubPr>
                      <m:e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  <w:lang w:eastAsia="ru-RU"/>
                          </w:rPr>
                          <m:t>Т</m:t>
                        </m:r>
                      </m:e>
                      <m:sub>
                        <m:r>
                          <m:rPr>
                            <m:sty m:val="p"/>
                          </m:rPr>
                          <w:rPr>
                            <w:rFonts w:ascii="Cambria Math" w:eastAsia="Times New Roman" w:hAnsi="Cambria Math" w:cs="Times New Roman"/>
                            <w:szCs w:val="24"/>
                            <w:lang w:val="en-US" w:eastAsia="ru-RU"/>
                          </w:rPr>
                          <m:t>i</m:t>
                        </m:r>
                      </m:sub>
                    </m:sSub>
                    <m:r>
                      <m:rPr>
                        <m:nor/>
                      </m:rPr>
                      <w:rPr>
                        <w:rFonts w:eastAsia="Times New Roman" w:cs="Times New Roman"/>
                        <w:szCs w:val="24"/>
                        <w:lang w:val="en-US" w:eastAsia="ru-RU"/>
                      </w:rPr>
                      <m:t>)</m:t>
                    </m:r>
                  </m:num>
                  <m:den>
                    <m:r>
                      <m:rPr>
                        <m:nor/>
                      </m:rPr>
                      <w:rPr>
                        <w:rFonts w:eastAsia="Times New Roman" w:cs="Times New Roman"/>
                        <w:szCs w:val="24"/>
                        <w:lang w:val="en-US" w:eastAsia="ru-RU"/>
                      </w:rPr>
                      <m:t>n</m:t>
                    </m:r>
                  </m:den>
                </m:f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 xml:space="preserve">, 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где</m:t>
                </m:r>
                <m:r>
                  <m:rPr>
                    <m:sty m:val="p"/>
                  </m:rPr>
                  <w:rPr>
                    <w:rFonts w:ascii="Cambria Math" w:eastAsia="Times New Roman" w:hAnsi="Cambria Math" w:cs="Times New Roman"/>
                    <w:szCs w:val="24"/>
                    <w:lang w:val="en-US" w:eastAsia="ru-RU"/>
                  </w:rPr>
                  <m:t>: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Т</w:t>
            </w:r>
            <w:r w:rsidRPr="00D97118">
              <w:rPr>
                <w:rFonts w:eastAsia="Times New Roman" w:cs="Times New Roman"/>
                <w:i/>
                <w:szCs w:val="24"/>
                <w:lang w:eastAsia="ru-RU"/>
              </w:rPr>
              <w:t>m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среднее время ожидания в очереди для получения государственных (муниципальных) услуг за месяц;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Ti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время ожидания в очереди для получения государственных (муниципальных) услуг по каждому талону;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szCs w:val="24"/>
                <w:lang w:eastAsia="ru-RU"/>
              </w:rPr>
              <w:t>n</w:t>
            </w:r>
            <w:proofErr w:type="gram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общее количество талонов, зафиксированное в информационной системе «Дистанционное управление, мониторинг и контроль очереди заявителей, обращающихся в МФЦ Московской области (АСУ «Очередь»)» (далее – АСУ «Очередь»).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Значение показателя по итогам за квартал, год определяется по следующей формуле:</w:t>
            </w:r>
          </w:p>
          <w:p w:rsidR="00910FD0" w:rsidRPr="00D97118" w:rsidRDefault="008E76AC" w:rsidP="00910FD0">
            <w:pPr>
              <w:spacing w:after="0" w:line="240" w:lineRule="auto"/>
              <w:rPr>
                <w:rFonts w:eastAsia="Times New Roman" w:cs="Times New Roman"/>
                <w:szCs w:val="24"/>
                <w:lang w:val="en-US"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  <w:lang w:eastAsia="ru-RU"/>
                    </w:rPr>
                    <m:t>g</m:t>
                  </m:r>
                </m:sub>
              </m:sSub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>=</m:t>
              </m:r>
              <m:f>
                <m:fPr>
                  <m:ctrlPr>
                    <w:rPr>
                      <w:rFonts w:ascii="Cambria Math" w:eastAsia="Times New Roman" w:hAnsi="Cambria Math" w:cs="Times New Roman"/>
                      <w:szCs w:val="24"/>
                      <w:lang w:val="en-US" w:eastAsia="ru-RU"/>
                    </w:rPr>
                  </m:ctrlPr>
                </m:fPr>
                <m:num>
                  <m:sSubSup>
                    <m:sSubSupPr>
                      <m:ctrlPr>
                        <w:rPr>
                          <w:rFonts w:ascii="Cambria Math" w:eastAsia="Times New Roman" w:hAnsi="Cambria Math" w:cs="Times New Roman"/>
                          <w:szCs w:val="24"/>
                          <w:lang w:val="en-US" w:eastAsia="ru-RU"/>
                        </w:rPr>
                      </m:ctrlPr>
                    </m:sSubSupPr>
                    <m:e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Cs w:val="24"/>
                          <w:lang w:val="en-US" w:eastAsia="ru-RU"/>
                        </w:rPr>
                        <m:t>SUM</m:t>
                      </m:r>
                    </m:e>
                    <m:sub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Cs w:val="24"/>
                          <w:lang w:val="en-US" w:eastAsia="ru-RU"/>
                        </w:rPr>
                        <m:t>m=1</m:t>
                      </m:r>
                    </m:sub>
                    <m:sup>
                      <m:r>
                        <m:rPr>
                          <m:nor/>
                        </m:rPr>
                        <w:rPr>
                          <w:rFonts w:eastAsia="Times New Roman" w:cs="Times New Roman"/>
                          <w:szCs w:val="24"/>
                          <w:lang w:val="en-US" w:eastAsia="ru-RU"/>
                        </w:rPr>
                        <m:t>g</m:t>
                      </m:r>
                    </m:sup>
                  </m:sSubSup>
                  <m:r>
                    <m:rPr>
                      <m:nor/>
                    </m:rPr>
                    <w:rPr>
                      <w:rFonts w:eastAsia="Times New Roman" w:cs="Times New Roman"/>
                      <w:szCs w:val="24"/>
                      <w:lang w:val="en-US" w:eastAsia="ru-RU"/>
                    </w:rPr>
                    <m:t>(</m:t>
                  </m:r>
                  <m:sSub>
                    <m:sSubPr>
                      <m:ctrlPr>
                        <w:rPr>
                          <w:rFonts w:ascii="Cambria Math" w:eastAsia="Times New Roman" w:hAnsi="Cambria Math" w:cs="Times New Roman"/>
                          <w:i/>
                          <w:szCs w:val="24"/>
                          <w:lang w:val="en-US" w:eastAsia="ru-RU"/>
                        </w:rPr>
                      </m:ctrlPr>
                    </m:sSubPr>
                    <m:e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val="en-US" w:eastAsia="ru-RU"/>
                        </w:rPr>
                        <m:t>T</m:t>
                      </m:r>
                    </m:e>
                    <m:sub>
                      <m:r>
                        <w:rPr>
                          <w:rFonts w:ascii="Cambria Math" w:eastAsia="Times New Roman" w:hAnsi="Cambria Math" w:cs="Times New Roman"/>
                          <w:szCs w:val="24"/>
                          <w:lang w:val="en-US" w:eastAsia="ru-RU"/>
                        </w:rPr>
                        <m:t>m</m:t>
                      </m:r>
                    </m:sub>
                  </m:sSub>
                  <m:r>
                    <m:rPr>
                      <m:nor/>
                    </m:rPr>
                    <w:rPr>
                      <w:rFonts w:eastAsia="Times New Roman" w:cs="Times New Roman"/>
                      <w:szCs w:val="24"/>
                      <w:lang w:val="en-US" w:eastAsia="ru-RU"/>
                    </w:rPr>
                    <m:t>)</m:t>
                  </m:r>
                </m:num>
                <m:den>
                  <m:r>
                    <m:rPr>
                      <m:nor/>
                    </m:rPr>
                    <w:rPr>
                      <w:rFonts w:eastAsia="Times New Roman" w:cs="Times New Roman"/>
                      <w:szCs w:val="24"/>
                      <w:lang w:val="en-US" w:eastAsia="ru-RU"/>
                    </w:rPr>
                    <m:t>g</m:t>
                  </m:r>
                </m:den>
              </m:f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 xml:space="preserve">, 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где</m:t>
              </m:r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val="en-US" w:eastAsia="ru-RU"/>
                </w:rPr>
                <m:t>:</m:t>
              </m:r>
            </m:oMath>
            <w:r w:rsidR="00910FD0" w:rsidRPr="00D97118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</w:p>
          <w:p w:rsidR="00910FD0" w:rsidRPr="00D97118" w:rsidRDefault="008E76AC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Times New Roman" w:hAnsi="Cambria Math" w:cs="Times New Roman"/>
                      <w:i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Times New Roman" w:hAnsi="Cambria Math" w:cs="Times New Roman"/>
                      <w:szCs w:val="24"/>
                      <w:lang w:val="en-US" w:eastAsia="ru-RU"/>
                    </w:rPr>
                    <m:t>T</m:t>
                  </m:r>
                </m:e>
                <m:sub>
                  <m:r>
                    <w:rPr>
                      <w:rFonts w:ascii="Cambria Math" w:eastAsia="Times New Roman" w:hAnsi="Cambria Math" w:cs="Times New Roman"/>
                      <w:szCs w:val="24"/>
                      <w:lang w:val="en-US" w:eastAsia="ru-RU"/>
                    </w:rPr>
                    <m:t>g</m:t>
                  </m:r>
                </m:sub>
              </m:sSub>
            </m:oMath>
            <w:r w:rsidR="00910FD0" w:rsidRPr="00D97118">
              <w:rPr>
                <w:rFonts w:eastAsia="Times New Roman" w:cs="Times New Roman"/>
                <w:szCs w:val="24"/>
                <w:lang w:eastAsia="ru-RU"/>
              </w:rPr>
              <w:t xml:space="preserve"> – среднее время ожидания в очереди для получения государственных (муниципальных) услуг за отчетный период;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g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количество месяцев в отчетном периоде (квартал, год);</w:t>
            </w:r>
          </w:p>
          <w:p w:rsidR="00910FD0" w:rsidRPr="00D97118" w:rsidRDefault="00910FD0" w:rsidP="003F03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FF20A7">
              <w:rPr>
                <w:rFonts w:eastAsia="Times New Roman" w:cs="Times New Roman"/>
                <w:szCs w:val="24"/>
                <w:lang w:eastAsia="ru-RU"/>
              </w:rPr>
              <w:t>1,98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Данные АСУ «Очередь»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Ежемесячно, ежеквартально, ежегодно</w:t>
            </w:r>
          </w:p>
        </w:tc>
      </w:tr>
      <w:tr w:rsidR="00910FD0" w:rsidRPr="00D97118" w:rsidTr="007543B4">
        <w:trPr>
          <w:trHeight w:val="332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1.4</w:t>
            </w:r>
          </w:p>
        </w:tc>
        <w:tc>
          <w:tcPr>
            <w:tcW w:w="2894" w:type="dxa"/>
          </w:tcPr>
          <w:p w:rsidR="00910FD0" w:rsidRPr="00D97118" w:rsidRDefault="00910FD0" w:rsidP="00FD35A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Доля заявителей, ожидающих в очереди более 11,5 минут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6095" w:type="dxa"/>
          </w:tcPr>
          <w:tbl>
            <w:tblPr>
              <w:tblStyle w:val="a6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85"/>
              <w:gridCol w:w="567"/>
              <w:gridCol w:w="1418"/>
            </w:tblGrid>
            <w:tr w:rsidR="00910FD0" w:rsidRPr="00D97118" w:rsidTr="003A7DBA">
              <w:trPr>
                <w:trHeight w:val="323"/>
              </w:trPr>
              <w:tc>
                <w:tcPr>
                  <w:tcW w:w="485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FD0" w:rsidRPr="00D97118" w:rsidRDefault="00910FD0" w:rsidP="00910FD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711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           </w:t>
                  </w:r>
                  <w:r w:rsidRPr="00D97118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L</w:t>
                  </w:r>
                  <w:r w:rsidRPr="00D9711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=</w:t>
                  </w:r>
                </w:p>
              </w:tc>
              <w:tc>
                <w:tcPr>
                  <w:tcW w:w="567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:rsidR="00910FD0" w:rsidRPr="00D97118" w:rsidRDefault="00910FD0" w:rsidP="00910FD0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D97118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O</w:t>
                  </w:r>
                </w:p>
              </w:tc>
              <w:tc>
                <w:tcPr>
                  <w:tcW w:w="1418" w:type="dxa"/>
                  <w:vMerge w:val="restart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FD0" w:rsidRPr="00D97118" w:rsidRDefault="00910FD0" w:rsidP="00910FD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  <w:p w:rsidR="00910FD0" w:rsidRPr="00D97118" w:rsidRDefault="00910FD0" w:rsidP="00910FD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  <w:r w:rsidRPr="00D97118">
                    <w:rPr>
                      <w:rFonts w:ascii="Times New Roman" w:eastAsia="Times New Roman" w:hAnsi="Times New Roman"/>
                      <w:sz w:val="24"/>
                      <w:szCs w:val="24"/>
                      <w:lang w:val="en-US"/>
                    </w:rPr>
                    <w:t>x</w:t>
                  </w:r>
                  <w:r w:rsidRPr="00D97118">
                    <w:rPr>
                      <w:rFonts w:ascii="Times New Roman" w:eastAsia="Times New Roman" w:hAnsi="Times New Roman"/>
                      <w:sz w:val="24"/>
                      <w:szCs w:val="24"/>
                    </w:rPr>
                    <w:t xml:space="preserve"> 100, где: </w:t>
                  </w:r>
                </w:p>
              </w:tc>
            </w:tr>
            <w:tr w:rsidR="00910FD0" w:rsidRPr="00D97118" w:rsidTr="003A7DBA">
              <w:trPr>
                <w:trHeight w:val="75"/>
              </w:trPr>
              <w:tc>
                <w:tcPr>
                  <w:tcW w:w="485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FD0" w:rsidRPr="00D97118" w:rsidRDefault="00910FD0" w:rsidP="00910FD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567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</w:tcPr>
                <w:p w:rsidR="00910FD0" w:rsidRPr="00D97118" w:rsidRDefault="00910FD0" w:rsidP="00910FD0">
                  <w:pPr>
                    <w:jc w:val="center"/>
                    <w:rPr>
                      <w:rFonts w:ascii="Times New Roman" w:eastAsia="Times New Roman" w:hAnsi="Times New Roman"/>
                      <w:i/>
                      <w:sz w:val="24"/>
                      <w:szCs w:val="24"/>
                    </w:rPr>
                  </w:pPr>
                  <w:r w:rsidRPr="00D97118">
                    <w:rPr>
                      <w:rFonts w:ascii="Times New Roman" w:eastAsia="Times New Roman" w:hAnsi="Times New Roman"/>
                      <w:i/>
                      <w:sz w:val="24"/>
                      <w:szCs w:val="24"/>
                      <w:lang w:val="en-US"/>
                    </w:rPr>
                    <w:t>T</w:t>
                  </w:r>
                </w:p>
              </w:tc>
              <w:tc>
                <w:tcPr>
                  <w:tcW w:w="1418" w:type="dxa"/>
                  <w:vMerge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10FD0" w:rsidRPr="00D97118" w:rsidRDefault="00910FD0" w:rsidP="00910FD0">
                  <w:pPr>
                    <w:rPr>
                      <w:rFonts w:ascii="Times New Roman" w:eastAsia="Times New Roman" w:hAnsi="Times New Roman"/>
                      <w:sz w:val="24"/>
                      <w:szCs w:val="24"/>
                    </w:rPr>
                  </w:pPr>
                </w:p>
              </w:tc>
            </w:tr>
          </w:tbl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L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доля заявителей, ожидающих в очереди более 11,5</w:t>
            </w:r>
            <w:r w:rsidRPr="00D97118">
              <w:rPr>
                <w:rFonts w:eastAsia="Times New Roman" w:cs="Times New Roman"/>
                <w:color w:val="FF0000"/>
                <w:szCs w:val="24"/>
                <w:lang w:eastAsia="ru-RU"/>
              </w:rPr>
              <w:t xml:space="preserve">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минут, процент;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O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количество заявителей ожидающих более 11,5 минут, человек;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T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proofErr w:type="gramStart"/>
            <w:r w:rsidRPr="00D97118">
              <w:rPr>
                <w:rFonts w:eastAsia="Times New Roman" w:cs="Times New Roman"/>
                <w:szCs w:val="24"/>
                <w:lang w:eastAsia="ru-RU"/>
              </w:rPr>
              <w:t>общее</w:t>
            </w:r>
            <w:proofErr w:type="gram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количество заявителей обратившихся в МФЦ в отчетном периоде, человек.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Данные АСУ «Очередь». При расчете показателя доля заявителей, ожидающих в очереди более 11,5 минут (L), учитываются талоны, обслуживание по которым составляет 10 минут и более и факт оказания услуги зарегистрирован в ЕИСОУ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Ежеквартально, без нарастающего итога. Итоговое (годовое) значение показателя определяется по фактически достигнутому значению показателя в IV квартале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текущего года.</w:t>
            </w:r>
          </w:p>
        </w:tc>
      </w:tr>
      <w:tr w:rsidR="00910FD0" w:rsidRPr="00D97118" w:rsidTr="007543B4">
        <w:trPr>
          <w:trHeight w:val="332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25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1.5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Выполнение требований комфортности и доступности МФЦ  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Показатель определяет выполнение муниципальным образованием требований комфортности и доступности МФЦ, установленных постановлением Правительства Российской Федерации  от 22 декабря 2012 г. № 1376 «Об утверждении Правил организации деятельности многофункциональных центров предоставления государственных и муниципальных услуг» и распоряжением 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Мингосуправления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Московской области от 21 июля 2016 г. № 10-57/РВ «О региональном стандарте организации деятельности многофункциональных центров предоставления государственных и муниципальных услуг в Московской области»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У</w:t>
            </w:r>
            <w:r w:rsidRPr="00D97118">
              <w:rPr>
                <w:rFonts w:eastAsia="Times New Roman" w:cs="Times New Roman"/>
                <w:szCs w:val="24"/>
                <w:vertAlign w:val="subscript"/>
                <w:lang w:eastAsia="ru-RU"/>
              </w:rPr>
              <w:t>к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= (К</w:t>
            </w:r>
            <w:r w:rsidRPr="00D97118">
              <w:rPr>
                <w:rFonts w:eastAsia="Times New Roman" w:cs="Times New Roman"/>
                <w:szCs w:val="24"/>
                <w:vertAlign w:val="subscript"/>
                <w:lang w:eastAsia="ru-RU"/>
              </w:rPr>
              <w:t>1376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х 0,7) + (К</w:t>
            </w:r>
            <w:r w:rsidRPr="00D97118">
              <w:rPr>
                <w:rFonts w:eastAsia="Times New Roman" w:cs="Times New Roman"/>
                <w:szCs w:val="24"/>
                <w:vertAlign w:val="subscript"/>
                <w:lang w:eastAsia="ru-RU"/>
              </w:rPr>
              <w:t>РС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х 0,3), где: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0,7 и 0,3 – коэффициенты значимости показателя;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К</w:t>
            </w:r>
            <w:r w:rsidRPr="00D97118">
              <w:rPr>
                <w:rFonts w:eastAsia="Times New Roman" w:cs="Times New Roman"/>
                <w:szCs w:val="24"/>
                <w:vertAlign w:val="subscript"/>
                <w:lang w:eastAsia="ru-RU"/>
              </w:rPr>
              <w:t>1376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доля выполнения требований комфортности и доступности МФЦ, установленных постановлением Правительства Российской Федерации № 1376 во всех офисах МФЦ;</w:t>
            </w:r>
          </w:p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К</w:t>
            </w:r>
            <w:r w:rsidRPr="00D97118">
              <w:rPr>
                <w:rFonts w:eastAsia="Times New Roman" w:cs="Times New Roman"/>
                <w:szCs w:val="24"/>
                <w:vertAlign w:val="subscript"/>
                <w:lang w:eastAsia="ru-RU"/>
              </w:rPr>
              <w:t>рс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доля выполнения требований комфортности и доступности МФЦ, установленных в Региональном стандарте во всех офисах МФЦ.</w:t>
            </w:r>
          </w:p>
          <w:p w:rsidR="00910FD0" w:rsidRPr="00D97118" w:rsidRDefault="00910FD0" w:rsidP="00FF20A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Значение базового показателя – </w:t>
            </w:r>
            <w:r w:rsidR="00FF20A7">
              <w:rPr>
                <w:rFonts w:eastAsia="Times New Roman" w:cs="Times New Roman"/>
                <w:szCs w:val="24"/>
                <w:lang w:eastAsia="ru-RU"/>
              </w:rPr>
              <w:t>98</w:t>
            </w:r>
            <w:r w:rsidR="00817788">
              <w:rPr>
                <w:rFonts w:eastAsia="Times New Roman" w:cs="Times New Roman"/>
                <w:szCs w:val="24"/>
                <w:lang w:eastAsia="ru-RU"/>
              </w:rPr>
              <w:t>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Данные Единой государственной информационной системы обеспечения контрольно-надзорной деятельности Московской области.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Ежемесячно, ежеквартально, ежегодно</w:t>
            </w:r>
          </w:p>
        </w:tc>
      </w:tr>
      <w:tr w:rsidR="00910FD0" w:rsidRPr="00D97118" w:rsidTr="007543B4">
        <w:trPr>
          <w:trHeight w:val="293"/>
        </w:trPr>
        <w:tc>
          <w:tcPr>
            <w:tcW w:w="738" w:type="dxa"/>
            <w:tcBorders>
              <w:right w:val="single" w:sz="4" w:space="0" w:color="auto"/>
            </w:tcBorders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3</w:t>
            </w:r>
          </w:p>
        </w:tc>
        <w:tc>
          <w:tcPr>
            <w:tcW w:w="14683" w:type="dxa"/>
            <w:gridSpan w:val="5"/>
            <w:tcBorders>
              <w:right w:val="single" w:sz="4" w:space="0" w:color="auto"/>
            </w:tcBorders>
          </w:tcPr>
          <w:p w:rsidR="00910FD0" w:rsidRPr="00D97118" w:rsidRDefault="00910FD0" w:rsidP="007543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Подпрограмма 2 «Развитие информационной и технологической инфраструктуры экосистемы цифровой экономики муниципального образования Московской области» </w:t>
            </w:r>
          </w:p>
        </w:tc>
      </w:tr>
      <w:tr w:rsidR="00910FD0" w:rsidRPr="00D97118" w:rsidTr="007543B4">
        <w:trPr>
          <w:trHeight w:val="390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6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2.1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области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процент</w:t>
            </w:r>
            <w:proofErr w:type="gramEnd"/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proofErr w:type="gramStart"/>
            <w:r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>где</w:t>
            </w:r>
            <w:proofErr w:type="gramEnd"/>
            <w:r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: 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рабочих мест, обеспеченных необходимым компьютерным оборудованием и услугами связи в соответствии с требованиями нормативных правовых актов Московской области</w:t>
            </w:r>
            <w:r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8E76AC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количество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работников ОМСУ муниципального образования Московской области, МФЦ муниципального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образования Московской области, обеспеченных необходимым компьютерным оборудованием с предустановленным общесистемным программным обеспечением и организационной техникой в соответствии с требованиями нормативных правовых актов Московской области</w:t>
            </w:r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8E76AC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общее количество работников ОМСУ му</w:t>
            </w:r>
            <w:proofErr w:type="spellStart"/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>ниципального</w:t>
            </w:r>
            <w:proofErr w:type="spellEnd"/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образования Московской области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, МФЦ муниципального образования Московской области</w:t>
            </w:r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>, нуждающихся в компьютерном оборудовании с предустановленным общесистемным программным обеспечением и организационной технике в соответствии с требованиями нормативных правовых актов Московской области, или уже обеспеченных таким оборудованием;</w:t>
            </w:r>
          </w:p>
          <w:p w:rsidR="00910FD0" w:rsidRPr="00D97118" w:rsidRDefault="008E76AC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ОМСУ муниципального образования Московской области, МФЦ муниципального образования Московской области, обеспеченных необходимыми услугами связи в том числе для оказания государственных и муниципальных услуг в электронной форме;</w:t>
            </w:r>
          </w:p>
          <w:p w:rsidR="00910FD0" w:rsidRPr="00D97118" w:rsidRDefault="008E76AC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общее количество ОМСУ муниципального образования Московской области, МФЦ муниципального образования Московской области.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817788" w:rsidP="00817788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>
              <w:rPr>
                <w:rFonts w:eastAsia="Times New Roman" w:cs="Times New Roman"/>
                <w:szCs w:val="24"/>
                <w:lang w:eastAsia="ru-RU"/>
              </w:rPr>
              <w:t>Ежеквартально</w:t>
            </w:r>
            <w:r w:rsidR="00910FD0" w:rsidRPr="00D97118">
              <w:rPr>
                <w:rFonts w:eastAsia="Times New Roman" w:cs="Times New Roman"/>
                <w:szCs w:val="24"/>
                <w:lang w:eastAsia="ru-RU"/>
              </w:rPr>
              <w:t xml:space="preserve">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Стоимостная доля закупаемого и</w:t>
            </w: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 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арендуемого ОМСУ муниципального образования Московской области иностранного ПО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6095" w:type="dxa"/>
          </w:tcPr>
          <w:p w:rsidR="00910FD0" w:rsidRPr="00D97118" w:rsidRDefault="00910FD0" w:rsidP="00910FD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szCs w:val="24"/>
                <w:lang w:eastAsia="ru-RU"/>
              </w:rPr>
              <w:t>где</w:t>
            </w:r>
            <w:proofErr w:type="gramEnd"/>
            <w:r w:rsidRPr="00D97118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szCs w:val="24"/>
                <w:lang w:eastAsia="ru-RU"/>
              </w:rPr>
              <w:t>n</w:t>
            </w:r>
            <w:proofErr w:type="gram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-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стоимостная доля закупаемого и</w:t>
            </w: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 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арендуемого ОМСУ муниципального образования Московской области иностранного ПО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R – стоимость закупаемого и арендуемого ОМСУ муниципального образования Московской области иностранного ПО;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K – общая стоимость закупаемого и арендуемого ОМСУ муниципального образования Московской области ПО.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2.3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Увеличение доли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proofErr w:type="gramStart"/>
            <w:r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>где</w:t>
            </w:r>
            <w:proofErr w:type="gramEnd"/>
            <w:r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: 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защищенных по требованиям безопасности информации информационных систем, используемых ОМСУ муниципального образования Московской области, в соответствии с категорией обрабатываемой информации, а также персональных компьютеров, используемых на рабочих местах работников, обеспеченных антивирусным программным обеспечением с регулярным обновлением соответствующих баз</w:t>
            </w:r>
            <w:r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8E76AC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Times New Roman" w:cs="Times New Roman"/>
                <w:szCs w:val="24"/>
                <w:lang w:eastAsia="ru-RU"/>
              </w:rPr>
              <w:t xml:space="preserve">количество информационных систем, используемых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ОМСУ муниципального образования Московской области</w:t>
            </w:r>
            <w:r w:rsidR="00910FD0" w:rsidRPr="00D97118">
              <w:rPr>
                <w:rFonts w:eastAsia="Times New Roman" w:cs="Times New Roman"/>
                <w:szCs w:val="24"/>
                <w:lang w:eastAsia="ru-RU"/>
              </w:rPr>
              <w:t>, обеспеченных средствами защиты информации соответствии с классом защиты обрабатываемой информации</w:t>
            </w:r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8E76AC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Times New Roman" w:cs="Times New Roman"/>
                <w:szCs w:val="24"/>
                <w:lang w:eastAsia="ru-RU"/>
              </w:rPr>
              <w:t xml:space="preserve">общее количество информационных систем, используемых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ОМСУ муниципального образования Московской области</w:t>
            </w:r>
            <w:r w:rsidR="00910FD0" w:rsidRPr="00D97118">
              <w:rPr>
                <w:rFonts w:eastAsia="Times New Roman" w:cs="Times New Roman"/>
                <w:szCs w:val="24"/>
                <w:lang w:eastAsia="ru-RU"/>
              </w:rPr>
              <w:t>, которые необходимо обеспечить средствами защиты информации в соответствии с классом защиты обрабатываемой информации</w:t>
            </w:r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8E76AC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Calibri" w:cs="Times New Roman"/>
                <w:szCs w:val="24"/>
                <w:lang w:eastAsia="ru-RU"/>
              </w:rPr>
              <w:t xml:space="preserve">количество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персональных компьютеров, используемых на рабочих местах работников ОМСУ муниципального образования Московской области, обеспеченных антивирусным программным обеспечением с регулярным обновлением соответствующих баз;</w:t>
            </w:r>
          </w:p>
          <w:p w:rsidR="00910FD0" w:rsidRPr="00D97118" w:rsidRDefault="008E76AC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Calibri" w:cs="Times New Roman"/>
                <w:szCs w:val="24"/>
                <w:lang w:eastAsia="ru-RU"/>
              </w:rPr>
              <w:t xml:space="preserve">общее количество компьютерного оборудования, используемого на рабочих местах работников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ОМСУ муниципального образования Московской области.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2.4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Доля работников ОМСУ муниципального образования Московской области, обеспеченных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средствами электронной подписи в соответствии с установленными требованиями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процент</w:t>
            </w:r>
            <w:proofErr w:type="gramEnd"/>
          </w:p>
        </w:tc>
        <w:tc>
          <w:tcPr>
            <w:tcW w:w="6095" w:type="dxa"/>
          </w:tcPr>
          <w:p w:rsidR="00910FD0" w:rsidRPr="00D97118" w:rsidRDefault="00910FD0" w:rsidP="00910FD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Calibri" w:cs="Times New Roman"/>
                <w:szCs w:val="24"/>
                <w:lang w:eastAsia="ru-RU"/>
              </w:rPr>
              <w:t>где</w:t>
            </w:r>
            <w:proofErr w:type="gramEnd"/>
            <w:r w:rsidRPr="00D97118">
              <w:rPr>
                <w:rFonts w:eastAsia="Calibri" w:cs="Times New Roman"/>
                <w:szCs w:val="24"/>
                <w:lang w:eastAsia="ru-RU"/>
              </w:rPr>
              <w:t>:</w:t>
            </w:r>
          </w:p>
          <w:p w:rsidR="00910FD0" w:rsidRPr="00D97118" w:rsidRDefault="00910FD0" w:rsidP="00910FD0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Calibri" w:cs="Times New Roman"/>
                <w:szCs w:val="24"/>
                <w:lang w:eastAsia="ru-RU"/>
              </w:rPr>
              <w:t>n</w:t>
            </w:r>
            <w:proofErr w:type="gramEnd"/>
            <w:r w:rsidRPr="00D97118">
              <w:rPr>
                <w:rFonts w:eastAsia="Calibri" w:cs="Times New Roman"/>
                <w:szCs w:val="24"/>
                <w:lang w:eastAsia="ru-RU"/>
              </w:rPr>
              <w:t xml:space="preserve"> – доля работников ОМСУ муниципального образования </w:t>
            </w:r>
            <w:r w:rsidRPr="00D97118">
              <w:rPr>
                <w:rFonts w:eastAsia="Calibri" w:cs="Times New Roman"/>
                <w:szCs w:val="24"/>
                <w:lang w:eastAsia="ru-RU"/>
              </w:rPr>
              <w:lastRenderedPageBreak/>
              <w:t>Московской области, обеспеченных средствами электронной подписи в соответствии с потребностью и установленными требованиями;</w:t>
            </w:r>
          </w:p>
          <w:p w:rsidR="00910FD0" w:rsidRPr="00D97118" w:rsidRDefault="00910FD0" w:rsidP="00910FD0">
            <w:pPr>
              <w:widowControl w:val="0"/>
              <w:spacing w:after="0" w:line="240" w:lineRule="auto"/>
              <w:contextualSpacing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 xml:space="preserve">R – количество работников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ОМСУ муниципального образования Московской области</w:t>
            </w:r>
            <w:r w:rsidRPr="00D97118">
              <w:rPr>
                <w:rFonts w:eastAsia="Calibri" w:cs="Times New Roman"/>
                <w:szCs w:val="24"/>
                <w:lang w:eastAsia="ru-RU"/>
              </w:rPr>
              <w:t xml:space="preserve">, обеспеченных средствами электронной подписи в соответствии с потребностью и установленными требованиями; 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 xml:space="preserve">K – общая потребность работников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ОМСУ муниципального образования Московской области</w:t>
            </w:r>
            <w:r w:rsidRPr="00D97118">
              <w:rPr>
                <w:rFonts w:eastAsia="Calibri" w:cs="Times New Roman"/>
                <w:szCs w:val="24"/>
                <w:lang w:eastAsia="ru-RU"/>
              </w:rPr>
              <w:t xml:space="preserve"> в средствах электронной подписи.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Доля документов служебной переписки ОМСУ муниципального образования Московской области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 их подведомственных учреждений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с ЦИОГВ и ГО Московской области, подведомственными ЦИОГВ и ГО Московской области организациями и</w:t>
            </w: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учреждениями, не содержащих персональные данные и конфиденциальные сведения и направляемых исключительно в</w:t>
            </w: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электронном виде с использованием МСЭД и средств электронной подписи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6095" w:type="dxa"/>
          </w:tcPr>
          <w:p w:rsidR="00910FD0" w:rsidRPr="00D97118" w:rsidRDefault="00910FD0" w:rsidP="00910FD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color w:val="000000"/>
                <w:szCs w:val="24"/>
                <w:shd w:val="clear" w:color="auto" w:fill="FFFFFF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val="en-US" w:eastAsia="ru-RU"/>
                  </w:rPr>
                  <m:t>n</m:t>
                </m:r>
                <m:r>
                  <w:rPr>
                    <w:rFonts w:ascii="Cambria Math" w:eastAsia="Courier New" w:hAnsi="Cambria Math" w:cs="Times New Roman"/>
                    <w:color w:val="000000"/>
                    <w:szCs w:val="24"/>
                    <w:shd w:val="clear" w:color="auto" w:fill="FFFFFF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где</w:t>
            </w:r>
            <w:proofErr w:type="gramEnd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: </w:t>
            </w:r>
          </w:p>
          <w:p w:rsidR="00910FD0" w:rsidRPr="00D97118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– доля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документов служебной переписки ОМСУ муниципального образования Московской области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 их подведомственных учреждений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 средств электронной подписи;</w:t>
            </w:r>
          </w:p>
          <w:p w:rsidR="00910FD0" w:rsidRPr="00D97118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R – количество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документов служебной переписки ОМСУ муниципального образования Московской области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 их подведомственных учреждений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межведомственной системы электронного документооборота Московской области и средств электронной подписи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 – общее количество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документов служебной переписки ОМСУ муниципального образования Московской области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и их подведомственных учреждений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с ЦИОГВ и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ГО Московской области, подведомственными ЦИОГВ и ГО Московской области организациями и учреждениями, не содержащих персональные данные и конфиденциальные сведения.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2.6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Увеличение доли граждан, использующих механизм получения государственных и муниципальных услуг в электронной форме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proofErr w:type="gramStart"/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>где</w:t>
            </w:r>
            <w:proofErr w:type="gramEnd"/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: 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</w:t>
            </w:r>
            <w:r w:rsidRPr="00D97118">
              <w:rPr>
                <w:rFonts w:eastAsia="Calibri" w:cs="Times New Roman"/>
                <w:szCs w:val="24"/>
              </w:rPr>
              <w:t xml:space="preserve">доля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граждан, использующих механизм получения муниципальных услуг в электронной форме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val="en-US" w:eastAsia="ru-RU"/>
              </w:rPr>
              <w:t>R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численность</w:t>
            </w:r>
            <w:r w:rsidRPr="00D97118">
              <w:rPr>
                <w:rFonts w:eastAsia="Calibri" w:cs="Times New Roman"/>
                <w:szCs w:val="24"/>
              </w:rPr>
              <w:t xml:space="preserve"> граждан, использующих механизм получения муниципальных услуг в электронной форме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К – численность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населения муниципального образования Московской области </w:t>
            </w:r>
            <w:r w:rsidRPr="00D97118">
              <w:rPr>
                <w:rFonts w:eastAsia="Calibri" w:cs="Times New Roman"/>
                <w:szCs w:val="24"/>
              </w:rPr>
              <w:t>в возрасте 14 лет и старше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Росстат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2.7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Увеличение доли граждан, зарегистрированных в ЕСИА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proofErr w:type="gramStart"/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>где</w:t>
            </w:r>
            <w:proofErr w:type="gramEnd"/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: 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</w:t>
            </w:r>
            <w:r w:rsidRPr="00D97118">
              <w:rPr>
                <w:rFonts w:eastAsia="Calibri" w:cs="Times New Roman"/>
                <w:szCs w:val="24"/>
              </w:rPr>
              <w:t xml:space="preserve">доля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граждан, зарегистрированных в ЕСИА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val="en-US" w:eastAsia="ru-RU"/>
              </w:rPr>
              <w:t>R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численность</w:t>
            </w:r>
            <w:r w:rsidRPr="00D97118">
              <w:rPr>
                <w:rFonts w:eastAsia="Calibri" w:cs="Times New Roman"/>
                <w:szCs w:val="24"/>
              </w:rPr>
              <w:t xml:space="preserve"> граждан, зарегистрированных в ЕСИА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К – численность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населения муниципального образования Московской области</w:t>
            </w:r>
            <w:r w:rsidRPr="00D97118">
              <w:rPr>
                <w:rFonts w:eastAsia="Calibri" w:cs="Times New Roman"/>
                <w:szCs w:val="24"/>
              </w:rPr>
              <w:t xml:space="preserve"> в возрасте 14 лет и старше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 xml:space="preserve">Ситуационный центр </w:t>
            </w:r>
            <w:proofErr w:type="spellStart"/>
            <w:r w:rsidRPr="00D97118">
              <w:rPr>
                <w:rFonts w:eastAsiaTheme="minorEastAsia" w:cs="Times New Roman"/>
                <w:szCs w:val="24"/>
                <w:lang w:eastAsia="ru-RU"/>
              </w:rPr>
              <w:t>Минкомсвязи</w:t>
            </w:r>
            <w:proofErr w:type="spellEnd"/>
            <w:r w:rsidRPr="00D97118">
              <w:rPr>
                <w:rFonts w:eastAsiaTheme="minorEastAsia" w:cs="Times New Roman"/>
                <w:szCs w:val="24"/>
                <w:lang w:eastAsia="ru-RU"/>
              </w:rPr>
              <w:t xml:space="preserve"> России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2.8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Качественные услуги – Доля муниципальных (государственных) услуг, по которым нарушены регламентные сроки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i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где</w:t>
            </w:r>
            <w:proofErr w:type="gramEnd"/>
            <w:r w:rsidRPr="00D97118">
              <w:rPr>
                <w:rFonts w:eastAsia="Times New Roman" w:cs="Times New Roman"/>
                <w:bCs/>
                <w:color w:val="000000"/>
                <w:szCs w:val="24"/>
                <w:lang w:eastAsia="ru-RU"/>
              </w:rPr>
              <w:t>: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Courier New" w:hAnsi="Cambria Math" w:cs="Times New Roman"/>
                  <w:color w:val="000000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</w:t>
            </w:r>
            <w:r w:rsidRPr="00D97118">
              <w:rPr>
                <w:rFonts w:eastAsia="Calibri" w:cs="Times New Roman"/>
                <w:szCs w:val="24"/>
              </w:rPr>
              <w:t>доля муниципальных (государственных) услуг, по которым нарушены регламентные сроки;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val="en-US" w:eastAsia="ru-RU"/>
              </w:rPr>
              <w:t>R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количество муниципальных (государственных) услуг, оказанных ОМСУ в отчетном периоде с нарушением регламентного срока оказания услуг;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val="en-US" w:eastAsia="ru-RU"/>
              </w:rPr>
              <w:t>K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общее количество муниципальных (государственных) услуг, оказанных ОМСУ в отчетном периоде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области».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2% – возможно допустимая доля муниципальных услуг, по которым нарушены регламентные сроки оказания услуг,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возникшая по техническим причинам, по причинам апробирования, а также просрочкам, связанным с федеральными ведомствами.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2.9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  <w:lang w:eastAsia="ru-RU"/>
              </w:rPr>
              <w:t>Удобные услуги – Доля муниципальных (государственных) услуг, по которым заявления поданы в электронном виде через региональный портал государственных и муниципальных услуг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proofErr w:type="gramStart"/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>где</w:t>
            </w:r>
            <w:proofErr w:type="gramEnd"/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: 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</w:t>
            </w:r>
            <w:r w:rsidRPr="00D97118">
              <w:rPr>
                <w:rFonts w:eastAsia="Calibri" w:cs="Times New Roman"/>
                <w:szCs w:val="24"/>
              </w:rPr>
              <w:t xml:space="preserve">доля муниципальных (государственных) услуг, </w:t>
            </w:r>
            <w:r w:rsidRPr="00D97118">
              <w:rPr>
                <w:rFonts w:eastAsia="Calibri" w:cs="Times New Roman"/>
                <w:szCs w:val="24"/>
                <w:lang w:eastAsia="ru-RU"/>
              </w:rPr>
              <w:t>по которым заявления поданы в электронном виде через региональный портал государственных и муниципальных услуг</w:t>
            </w:r>
            <w:r w:rsidRPr="00D97118">
              <w:rPr>
                <w:rFonts w:eastAsia="Calibri" w:cs="Times New Roman"/>
                <w:szCs w:val="24"/>
              </w:rPr>
              <w:t>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val="en-US" w:eastAsia="ru-RU"/>
              </w:rPr>
              <w:t>R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количество муниципальных (государственных) услуг, оказанных ОМСУ в отчетном периоде через Государственную информационную систему Московской области «Портал государственных и муниципальных услуг (функций) Московской области»;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>К – общее количество муниципальных (государственных) услуг, по которым предусмотрена подача заявлений на услугу через РПГУ, оказанных ОМСУ в отчетном периоде.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Государственная информационная система Московской области «Единая информационная система оказания государственных и муниципальных услуг (функций) Московской области»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2.1</w:t>
            </w:r>
            <w:r w:rsidR="00CE33A6">
              <w:rPr>
                <w:rFonts w:eastAsiaTheme="minorEastAsia" w:cs="Times New Roman"/>
                <w:szCs w:val="24"/>
                <w:lang w:eastAsia="ru-RU"/>
              </w:rPr>
              <w:t>0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Повторные обращения – Доля обращений, поступивших на портал «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Добродел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>», по которым поступили повторные обращения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proofErr w:type="gramStart"/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>где</w:t>
            </w:r>
            <w:proofErr w:type="gramEnd"/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: 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</w:t>
            </w:r>
            <w:r w:rsidRPr="00D97118">
              <w:rPr>
                <w:rFonts w:eastAsia="Calibri" w:cs="Times New Roman"/>
                <w:szCs w:val="24"/>
              </w:rPr>
              <w:t xml:space="preserve">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доля зарегистрированных обращений граждан, требующих устранение проблемы, по которым поступили повторные обращения от заявителей</w:t>
            </w:r>
            <w:r w:rsidRPr="00D97118">
              <w:rPr>
                <w:rFonts w:eastAsia="Calibri" w:cs="Times New Roman"/>
                <w:szCs w:val="24"/>
              </w:rPr>
              <w:t>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val="en-US" w:eastAsia="ru-RU"/>
              </w:rPr>
              <w:t>R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количество </w:t>
            </w:r>
            <w:r w:rsidRPr="00D97118">
              <w:rPr>
                <w:rFonts w:eastAsia="Calibri" w:cs="Times New Roman"/>
                <w:szCs w:val="24"/>
              </w:rPr>
              <w:t>жалоб, поступивших на портал «</w:t>
            </w:r>
            <w:proofErr w:type="spellStart"/>
            <w:r w:rsidRPr="00D97118">
              <w:rPr>
                <w:rFonts w:eastAsia="Calibri" w:cs="Times New Roman"/>
                <w:szCs w:val="24"/>
              </w:rPr>
              <w:t>Добродел</w:t>
            </w:r>
            <w:proofErr w:type="spellEnd"/>
            <w:r w:rsidRPr="00D97118">
              <w:rPr>
                <w:rFonts w:eastAsia="Calibri" w:cs="Times New Roman"/>
                <w:szCs w:val="24"/>
              </w:rPr>
              <w:t xml:space="preserve">» и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D97118">
              <w:rPr>
                <w:rFonts w:eastAsia="Calibri" w:cs="Times New Roman"/>
                <w:szCs w:val="24"/>
              </w:rPr>
              <w:t xml:space="preserve">,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по которым поступили повторные обращения от заявителей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К – общее количество </w:t>
            </w:r>
            <w:r w:rsidRPr="00D97118">
              <w:rPr>
                <w:rFonts w:eastAsia="Calibri" w:cs="Times New Roman"/>
                <w:szCs w:val="24"/>
              </w:rPr>
              <w:t>жалоб, поступивших на портал «</w:t>
            </w:r>
            <w:proofErr w:type="spellStart"/>
            <w:r w:rsidRPr="00D97118">
              <w:rPr>
                <w:rFonts w:eastAsia="Calibri" w:cs="Times New Roman"/>
                <w:szCs w:val="24"/>
              </w:rPr>
              <w:t>Добродел</w:t>
            </w:r>
            <w:proofErr w:type="spellEnd"/>
            <w:r w:rsidRPr="00D97118">
              <w:rPr>
                <w:rFonts w:eastAsia="Calibri" w:cs="Times New Roman"/>
                <w:szCs w:val="24"/>
              </w:rPr>
              <w:t xml:space="preserve">» и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D97118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местного самоуправления муниципальных образований Московской области, размещенный в системе </w:t>
            </w:r>
            <w:proofErr w:type="spellStart"/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Seafile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(письмо от 4 июля 2016 г. № 10-4571/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Исх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910FD0" w:rsidRPr="00D97118" w:rsidRDefault="00910FD0" w:rsidP="005834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Добродел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>» (</w:t>
            </w:r>
            <w:r w:rsidR="005834B4">
              <w:rPr>
                <w:rFonts w:eastAsia="Times New Roman" w:cs="Times New Roman"/>
                <w:szCs w:val="24"/>
                <w:lang w:eastAsia="ru-RU"/>
              </w:rPr>
              <w:t>два и более раз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)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proofErr w:type="gramStart"/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>где</w:t>
            </w:r>
            <w:proofErr w:type="gramEnd"/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: 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</w:t>
            </w:r>
            <w:r w:rsidRPr="00D97118">
              <w:rPr>
                <w:rFonts w:eastAsia="Calibri" w:cs="Times New Roman"/>
                <w:szCs w:val="24"/>
              </w:rPr>
              <w:t xml:space="preserve"> </w:t>
            </w:r>
            <w:r w:rsidR="005834B4">
              <w:rPr>
                <w:rFonts w:eastAsia="Times New Roman" w:cs="Times New Roman"/>
                <w:szCs w:val="24"/>
                <w:lang w:eastAsia="ru-RU"/>
              </w:rPr>
              <w:t>доля зарегистрированных сообщений, требующих устранение проблемы, по которым в регламентные сроки предоставлены ответы с отложенным сроком решения (два и более раз);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val="en-US" w:eastAsia="ru-RU"/>
              </w:rPr>
              <w:t>R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</w:t>
            </w:r>
            <w:r w:rsidR="005834B4">
              <w:rPr>
                <w:rFonts w:eastAsia="Courier New" w:cs="Times New Roman"/>
                <w:color w:val="000000"/>
                <w:szCs w:val="24"/>
                <w:lang w:eastAsia="ru-RU"/>
              </w:rPr>
              <w:t>количество сообщений, по которым зафиксирован факт отложенного решения два и более раз (факт отложенного решения считается ежеквартально нарастающим итогом с 1 января 2020 года; количество отложенных решений по одному сообщению неограниченно, при подсчёте общего количества учитываются предыдущие периоды);</w:t>
            </w:r>
          </w:p>
          <w:p w:rsidR="00910FD0" w:rsidRDefault="00910FD0" w:rsidP="005834B4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К – </w:t>
            </w:r>
            <w:r w:rsidR="005834B4">
              <w:rPr>
                <w:rFonts w:eastAsia="Courier New" w:cs="Times New Roman"/>
                <w:color w:val="000000"/>
                <w:szCs w:val="24"/>
                <w:lang w:eastAsia="ru-RU"/>
              </w:rPr>
              <w:t>общее количество сообщений, требующих ответа, т.е. все новые сообщения, поступающие с портала «</w:t>
            </w:r>
            <w:proofErr w:type="spellStart"/>
            <w:r w:rsidR="005834B4">
              <w:rPr>
                <w:rFonts w:eastAsia="Courier New" w:cs="Times New Roman"/>
                <w:color w:val="000000"/>
                <w:szCs w:val="24"/>
                <w:lang w:eastAsia="ru-RU"/>
              </w:rPr>
              <w:t>Добродел</w:t>
            </w:r>
            <w:proofErr w:type="spellEnd"/>
            <w:r w:rsidR="005834B4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» в ЕЦУР или в МСЭД (из организации </w:t>
            </w:r>
            <w:proofErr w:type="spellStart"/>
            <w:r w:rsidR="005834B4">
              <w:rPr>
                <w:rFonts w:eastAsia="Courier New" w:cs="Times New Roman"/>
                <w:color w:val="000000"/>
                <w:szCs w:val="24"/>
                <w:lang w:eastAsia="ru-RU"/>
              </w:rPr>
              <w:t>ЕКЖиП</w:t>
            </w:r>
            <w:proofErr w:type="spellEnd"/>
            <w:r w:rsidR="005834B4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, количество новых уникальных сообщений считается ежеквартально нарастающим итогом с 1 января 2020 </w:t>
            </w:r>
            <w:proofErr w:type="gramStart"/>
            <w:r w:rsidR="005834B4">
              <w:rPr>
                <w:rFonts w:eastAsia="Courier New" w:cs="Times New Roman"/>
                <w:color w:val="000000"/>
                <w:szCs w:val="24"/>
                <w:lang w:eastAsia="ru-RU"/>
              </w:rPr>
              <w:t>года)*</w:t>
            </w:r>
            <w:proofErr w:type="gramEnd"/>
            <w:r w:rsidR="005834B4">
              <w:rPr>
                <w:rFonts w:eastAsia="Courier New" w:cs="Times New Roman"/>
                <w:color w:val="000000"/>
                <w:szCs w:val="24"/>
                <w:lang w:eastAsia="ru-RU"/>
              </w:rPr>
              <w:t>.</w:t>
            </w:r>
          </w:p>
          <w:p w:rsidR="005834B4" w:rsidRDefault="005834B4" w:rsidP="005834B4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</w:p>
          <w:p w:rsidR="005834B4" w:rsidRPr="00FD12DE" w:rsidRDefault="005834B4" w:rsidP="005834B4">
            <w:pPr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*Источник информации – Еженедельный мониторинг единой системы приема и обработки сообщений по вопросам деятельности </w:t>
            </w:r>
            <w:r w:rsidR="00FD12DE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исполнительных органов государственной власти Московской области, органов местного самоуправления муниципальных образований </w:t>
            </w:r>
            <w:r w:rsidR="00FD12DE">
              <w:rPr>
                <w:rFonts w:eastAsia="Courier New" w:cs="Times New Roman"/>
                <w:color w:val="000000"/>
                <w:szCs w:val="24"/>
                <w:lang w:eastAsia="ru-RU"/>
              </w:rPr>
              <w:lastRenderedPageBreak/>
              <w:t xml:space="preserve">Московской области, размещенный в системе </w:t>
            </w:r>
            <w:proofErr w:type="spellStart"/>
            <w:r w:rsidR="00FD12DE">
              <w:rPr>
                <w:rFonts w:eastAsia="Courier New" w:cs="Times New Roman"/>
                <w:color w:val="000000"/>
                <w:szCs w:val="24"/>
                <w:lang w:val="en-US" w:eastAsia="ru-RU"/>
              </w:rPr>
              <w:t>Seafile</w:t>
            </w:r>
            <w:proofErr w:type="spellEnd"/>
            <w:r w:rsidR="00FD12DE" w:rsidRPr="00FD12DE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</w:t>
            </w:r>
            <w:r w:rsidR="00FD12DE">
              <w:rPr>
                <w:rFonts w:eastAsia="Courier New" w:cs="Times New Roman"/>
                <w:color w:val="000000"/>
                <w:szCs w:val="24"/>
                <w:lang w:eastAsia="ru-RU"/>
              </w:rPr>
              <w:t>(письмо от 4 июля 2016 г. №10-4571/</w:t>
            </w:r>
            <w:proofErr w:type="spellStart"/>
            <w:r w:rsidR="00FD12DE">
              <w:rPr>
                <w:rFonts w:eastAsia="Courier New" w:cs="Times New Roman"/>
                <w:color w:val="000000"/>
                <w:szCs w:val="24"/>
                <w:lang w:eastAsia="ru-RU"/>
              </w:rPr>
              <w:t>Исх</w:t>
            </w:r>
            <w:proofErr w:type="spellEnd"/>
            <w:r w:rsidR="00FD12DE">
              <w:rPr>
                <w:rFonts w:eastAsia="Courier New" w:cs="Times New Roman"/>
                <w:color w:val="000000"/>
                <w:szCs w:val="24"/>
                <w:lang w:eastAsia="ru-RU"/>
              </w:rPr>
              <w:t>).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Seafile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(письмо от 4 июля 2016 г. № 10-4571/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Исх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>
              <w:rPr>
                <w:rFonts w:eastAsiaTheme="minorEastAsia" w:cs="Times New Roman"/>
                <w:szCs w:val="24"/>
                <w:lang w:eastAsia="ru-RU"/>
              </w:rPr>
              <w:t>2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D97118">
              <w:rPr>
                <w:rFonts w:eastAsia="Calibri" w:cs="Times New Roman"/>
                <w:szCs w:val="24"/>
              </w:rPr>
              <w:t>Добродел</w:t>
            </w:r>
            <w:proofErr w:type="spellEnd"/>
            <w:r w:rsidRPr="00D97118">
              <w:rPr>
                <w:rFonts w:eastAsia="Calibri" w:cs="Times New Roman"/>
                <w:szCs w:val="24"/>
              </w:rPr>
              <w:t>», по которым нарушен срок подготовки ответа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szCs w:val="24"/>
                <w:lang w:val="en-US"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szCs w:val="24"/>
                        <w:lang w:val="en-US"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proofErr w:type="gramStart"/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>где</w:t>
            </w:r>
            <w:proofErr w:type="gramEnd"/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: 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</w:t>
            </w:r>
            <w:r w:rsidRPr="00D97118">
              <w:rPr>
                <w:rFonts w:eastAsia="Calibri" w:cs="Times New Roman"/>
                <w:szCs w:val="24"/>
              </w:rPr>
              <w:t xml:space="preserve"> доля жалоб,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отправленных в работу с портала «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Добродел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>»</w:t>
            </w:r>
            <w:r w:rsidRPr="00D97118">
              <w:rPr>
                <w:rFonts w:eastAsia="Calibri" w:cs="Times New Roman"/>
                <w:szCs w:val="24"/>
              </w:rPr>
              <w:t>, по которым нарушен срок подготовки ответа;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val="en-US" w:eastAsia="ru-RU"/>
              </w:rPr>
              <w:t>R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 – количество </w:t>
            </w:r>
            <w:r w:rsidRPr="00D97118">
              <w:rPr>
                <w:rFonts w:eastAsia="Calibri" w:cs="Times New Roman"/>
                <w:szCs w:val="24"/>
              </w:rPr>
              <w:t>жалоб, поступивших на портал «</w:t>
            </w:r>
            <w:proofErr w:type="spellStart"/>
            <w:r w:rsidRPr="00D97118">
              <w:rPr>
                <w:rFonts w:eastAsia="Calibri" w:cs="Times New Roman"/>
                <w:szCs w:val="24"/>
              </w:rPr>
              <w:t>Добродел</w:t>
            </w:r>
            <w:proofErr w:type="spellEnd"/>
            <w:r w:rsidRPr="00D97118">
              <w:rPr>
                <w:rFonts w:eastAsia="Calibri" w:cs="Times New Roman"/>
                <w:szCs w:val="24"/>
              </w:rPr>
              <w:t xml:space="preserve">» и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D97118">
              <w:rPr>
                <w:rFonts w:eastAsia="Calibri" w:cs="Times New Roman"/>
                <w:szCs w:val="24"/>
              </w:rPr>
              <w:t>, по которым зафиксирован факт нарушения срока подготовки ответа или факт отсутствия ответа</w:t>
            </w: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Courier New" w:cs="Times New Roman"/>
                <w:color w:val="000000"/>
                <w:szCs w:val="24"/>
                <w:lang w:eastAsia="ru-RU"/>
              </w:rPr>
              <w:t xml:space="preserve">К – общее количество </w:t>
            </w:r>
            <w:r w:rsidRPr="00D97118">
              <w:rPr>
                <w:rFonts w:eastAsia="Calibri" w:cs="Times New Roman"/>
                <w:szCs w:val="24"/>
              </w:rPr>
              <w:t>жалоб, поступивших на портал «</w:t>
            </w:r>
            <w:proofErr w:type="spellStart"/>
            <w:r w:rsidRPr="00D97118">
              <w:rPr>
                <w:rFonts w:eastAsia="Calibri" w:cs="Times New Roman"/>
                <w:szCs w:val="24"/>
              </w:rPr>
              <w:t>Добродел</w:t>
            </w:r>
            <w:proofErr w:type="spellEnd"/>
            <w:r w:rsidRPr="00D97118">
              <w:rPr>
                <w:rFonts w:eastAsia="Calibri" w:cs="Times New Roman"/>
                <w:szCs w:val="24"/>
              </w:rPr>
              <w:t xml:space="preserve">» и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требующих ответа</w:t>
            </w:r>
            <w:r w:rsidRPr="00D97118">
              <w:rPr>
                <w:rFonts w:eastAsia="Calibri" w:cs="Times New Roman"/>
                <w:szCs w:val="24"/>
              </w:rPr>
              <w:t>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Еженедельный мониторинг единой системы приема и обработки сообщений по 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области, размещенный в системе </w:t>
            </w:r>
            <w:proofErr w:type="spellStart"/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Seafile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(письмо от 4 июля 2016 г. № 10-4571/</w:t>
            </w:r>
            <w:proofErr w:type="spellStart"/>
            <w:r w:rsidRPr="00D97118">
              <w:rPr>
                <w:rFonts w:eastAsia="Times New Roman" w:cs="Times New Roman"/>
                <w:szCs w:val="24"/>
                <w:lang w:eastAsia="ru-RU"/>
              </w:rPr>
              <w:t>Исх</w:t>
            </w:r>
            <w:proofErr w:type="spellEnd"/>
            <w:r w:rsidRPr="00D97118">
              <w:rPr>
                <w:rFonts w:eastAsia="Times New Roman" w:cs="Times New Roman"/>
                <w:szCs w:val="24"/>
                <w:lang w:eastAsia="ru-RU"/>
              </w:rPr>
              <w:t>).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2.1</w:t>
            </w:r>
            <w:r w:rsidR="00CE33A6">
              <w:rPr>
                <w:rFonts w:eastAsiaTheme="minorEastAsia" w:cs="Times New Roman"/>
                <w:szCs w:val="24"/>
                <w:lang w:eastAsia="ru-RU"/>
              </w:rPr>
              <w:t>3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</w:rPr>
              <w:t xml:space="preserve">Доля ОМСУ муниципального образования Московской области и их 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</w:t>
            </w:r>
            <w:r w:rsidRPr="00D97118">
              <w:rPr>
                <w:rFonts w:eastAsia="Calibri" w:cs="Times New Roman"/>
                <w:szCs w:val="24"/>
              </w:rPr>
              <w:lastRenderedPageBreak/>
              <w:t>деятельности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процент</w:t>
            </w:r>
            <w:proofErr w:type="gramEnd"/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3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3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×100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3</m:t>
                    </m:r>
                  </m:den>
                </m:f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w:proofErr w:type="gramStart"/>
            <w:r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>где</w:t>
            </w:r>
            <w:proofErr w:type="gramEnd"/>
            <w:r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: 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доля </w:t>
            </w:r>
            <w:r w:rsidRPr="00D97118">
              <w:rPr>
                <w:rFonts w:eastAsia="Calibri" w:cs="Times New Roman"/>
                <w:szCs w:val="24"/>
              </w:rPr>
              <w:t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8E76AC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Times New Roman" w:cs="Times New Roman"/>
                <w:szCs w:val="24"/>
                <w:lang w:eastAsia="ru-RU"/>
              </w:rPr>
              <w:t xml:space="preserve">количество </w:t>
            </w:r>
            <w:r w:rsidR="00910FD0" w:rsidRPr="00D97118">
              <w:rPr>
                <w:rFonts w:eastAsia="Calibri" w:cs="Times New Roman"/>
                <w:szCs w:val="24"/>
              </w:rPr>
              <w:t xml:space="preserve">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</w:t>
            </w:r>
            <w:r w:rsidR="00910FD0" w:rsidRPr="00D97118">
              <w:rPr>
                <w:rFonts w:eastAsia="Calibri" w:cs="Times New Roman"/>
                <w:szCs w:val="24"/>
              </w:rPr>
              <w:lastRenderedPageBreak/>
              <w:t>поддержки обеспечивающих функций и контроля результативности деятельности</w:t>
            </w:r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8E76AC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1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Times New Roman" w:cs="Times New Roman"/>
                <w:szCs w:val="24"/>
                <w:lang w:eastAsia="ru-RU"/>
              </w:rPr>
              <w:t xml:space="preserve">общее количество </w:t>
            </w:r>
            <w:r w:rsidR="00910FD0" w:rsidRPr="00D97118">
              <w:rPr>
                <w:rFonts w:eastAsia="Calibri" w:cs="Times New Roman"/>
                <w:szCs w:val="24"/>
              </w:rPr>
              <w:t>ОМСУ муниципального образования Московской области и их подведомственных учреждений,</w:t>
            </w:r>
            <w:r w:rsidR="00910FD0" w:rsidRPr="00D97118">
              <w:rPr>
                <w:rFonts w:eastAsia="Times New Roman" w:cs="Times New Roman"/>
                <w:szCs w:val="24"/>
                <w:lang w:eastAsia="ru-RU"/>
              </w:rPr>
              <w:t xml:space="preserve"> у которых внедрены региональные межведомственные информационные системы поддержки обеспечивающих функций и контроля результативности деятельности</w:t>
            </w:r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8E76AC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</w:rPr>
              <w:t>количество ОМСУ муниципального образования Московской области,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а также находящихся в их ведении организаций, предприятий и учреждений, участвующих в планировании, подготовке, проведении и контроле исполнения конкурентных процедур с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 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использованием ЕАСУЗ, включая подсистему портал исполнения контрактов;</w:t>
            </w:r>
          </w:p>
          <w:p w:rsidR="00910FD0" w:rsidRPr="00D97118" w:rsidRDefault="008E76AC" w:rsidP="00910F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2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</w:rPr>
              <w:t>общее количество ОМСУ муниципального образования Московской области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, а также находящихся в их ведении организаций, предприятий и учреждений, участвующих в планировании, подготовке, проведении и контроле исполнения конкурентных процедур;</w:t>
            </w:r>
          </w:p>
          <w:p w:rsidR="00910FD0" w:rsidRPr="00D97118" w:rsidRDefault="008E76AC" w:rsidP="00910FD0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R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3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количество </w:t>
            </w:r>
            <w:r w:rsidR="00910FD0" w:rsidRPr="00D97118">
              <w:rPr>
                <w:rFonts w:eastAsia="Calibri" w:cs="Times New Roman"/>
                <w:szCs w:val="24"/>
                <w:lang w:eastAsia="ru-RU"/>
              </w:rPr>
              <w:t>ОМСУ муниципального образования Московской области, а также находящихся в их ведении организаций и учреждений, использующих ЕИСУГИ для учета и контроля эффективности использования государственного и муниципального имущества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8E76AC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sSub>
                <m:sSubPr>
                  <m:ctrlPr>
                    <w:rPr>
                      <w:rFonts w:ascii="Cambria Math" w:eastAsia="Calibri" w:hAnsi="Cambria Math" w:cs="Times New Roman"/>
                      <w:i/>
                      <w:color w:val="000000"/>
                      <w:szCs w:val="24"/>
                      <w:lang w:val="en-US" w:eastAsia="ru-RU"/>
                    </w:rPr>
                  </m:ctrlPr>
                </m:sSubPr>
                <m:e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val="en-US" w:eastAsia="ru-RU"/>
                    </w:rPr>
                    <m:t>K</m:t>
                  </m:r>
                </m:e>
                <m:sub>
                  <m:r>
                    <w:rPr>
                      <w:rFonts w:ascii="Cambria Math" w:eastAsia="Calibri" w:hAnsi="Cambria Math" w:cs="Times New Roman"/>
                      <w:color w:val="000000"/>
                      <w:szCs w:val="24"/>
                      <w:lang w:eastAsia="ru-RU"/>
                    </w:rPr>
                    <m:t>3</m:t>
                  </m:r>
                </m:sub>
              </m:sSub>
            </m:oMath>
            <w:r w:rsidR="00910FD0" w:rsidRPr="00D97118">
              <w:rPr>
                <w:rFonts w:eastAsia="Calibri" w:cs="Times New Roman"/>
                <w:color w:val="000000"/>
                <w:szCs w:val="24"/>
                <w:lang w:eastAsia="ru-RU"/>
              </w:rPr>
              <w:t xml:space="preserve"> – </w:t>
            </w:r>
            <w:r w:rsidR="00910FD0"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общее количество ОМСУ муниципального образования Московской области, а также находящихся в их ведении организаций и учреждений.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>
              <w:rPr>
                <w:rFonts w:eastAsiaTheme="minorEastAsia" w:cs="Times New Roman"/>
                <w:szCs w:val="24"/>
                <w:lang w:eastAsia="ru-RU"/>
              </w:rPr>
              <w:t>4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6095" w:type="dxa"/>
          </w:tcPr>
          <w:p w:rsidR="00910FD0" w:rsidRPr="00D97118" w:rsidRDefault="00910FD0" w:rsidP="00910FD0">
            <w:pPr>
              <w:widowControl w:val="0"/>
              <w:spacing w:before="20" w:after="20" w:line="240" w:lineRule="auto"/>
              <w:rPr>
                <w:rFonts w:eastAsia="Courier New" w:cs="Times New Roman"/>
                <w:i/>
                <w:color w:val="000000"/>
                <w:szCs w:val="24"/>
                <w:shd w:val="clear" w:color="auto" w:fill="FFFFFF"/>
                <w:lang w:eastAsia="ru-RU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widowControl w:val="0"/>
              <w:spacing w:before="20" w:after="2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szCs w:val="24"/>
                <w:lang w:eastAsia="ru-RU"/>
              </w:rPr>
              <w:t>где</w:t>
            </w:r>
            <w:proofErr w:type="gramEnd"/>
            <w:r w:rsidRPr="00D97118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910FD0" w:rsidRPr="00D97118" w:rsidRDefault="00910FD0" w:rsidP="00910FD0">
            <w:pPr>
              <w:widowControl w:val="0"/>
              <w:spacing w:before="20" w:after="2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color w:val="000000"/>
                  <w:szCs w:val="24"/>
                  <w:lang w:val="en-US" w:eastAsia="ru-RU"/>
                </w:rPr>
                <m:t>n</m:t>
              </m:r>
            </m:oMath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доля </w:t>
            </w:r>
            <w:r w:rsidRPr="00D97118">
              <w:rPr>
                <w:rFonts w:eastAsia="Calibri" w:cs="Times New Roman"/>
                <w:szCs w:val="24"/>
                <w:lang w:eastAsia="ru-RU"/>
              </w:rPr>
              <w:t>используемых в деятельности ОМСУ муниципального образования Московской области информационно-аналитических сервисов ЕИАС ЖКХ МО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widowControl w:val="0"/>
              <w:spacing w:before="20" w:after="20" w:line="240" w:lineRule="auto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R</m:t>
              </m:r>
            </m:oMath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– количество </w:t>
            </w:r>
            <w:r w:rsidRPr="00D97118">
              <w:rPr>
                <w:rFonts w:eastAsia="Calibri" w:cs="Times New Roman"/>
                <w:szCs w:val="24"/>
                <w:lang w:eastAsia="ru-RU"/>
              </w:rPr>
              <w:t xml:space="preserve">используемых в деятельности ОМСУ </w:t>
            </w:r>
            <w:r w:rsidRPr="00D97118">
              <w:rPr>
                <w:rFonts w:eastAsia="Calibri" w:cs="Times New Roman"/>
                <w:szCs w:val="24"/>
                <w:lang w:eastAsia="ru-RU"/>
              </w:rPr>
              <w:lastRenderedPageBreak/>
              <w:t>муниципального образования Московской области информационно-аналитических сервисов ЕИАС ЖКХ МО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K</m:t>
              </m:r>
            </m:oMath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общее количество информационно-аналитических сервисов ЕИАС ЖКХ МО.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>
              <w:rPr>
                <w:rFonts w:eastAsiaTheme="minorEastAsia" w:cs="Times New Roman"/>
                <w:szCs w:val="24"/>
                <w:lang w:eastAsia="ru-RU"/>
              </w:rPr>
              <w:t>5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910FD0" w:rsidRPr="00D97118" w:rsidRDefault="00910FD0" w:rsidP="0091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для</w:t>
            </w:r>
            <w:proofErr w:type="gramEnd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дошкольных образовательных организаций – не менее 2 Мбит/с;</w:t>
            </w:r>
          </w:p>
          <w:p w:rsidR="00910FD0" w:rsidRPr="00D97118" w:rsidRDefault="00910FD0" w:rsidP="0091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для</w:t>
            </w:r>
            <w:proofErr w:type="gramEnd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общеобразовательных организаций, расположенных в городских поселениях и городских округах, – не менее 100 Мбит/с;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для</w:t>
            </w:r>
            <w:proofErr w:type="gramEnd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6095" w:type="dxa"/>
          </w:tcPr>
          <w:p w:rsidR="00910FD0" w:rsidRPr="00D97118" w:rsidRDefault="00910FD0" w:rsidP="00910FD0">
            <w:pPr>
              <w:widowControl w:val="0"/>
              <w:spacing w:after="0" w:line="240" w:lineRule="auto"/>
              <w:jc w:val="center"/>
              <w:rPr>
                <w:rFonts w:eastAsia="Times New Roman" w:cs="Times New Roman"/>
                <w:szCs w:val="24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proofErr w:type="gramStart"/>
            <w:r w:rsidRPr="00D97118">
              <w:rPr>
                <w:rFonts w:eastAsia="Times New Roman" w:cs="Times New Roman"/>
                <w:szCs w:val="24"/>
              </w:rPr>
              <w:t>где</w:t>
            </w:r>
            <w:proofErr w:type="gramEnd"/>
            <w:r w:rsidRPr="00D97118">
              <w:rPr>
                <w:rFonts w:eastAsia="Times New Roman" w:cs="Times New Roman"/>
                <w:szCs w:val="24"/>
              </w:rPr>
              <w:t>:</w:t>
            </w:r>
          </w:p>
          <w:p w:rsidR="00910FD0" w:rsidRPr="00D97118" w:rsidRDefault="00910FD0" w:rsidP="00910FD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m:oMath>
              <m:r>
                <m:rPr>
                  <m:sty m:val="p"/>
                </m:rPr>
                <w:rPr>
                  <w:rFonts w:ascii="Cambria Math" w:eastAsia="Times New Roman" w:hAnsi="Cambria Math" w:cs="Times New Roman"/>
                  <w:szCs w:val="24"/>
                  <w:lang w:eastAsia="ru-RU"/>
                </w:rPr>
                <m:t>n</m:t>
              </m:r>
            </m:oMath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Мбит/с;</w:t>
            </w:r>
          </w:p>
          <w:p w:rsidR="00910FD0" w:rsidRPr="00D97118" w:rsidRDefault="00910FD0" w:rsidP="00910FD0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/>
              </w:rPr>
              <w:t>R</w:t>
            </w:r>
            <w:r w:rsidRPr="00D97118" w:rsidDel="006814CF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D97118">
              <w:rPr>
                <w:rFonts w:eastAsia="Times New Roman" w:cs="Times New Roman"/>
                <w:szCs w:val="24"/>
              </w:rPr>
              <w:t>–</w:t>
            </w:r>
            <w:r w:rsidRPr="00D97118">
              <w:rPr>
                <w:rFonts w:eastAsia="Times New Roman" w:cs="Times New Roman"/>
                <w:color w:val="000000"/>
                <w:szCs w:val="24"/>
              </w:rPr>
              <w:t xml:space="preserve"> </w:t>
            </w:r>
            <w:r w:rsidRPr="00D97118">
              <w:rPr>
                <w:rFonts w:eastAsia="Times New Roman" w:cs="Times New Roman"/>
                <w:szCs w:val="24"/>
              </w:rPr>
              <w:t xml:space="preserve">количество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 для дошкольных образовательных организаций – не менее 2 Мбит/с; для общеобразовательных организаций, расположенных в городских поселениях и городских округах, – не менее 100 Мбит/с; для общеобразовательных организаций, расположенных в сельских населенных пунктах, – не менее 50 Мбит/с</w:t>
            </w:r>
            <w:r w:rsidRPr="00D97118">
              <w:rPr>
                <w:rFonts w:eastAsia="Times New Roman" w:cs="Times New Roman"/>
                <w:color w:val="000000"/>
                <w:szCs w:val="24"/>
              </w:rPr>
              <w:t>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/>
              </w:rPr>
              <w:t>K</w:t>
            </w:r>
            <w:r w:rsidRPr="00D97118">
              <w:rPr>
                <w:rFonts w:eastAsia="Times New Roman" w:cs="Times New Roman"/>
                <w:szCs w:val="24"/>
              </w:rPr>
              <w:t xml:space="preserve"> – </w:t>
            </w: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</w:rPr>
              <w:t>общее</w:t>
            </w:r>
            <w:proofErr w:type="gramEnd"/>
            <w:r w:rsidRPr="00D97118">
              <w:rPr>
                <w:rFonts w:eastAsia="Times New Roman" w:cs="Times New Roman"/>
                <w:color w:val="000000"/>
                <w:szCs w:val="24"/>
              </w:rPr>
              <w:t xml:space="preserve"> количество</w:t>
            </w:r>
            <w:r w:rsidRPr="00D97118">
              <w:rPr>
                <w:rFonts w:eastAsia="Times New Roman" w:cs="Times New Roman"/>
                <w:szCs w:val="24"/>
              </w:rPr>
              <w:t xml:space="preserve">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муниципальных учреждений образования</w:t>
            </w:r>
            <w:r w:rsidRPr="00D97118">
              <w:rPr>
                <w:rFonts w:eastAsia="Times New Roman" w:cs="Times New Roman"/>
                <w:color w:val="000000"/>
                <w:szCs w:val="24"/>
              </w:rPr>
              <w:t xml:space="preserve"> в муниципальном образовании Московской области.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2.1</w:t>
            </w:r>
            <w:r w:rsidR="00CE33A6">
              <w:rPr>
                <w:rFonts w:eastAsiaTheme="minorEastAsia" w:cs="Times New Roman"/>
                <w:szCs w:val="24"/>
                <w:lang w:eastAsia="ru-RU"/>
              </w:rPr>
              <w:t>6</w:t>
            </w:r>
          </w:p>
        </w:tc>
        <w:tc>
          <w:tcPr>
            <w:tcW w:w="2894" w:type="dxa"/>
          </w:tcPr>
          <w:p w:rsidR="00910FD0" w:rsidRPr="00D97118" w:rsidRDefault="006A4058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6A405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Доля образовательных </w:t>
            </w:r>
            <w:r w:rsidRPr="006A405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процент</w:t>
            </w:r>
            <w:proofErr w:type="gramEnd"/>
          </w:p>
        </w:tc>
        <w:tc>
          <w:tcPr>
            <w:tcW w:w="6095" w:type="dxa"/>
          </w:tcPr>
          <w:p w:rsidR="006A4058" w:rsidRDefault="006A4058" w:rsidP="006A4058">
            <w:pPr>
              <w:spacing w:after="0" w:line="240" w:lineRule="auto"/>
              <w:jc w:val="both"/>
              <w:rPr>
                <w:rFonts w:eastAsiaTheme="minorEastAsia" w:cs="Times New Roman"/>
                <w:color w:val="000000"/>
                <w:szCs w:val="24"/>
                <w:lang w:eastAsia="ru-RU"/>
              </w:rPr>
            </w:pPr>
          </w:p>
          <w:p w:rsidR="006A4058" w:rsidRPr="003A45C1" w:rsidRDefault="006A4058" w:rsidP="006A4058">
            <w:pPr>
              <w:spacing w:after="0" w:line="240" w:lineRule="auto"/>
              <w:jc w:val="both"/>
              <w:rPr>
                <w:rFonts w:eastAsia="Calibri" w:cs="Times New Roman"/>
                <w:color w:val="000000"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w:lastRenderedPageBreak/>
                  <m:t>n</m:t>
                </m:r>
                <m:r>
                  <w:rPr>
                    <w:rFonts w:ascii="Cambria Math" w:eastAsia="Calibri" w:hAnsi="Cambria Math" w:cs="Times New Roman"/>
                    <w:color w:val="000000"/>
                    <w:szCs w:val="24"/>
                    <w:lang w:eastAsia="ru-RU"/>
                  </w:rPr>
                  <m:t>=</m:t>
                </m:r>
                <m:f>
                  <m:fPr>
                    <m:ctrlPr>
                      <w:rPr>
                        <w:rFonts w:ascii="Cambria Math" w:eastAsia="Calibri" w:hAnsi="Cambria Math" w:cs="Times New Roman"/>
                        <w:i/>
                        <w:color w:val="000000"/>
                        <w:szCs w:val="24"/>
                        <w:lang w:eastAsia="ru-RU"/>
                      </w:rPr>
                    </m:ctrlPr>
                  </m:fPr>
                  <m:num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1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×100%+</m:t>
                    </m:r>
                    <m:f>
                      <m:fPr>
                        <m:ctrlPr>
                          <w:rPr>
                            <w:rFonts w:ascii="Cambria Math" w:eastAsia="Calibri" w:hAnsi="Cambria Math" w:cs="Times New Roman"/>
                            <w:i/>
                            <w:color w:val="000000"/>
                            <w:szCs w:val="24"/>
                            <w:lang w:eastAsia="ru-RU"/>
                          </w:rPr>
                        </m:ctrlPr>
                      </m:fPr>
                      <m:num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R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num>
                      <m:den>
                        <m:sSub>
                          <m:sSubPr>
                            <m:ctrlPr>
                              <w:rPr>
                                <w:rFonts w:ascii="Cambria Math" w:eastAsia="Calibri" w:hAnsi="Cambria Math" w:cs="Times New Roman"/>
                                <w:i/>
                                <w:color w:val="000000"/>
                                <w:szCs w:val="24"/>
                                <w:lang w:val="en-US" w:eastAsia="ru-RU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K</m:t>
                            </m:r>
                          </m:e>
                          <m:sub>
                            <m:r>
                              <w:rPr>
                                <w:rFonts w:ascii="Cambria Math" w:eastAsia="Calibri" w:hAnsi="Cambria Math" w:cs="Times New Roman"/>
                                <w:color w:val="000000"/>
                                <w:szCs w:val="24"/>
                                <w:lang w:val="en-US" w:eastAsia="ru-RU"/>
                              </w:rPr>
                              <m:t>2</m:t>
                            </m:r>
                          </m:sub>
                        </m:sSub>
                      </m:den>
                    </m:f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×100%</m:t>
                    </m:r>
                  </m:num>
                  <m:den>
                    <m:r>
                      <w:rPr>
                        <w:rFonts w:ascii="Cambria Math" w:eastAsia="Calibri" w:hAnsi="Cambria Math" w:cs="Times New Roman"/>
                        <w:color w:val="000000"/>
                        <w:szCs w:val="24"/>
                        <w:lang w:eastAsia="ru-RU"/>
                      </w:rPr>
                      <m:t>2</m:t>
                    </m:r>
                  </m:den>
                </m:f>
              </m:oMath>
            </m:oMathPara>
          </w:p>
          <w:p w:rsidR="006A4058" w:rsidRPr="003A45C1" w:rsidRDefault="006A4058" w:rsidP="006A405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3A45C1">
              <w:rPr>
                <w:rFonts w:eastAsia="Times New Roman" w:cs="Times New Roman"/>
                <w:color w:val="000000"/>
                <w:szCs w:val="24"/>
                <w:lang w:eastAsia="ru-RU"/>
              </w:rPr>
              <w:t>где</w:t>
            </w:r>
            <w:proofErr w:type="gramEnd"/>
            <w:r w:rsidRPr="003A45C1"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</w:p>
          <w:p w:rsidR="006A4058" w:rsidRPr="003A45C1" w:rsidRDefault="006A4058" w:rsidP="006A405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A45C1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n</w:t>
            </w:r>
            <w:r w:rsidRPr="003A45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– доля образовательных организаций, у которых есть широкополосный доступ к сети Интернет (не менее 100 Мбит/с для образовательных организаций, расположенных в</w:t>
            </w:r>
            <w:r w:rsidRPr="003A45C1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 </w:t>
            </w:r>
            <w:r w:rsidRPr="003A45C1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городах, и</w:t>
            </w:r>
            <w:r w:rsidRPr="003A45C1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 </w:t>
            </w:r>
            <w:r w:rsidRPr="003A45C1">
              <w:rPr>
                <w:rFonts w:eastAsia="Times New Roman" w:cs="Times New Roman"/>
                <w:color w:val="000000"/>
                <w:szCs w:val="24"/>
                <w:lang w:eastAsia="ru-RU"/>
              </w:rPr>
              <w:t>не</w:t>
            </w:r>
            <w:r w:rsidRPr="003A45C1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 </w:t>
            </w:r>
            <w:r w:rsidRPr="003A45C1">
              <w:rPr>
                <w:rFonts w:eastAsia="Times New Roman" w:cs="Times New Roman"/>
                <w:color w:val="000000"/>
                <w:szCs w:val="24"/>
                <w:lang w:eastAsia="ru-RU"/>
              </w:rPr>
              <w:t>менее 50 Мбит/с для образовательных организаций, расположенных в сельских населенных пунктах и поселках городского типа), за</w:t>
            </w:r>
            <w:r w:rsidRPr="003A45C1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 </w:t>
            </w:r>
            <w:r w:rsidRPr="003A45C1">
              <w:rPr>
                <w:rFonts w:eastAsia="Times New Roman" w:cs="Times New Roman"/>
                <w:color w:val="000000"/>
                <w:szCs w:val="24"/>
                <w:lang w:eastAsia="ru-RU"/>
              </w:rPr>
              <w:t>исключением дошкольных;</w:t>
            </w:r>
          </w:p>
          <w:p w:rsidR="006A4058" w:rsidRPr="003A45C1" w:rsidRDefault="006A4058" w:rsidP="006A405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A45C1">
              <w:rPr>
                <w:rFonts w:eastAsia="Times New Roman" w:cs="Times New Roman"/>
                <w:color w:val="000000"/>
                <w:szCs w:val="24"/>
                <w:lang w:eastAsia="ru-RU"/>
              </w:rPr>
              <w:t>R</w:t>
            </w:r>
            <w:r w:rsidRPr="003A45C1">
              <w:rPr>
                <w:rFonts w:eastAsia="Times New Roman" w:cs="Times New Roman"/>
                <w:color w:val="000000"/>
                <w:szCs w:val="24"/>
                <w:vertAlign w:val="subscript"/>
                <w:lang w:eastAsia="ru-RU"/>
              </w:rPr>
              <w:t>1</w:t>
            </w:r>
            <w:r w:rsidRPr="003A45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– количество образовательных организаций, расположенных в</w:t>
            </w:r>
            <w:r w:rsidRPr="003A45C1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 </w:t>
            </w:r>
            <w:r w:rsidRPr="003A45C1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городах муниципального образования Московской области, у</w:t>
            </w:r>
            <w:r w:rsidRPr="003A45C1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 </w:t>
            </w:r>
            <w:r w:rsidRPr="003A45C1">
              <w:rPr>
                <w:rFonts w:eastAsia="Times New Roman" w:cs="Times New Roman"/>
                <w:color w:val="000000"/>
                <w:szCs w:val="24"/>
                <w:lang w:eastAsia="ru-RU"/>
              </w:rPr>
              <w:t>которых есть широкополосный доступ к сети Интернет (не менее 100 Мбит/с), за</w:t>
            </w:r>
            <w:r w:rsidRPr="003A45C1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 </w:t>
            </w:r>
            <w:r w:rsidRPr="003A45C1">
              <w:rPr>
                <w:rFonts w:eastAsia="Times New Roman" w:cs="Times New Roman"/>
                <w:color w:val="000000"/>
                <w:szCs w:val="24"/>
                <w:lang w:eastAsia="ru-RU"/>
              </w:rPr>
              <w:t>исключением дошкольных;</w:t>
            </w:r>
          </w:p>
          <w:p w:rsidR="006A4058" w:rsidRPr="003A45C1" w:rsidRDefault="006A4058" w:rsidP="006A405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A45C1">
              <w:rPr>
                <w:rFonts w:eastAsia="Times New Roman" w:cs="Times New Roman"/>
                <w:color w:val="000000"/>
                <w:szCs w:val="24"/>
                <w:lang w:eastAsia="ru-RU"/>
              </w:rPr>
              <w:t>K</w:t>
            </w:r>
            <w:r w:rsidRPr="003A45C1">
              <w:rPr>
                <w:rFonts w:eastAsia="Times New Roman" w:cs="Times New Roman"/>
                <w:color w:val="000000"/>
                <w:szCs w:val="24"/>
                <w:vertAlign w:val="subscript"/>
                <w:lang w:eastAsia="ru-RU"/>
              </w:rPr>
              <w:t>1</w:t>
            </w:r>
            <w:r w:rsidRPr="003A45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– общее количество образовательных организаций, расположенных в</w:t>
            </w:r>
            <w:r w:rsidRPr="003A45C1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 </w:t>
            </w:r>
            <w:r w:rsidRPr="003A45C1">
              <w:rPr>
                <w:rFonts w:eastAsia="Times New Roman" w:cs="Times New Roman"/>
                <w:color w:val="000000"/>
                <w:szCs w:val="24"/>
                <w:lang w:eastAsia="ru-RU"/>
              </w:rPr>
              <w:t>городах муниципального образования Московской области, за исключением дошкольных.</w:t>
            </w:r>
          </w:p>
          <w:p w:rsidR="006A4058" w:rsidRPr="003A45C1" w:rsidRDefault="006A4058" w:rsidP="006A4058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3A45C1">
              <w:rPr>
                <w:rFonts w:eastAsia="Times New Roman" w:cs="Times New Roman"/>
                <w:color w:val="000000"/>
                <w:szCs w:val="24"/>
                <w:lang w:eastAsia="ru-RU"/>
              </w:rPr>
              <w:t>R</w:t>
            </w:r>
            <w:r w:rsidRPr="003A45C1">
              <w:rPr>
                <w:rFonts w:eastAsia="Times New Roman" w:cs="Times New Roman"/>
                <w:color w:val="000000"/>
                <w:szCs w:val="24"/>
                <w:vertAlign w:val="subscript"/>
                <w:lang w:eastAsia="ru-RU"/>
              </w:rPr>
              <w:t>2</w:t>
            </w:r>
            <w:r w:rsidRPr="003A45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– количество образовательных организаций, расположенных в</w:t>
            </w:r>
            <w:r w:rsidRPr="003A45C1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 </w:t>
            </w:r>
            <w:r w:rsidRPr="003A45C1">
              <w:rPr>
                <w:rFonts w:eastAsia="Times New Roman" w:cs="Times New Roman"/>
                <w:color w:val="000000"/>
                <w:szCs w:val="24"/>
                <w:lang w:eastAsia="ru-RU"/>
              </w:rPr>
              <w:t>сельских населенных пунктах и посёлках городского типа муниципального образования Московской области, у которых есть широкополосный доступ к сети Интернет (не менее 50</w:t>
            </w:r>
            <w:r w:rsidRPr="003A45C1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 </w:t>
            </w:r>
            <w:r w:rsidRPr="003A45C1">
              <w:rPr>
                <w:rFonts w:eastAsia="Times New Roman" w:cs="Times New Roman"/>
                <w:color w:val="000000"/>
                <w:szCs w:val="24"/>
                <w:lang w:eastAsia="ru-RU"/>
              </w:rPr>
              <w:t>Мбит/с), за исключением дошкольных;</w:t>
            </w:r>
          </w:p>
          <w:p w:rsidR="00910FD0" w:rsidRPr="00D97118" w:rsidRDefault="006A4058" w:rsidP="006A405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3A45C1">
              <w:rPr>
                <w:rFonts w:eastAsia="Times New Roman" w:cs="Times New Roman"/>
                <w:color w:val="000000"/>
                <w:szCs w:val="24"/>
                <w:lang w:eastAsia="ru-RU"/>
              </w:rPr>
              <w:t>K</w:t>
            </w:r>
            <w:r w:rsidRPr="003A45C1">
              <w:rPr>
                <w:rFonts w:eastAsia="Times New Roman" w:cs="Times New Roman"/>
                <w:color w:val="000000"/>
                <w:szCs w:val="24"/>
                <w:vertAlign w:val="subscript"/>
                <w:lang w:eastAsia="ru-RU"/>
              </w:rPr>
              <w:t>2</w:t>
            </w:r>
            <w:r w:rsidRPr="003A45C1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– общее количество образовательных организаций, расположенных в</w:t>
            </w:r>
            <w:r w:rsidRPr="003A45C1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 </w:t>
            </w:r>
            <w:r w:rsidRPr="003A45C1">
              <w:rPr>
                <w:rFonts w:eastAsia="Times New Roman" w:cs="Times New Roman"/>
                <w:color w:val="000000"/>
                <w:szCs w:val="24"/>
                <w:lang w:eastAsia="ru-RU"/>
              </w:rPr>
              <w:t>сельских населенных пунктах и посёлках городского типа муниципального образования Московской области, за исключением дошкольных.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 xml:space="preserve">Данные ОМСУ </w:t>
            </w: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 xml:space="preserve">Ежеквартально,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lastRenderedPageBreak/>
              <w:t>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>
              <w:rPr>
                <w:rFonts w:eastAsiaTheme="minorEastAsia" w:cs="Times New Roman"/>
                <w:szCs w:val="24"/>
                <w:lang w:eastAsia="ru-RU"/>
              </w:rPr>
              <w:t>7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Количество современных компьютеров (со сроком эксплуатации не более семи лет) на 100 обучающихся в общеобразовательных организациях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муниципального образования Московской области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>единица</w:t>
            </w:r>
            <w:proofErr w:type="gramEnd"/>
          </w:p>
        </w:tc>
        <w:tc>
          <w:tcPr>
            <w:tcW w:w="6095" w:type="dxa"/>
          </w:tcPr>
          <w:p w:rsidR="00910FD0" w:rsidRPr="00D97118" w:rsidRDefault="00910FD0" w:rsidP="00910FD0">
            <w:pPr>
              <w:spacing w:after="0" w:line="240" w:lineRule="auto"/>
              <w:jc w:val="center"/>
              <w:rPr>
                <w:rFonts w:eastAsia="Courier New" w:cs="Times New Roman"/>
                <w:i/>
                <w:szCs w:val="24"/>
                <w:lang w:val="en-US"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×100</m:t>
                </m:r>
              </m:oMath>
            </m:oMathPara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где</w:t>
            </w:r>
            <w:proofErr w:type="gramEnd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: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n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– количество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современных компьютеров (со сроком эксплуатации не более семи лет)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на 100 обучающихся в общеобразовательных организациях муниципального образования Московской области;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lastRenderedPageBreak/>
              <w:t xml:space="preserve">R – количество используемых в общеобразовательных организациях муниципального образования Московской области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современных компьютеров (со сроком эксплуатации не более семи лет)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K – количество обучающихся в общеобразовательных организациях муниципального образования Московской области.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2.1</w:t>
            </w:r>
            <w:r w:rsidR="00CE33A6">
              <w:rPr>
                <w:rFonts w:eastAsiaTheme="minorEastAsia" w:cs="Times New Roman"/>
                <w:szCs w:val="24"/>
                <w:lang w:eastAsia="ru-RU"/>
              </w:rPr>
              <w:t>8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bCs/>
                <w:color w:val="00000A"/>
                <w:szCs w:val="24"/>
                <w:lang w:eastAsia="ar-SA"/>
              </w:rPr>
              <w:t>процент</w:t>
            </w:r>
            <w:proofErr w:type="gramEnd"/>
          </w:p>
        </w:tc>
        <w:tc>
          <w:tcPr>
            <w:tcW w:w="6095" w:type="dxa"/>
          </w:tcPr>
          <w:p w:rsidR="00910FD0" w:rsidRPr="00D97118" w:rsidRDefault="00910FD0" w:rsidP="00910FD0">
            <w:pPr>
              <w:snapToGrid w:val="0"/>
              <w:spacing w:after="0" w:line="240" w:lineRule="auto"/>
              <w:jc w:val="center"/>
              <w:rPr>
                <w:rFonts w:eastAsia="Times New Roman" w:cs="Times New Roman"/>
                <w:szCs w:val="24"/>
                <w:lang w:eastAsia="ru-RU"/>
              </w:rPr>
            </w:pPr>
            <m:oMathPara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n=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Cs w:val="24"/>
                        <w:lang w:eastAsia="ru-RU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  <w:lang w:eastAsia="ru-RU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  <w:lang w:eastAsia="ru-RU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eastAsia="ru-RU"/>
                  </w:rPr>
                  <m:t>×100</m:t>
                </m:r>
              </m:oMath>
            </m:oMathPara>
          </w:p>
          <w:p w:rsidR="00910FD0" w:rsidRPr="00D97118" w:rsidRDefault="00910FD0" w:rsidP="00910FD0">
            <w:pPr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szCs w:val="24"/>
                <w:lang w:eastAsia="ru-RU"/>
              </w:rPr>
              <w:t>где</w:t>
            </w:r>
            <w:proofErr w:type="gramEnd"/>
            <w:r w:rsidRPr="00D97118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proofErr w:type="gramStart"/>
            <w:r w:rsidRPr="00D97118">
              <w:rPr>
                <w:rFonts w:eastAsia="Times New Roman" w:cs="Times New Roman"/>
                <w:szCs w:val="24"/>
                <w:lang w:eastAsia="ru-RU"/>
              </w:rPr>
              <w:t>доля</w:t>
            </w:r>
            <w:proofErr w:type="gram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муниципальных организаций в муниципальном образовании Московской области, использующих Единую информационную систему, содержащую сведения о возможностях дополнительного образования на территории Московской области (ЕИСДОП), и обеспеченных современными аппаратно-программными комплексами со средствами криптографической защиты информации.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R</w:t>
            </w:r>
            <w:r w:rsidRPr="00D97118">
              <w:rPr>
                <w:rFonts w:eastAsia="Times New Roman" w:cs="Times New Roman"/>
                <w:szCs w:val="24"/>
                <w:vertAlign w:val="subscript"/>
                <w:lang w:eastAsia="ru-RU"/>
              </w:rPr>
              <w:t xml:space="preserve">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– количество муниципальных организаций в муниципальном образовании Московской области, использующих ЕИСДОП и обеспеченных современными аппаратно-программными комплексами со</w:t>
            </w: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 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средствами криптографической защиты информации;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K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proofErr w:type="gramStart"/>
            <w:r w:rsidRPr="00D97118">
              <w:rPr>
                <w:rFonts w:eastAsia="Times New Roman" w:cs="Times New Roman"/>
                <w:szCs w:val="24"/>
                <w:lang w:eastAsia="ru-RU"/>
              </w:rPr>
              <w:t>количество</w:t>
            </w:r>
            <w:proofErr w:type="gramEnd"/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муниципальных организаций в муниципальном образовании Московской области, использующих ЕИСДОП.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2.</w:t>
            </w:r>
            <w:r w:rsidR="00CE33A6">
              <w:rPr>
                <w:rFonts w:eastAsiaTheme="minorEastAsia" w:cs="Times New Roman"/>
                <w:szCs w:val="24"/>
                <w:lang w:eastAsia="ru-RU"/>
              </w:rPr>
              <w:t>19</w:t>
            </w:r>
          </w:p>
        </w:tc>
        <w:tc>
          <w:tcPr>
            <w:tcW w:w="2894" w:type="dxa"/>
          </w:tcPr>
          <w:p w:rsidR="00910FD0" w:rsidRPr="00D97118" w:rsidRDefault="00352EAE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352EAE">
              <w:rPr>
                <w:rFonts w:eastAsia="Times New Roman" w:cs="Times New Roman"/>
                <w:szCs w:val="24"/>
                <w:lang w:eastAsia="ru-RU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единица</w:t>
            </w:r>
            <w:proofErr w:type="gramEnd"/>
          </w:p>
        </w:tc>
        <w:tc>
          <w:tcPr>
            <w:tcW w:w="6095" w:type="dxa"/>
          </w:tcPr>
          <w:p w:rsidR="00352EAE" w:rsidRPr="00352EAE" w:rsidRDefault="00352EAE" w:rsidP="00352EAE">
            <w:pPr>
              <w:snapToGrid w:val="0"/>
              <w:spacing w:after="0" w:line="240" w:lineRule="auto"/>
              <w:rPr>
                <w:rFonts w:eastAsia="Times New Roman" w:cs="Times New Roman"/>
                <w:szCs w:val="24"/>
                <w:lang w:eastAsia="ru-RU"/>
              </w:rPr>
            </w:pPr>
            <w:r w:rsidRPr="00352EAE">
              <w:rPr>
                <w:rFonts w:eastAsia="Times New Roman" w:cs="Times New Roman"/>
                <w:szCs w:val="24"/>
                <w:lang w:val="en-US" w:eastAsia="ru-RU"/>
              </w:rPr>
              <w:t>n</w:t>
            </w:r>
            <w:r w:rsidRPr="00352EAE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proofErr w:type="gramStart"/>
            <w:r w:rsidRPr="00352EAE">
              <w:rPr>
                <w:rFonts w:eastAsia="Times New Roman" w:cs="Times New Roman"/>
                <w:szCs w:val="24"/>
                <w:lang w:eastAsia="ru-RU"/>
              </w:rPr>
              <w:t>количество</w:t>
            </w:r>
            <w:proofErr w:type="gramEnd"/>
            <w:r w:rsidRPr="00352EAE">
              <w:rPr>
                <w:rFonts w:eastAsia="Times New Roman" w:cs="Times New Roman"/>
                <w:szCs w:val="24"/>
                <w:lang w:eastAsia="ru-RU"/>
              </w:rPr>
              <w:t xml:space="preserve"> общеобразовательных организаций и профессиональных образовательных организаций муниципального образования Московской области, в которых внедрена целевая модель цифровой образовательной среды.</w:t>
            </w:r>
          </w:p>
          <w:p w:rsidR="00910FD0" w:rsidRPr="00D97118" w:rsidRDefault="00352EAE" w:rsidP="00352EA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proofErr w:type="spellStart"/>
            <w:r w:rsidRPr="00352EAE">
              <w:rPr>
                <w:rFonts w:eastAsia="Times New Roman" w:cs="Times New Roman"/>
                <w:szCs w:val="24"/>
                <w:lang w:val="en-US" w:eastAsia="ru-RU"/>
              </w:rPr>
              <w:t>Единица</w:t>
            </w:r>
            <w:proofErr w:type="spellEnd"/>
            <w:r w:rsidRPr="00352EAE">
              <w:rPr>
                <w:rFonts w:eastAsia="Times New Roman" w:cs="Times New Roman"/>
                <w:szCs w:val="24"/>
                <w:lang w:val="en-US" w:eastAsia="ru-RU"/>
              </w:rPr>
              <w:t xml:space="preserve"> </w:t>
            </w:r>
            <w:proofErr w:type="spellStart"/>
            <w:r w:rsidRPr="00352EAE">
              <w:rPr>
                <w:rFonts w:eastAsia="Times New Roman" w:cs="Times New Roman"/>
                <w:szCs w:val="24"/>
                <w:lang w:val="en-US" w:eastAsia="ru-RU"/>
              </w:rPr>
              <w:t>измерения</w:t>
            </w:r>
            <w:proofErr w:type="spellEnd"/>
            <w:r w:rsidRPr="00352EAE">
              <w:rPr>
                <w:rFonts w:eastAsia="Times New Roman" w:cs="Times New Roman"/>
                <w:szCs w:val="24"/>
                <w:lang w:val="en-US" w:eastAsia="ru-RU"/>
              </w:rPr>
              <w:t xml:space="preserve"> – </w:t>
            </w:r>
            <w:proofErr w:type="spellStart"/>
            <w:r w:rsidRPr="00352EAE">
              <w:rPr>
                <w:rFonts w:eastAsia="Times New Roman" w:cs="Times New Roman"/>
                <w:szCs w:val="24"/>
                <w:lang w:val="en-US" w:eastAsia="ru-RU"/>
              </w:rPr>
              <w:t>шт</w:t>
            </w:r>
            <w:proofErr w:type="spellEnd"/>
            <w:r w:rsidRPr="00352EAE">
              <w:rPr>
                <w:rFonts w:eastAsia="Times New Roman" w:cs="Times New Roman"/>
                <w:szCs w:val="24"/>
                <w:lang w:val="en-US" w:eastAsia="ru-RU"/>
              </w:rPr>
              <w:t>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CE33A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lastRenderedPageBreak/>
              <w:t>2.2</w:t>
            </w:r>
            <w:r w:rsidR="00CE33A6">
              <w:rPr>
                <w:rFonts w:eastAsiaTheme="minorEastAsia" w:cs="Times New Roman"/>
                <w:szCs w:val="24"/>
                <w:lang w:eastAsia="ru-RU"/>
              </w:rPr>
              <w:t>0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r w:rsidRPr="00D97118">
              <w:rPr>
                <w:rFonts w:eastAsia="Calibri" w:cs="Times New Roman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 скорости не менее 1 Мбит/с, предоставляемыми не менее чем 2 операторами связи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6095" w:type="dxa"/>
          </w:tcPr>
          <w:p w:rsidR="00910FD0" w:rsidRPr="00D97118" w:rsidRDefault="00910FD0" w:rsidP="00910FD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i/>
                <w:color w:val="000000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widowControl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proofErr w:type="gramStart"/>
            <w:r w:rsidRPr="00D97118">
              <w:rPr>
                <w:rFonts w:eastAsia="Times New Roman" w:cs="Times New Roman"/>
                <w:szCs w:val="24"/>
              </w:rPr>
              <w:t>где</w:t>
            </w:r>
            <w:proofErr w:type="gramEnd"/>
            <w:r w:rsidRPr="00D97118">
              <w:rPr>
                <w:rFonts w:eastAsia="Times New Roman" w:cs="Times New Roman"/>
                <w:szCs w:val="24"/>
              </w:rPr>
              <w:t>:</w:t>
            </w:r>
          </w:p>
          <w:p w:rsidR="00910FD0" w:rsidRPr="00D97118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</w:rPr>
            </w:pPr>
            <w:r w:rsidRPr="00D97118">
              <w:rPr>
                <w:rFonts w:eastAsia="Times New Roman" w:cs="Times New Roman"/>
                <w:szCs w:val="24"/>
                <w:lang w:val="en-US"/>
              </w:rPr>
              <w:t>n</w:t>
            </w:r>
            <w:r w:rsidRPr="00D97118">
              <w:rPr>
                <w:rFonts w:eastAsia="Times New Roman" w:cs="Times New Roman"/>
                <w:szCs w:val="24"/>
              </w:rPr>
              <w:t xml:space="preserve"> – </w:t>
            </w:r>
            <w:r w:rsidRPr="00D97118">
              <w:rPr>
                <w:rFonts w:eastAsia="Times New Roman" w:cs="Times New Roman"/>
                <w:color w:val="000000"/>
                <w:szCs w:val="24"/>
              </w:rPr>
              <w:t xml:space="preserve">доля </w:t>
            </w:r>
            <w:r w:rsidRPr="00D97118">
              <w:rPr>
                <w:rFonts w:eastAsia="Calibri" w:cs="Times New Roman"/>
                <w:szCs w:val="24"/>
              </w:rPr>
              <w:t>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 2 операторами связи</w:t>
            </w:r>
            <w:r w:rsidRPr="00D97118">
              <w:rPr>
                <w:rFonts w:eastAsia="Times New Roman" w:cs="Times New Roman"/>
                <w:color w:val="000000"/>
                <w:szCs w:val="24"/>
              </w:rPr>
              <w:t>;</w:t>
            </w:r>
          </w:p>
          <w:p w:rsidR="00910FD0" w:rsidRPr="00D97118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</w:rPr>
            </w:pPr>
            <w:r w:rsidRPr="00D97118">
              <w:rPr>
                <w:rFonts w:eastAsia="Times New Roman" w:cs="Times New Roman"/>
                <w:szCs w:val="24"/>
                <w:lang w:val="en-US"/>
              </w:rPr>
              <w:t>R</w:t>
            </w:r>
            <w:r w:rsidRPr="00D97118">
              <w:rPr>
                <w:rFonts w:eastAsia="Times New Roman" w:cs="Times New Roman"/>
                <w:color w:val="000000"/>
                <w:szCs w:val="24"/>
              </w:rPr>
              <w:t xml:space="preserve"> – количество </w:t>
            </w:r>
            <w:r w:rsidRPr="00D97118">
              <w:rPr>
                <w:rFonts w:eastAsia="Calibri" w:cs="Times New Roman"/>
                <w:szCs w:val="24"/>
              </w:rPr>
              <w:t>многоквартирных домов, имеющих возможность пользоваться услугами проводного и мобильного доступа в информационно-телекоммуникационную сеть Интернет на скорости не менее 1 Мбит/с, предоставляемыми не менее чем 2 операторами связи</w:t>
            </w:r>
            <w:r w:rsidRPr="00D97118">
              <w:rPr>
                <w:rFonts w:eastAsia="Times New Roman" w:cs="Times New Roman"/>
                <w:color w:val="000000"/>
                <w:szCs w:val="24"/>
              </w:rPr>
              <w:t>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K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общее</w:t>
            </w:r>
            <w:proofErr w:type="gramEnd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количество</w:t>
            </w:r>
            <w:r w:rsidRPr="00D97118">
              <w:rPr>
                <w:rFonts w:eastAsia="Calibri" w:cs="Times New Roman"/>
                <w:szCs w:val="24"/>
                <w:lang w:eastAsia="ru-RU"/>
              </w:rPr>
              <w:t xml:space="preserve"> </w:t>
            </w:r>
            <w:r w:rsidRPr="00D97118">
              <w:rPr>
                <w:rFonts w:eastAsia="Calibri" w:cs="Times New Roman"/>
                <w:szCs w:val="24"/>
              </w:rPr>
              <w:t>многоквартирных домов</w:t>
            </w:r>
            <w:r w:rsidRPr="00D97118">
              <w:rPr>
                <w:rFonts w:eastAsia="Calibri" w:cs="Times New Roman"/>
                <w:szCs w:val="24"/>
                <w:lang w:eastAsia="ru-RU"/>
              </w:rPr>
              <w:t xml:space="preserve"> в муниципальном образовании Московской области.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  <w:tr w:rsidR="00910FD0" w:rsidRPr="00D97118" w:rsidTr="007543B4">
        <w:trPr>
          <w:trHeight w:val="253"/>
        </w:trPr>
        <w:tc>
          <w:tcPr>
            <w:tcW w:w="738" w:type="dxa"/>
          </w:tcPr>
          <w:p w:rsidR="00910FD0" w:rsidRPr="00D97118" w:rsidRDefault="00910FD0" w:rsidP="00C22AC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04" w:firstLine="720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2.2</w:t>
            </w:r>
            <w:r w:rsidR="00C22AC6">
              <w:rPr>
                <w:rFonts w:eastAsiaTheme="minorEastAsia" w:cs="Times New Roman"/>
                <w:szCs w:val="24"/>
                <w:lang w:eastAsia="ru-RU"/>
              </w:rPr>
              <w:t>1</w:t>
            </w:r>
          </w:p>
        </w:tc>
        <w:tc>
          <w:tcPr>
            <w:tcW w:w="2894" w:type="dxa"/>
          </w:tcPr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муниципальных учреждений культуры, обеспеченных доступом в 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информационно-телекоммуникационную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сеть Интернет на скорости: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для</w:t>
            </w:r>
            <w:proofErr w:type="gramEnd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учреждений культуры, расположенных в городских населенных пунктах,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не менее 50 Мбит/с;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i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для</w:t>
            </w:r>
            <w:proofErr w:type="gramEnd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учреждений культуры, расположенных в сельских населенных пунктах,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не менее 10 Мбит/с</w:t>
            </w:r>
          </w:p>
        </w:tc>
        <w:tc>
          <w:tcPr>
            <w:tcW w:w="1187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процент</w:t>
            </w:r>
            <w:proofErr w:type="gramEnd"/>
          </w:p>
        </w:tc>
        <w:tc>
          <w:tcPr>
            <w:tcW w:w="6095" w:type="dxa"/>
          </w:tcPr>
          <w:p w:rsidR="00910FD0" w:rsidRPr="00D97118" w:rsidRDefault="00910FD0" w:rsidP="00910FD0">
            <w:pPr>
              <w:widowControl w:val="0"/>
              <w:spacing w:after="0" w:line="240" w:lineRule="auto"/>
              <w:jc w:val="center"/>
              <w:rPr>
                <w:rFonts w:eastAsia="Courier New" w:cs="Times New Roman"/>
                <w:i/>
                <w:color w:val="000000"/>
                <w:szCs w:val="24"/>
                <w:shd w:val="clear" w:color="auto" w:fill="FFFFFF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  <w:lang w:val="en-US"/>
                  </w:rPr>
                  <m:t>n</m:t>
                </m:r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 w:cs="Times New Roman"/>
                        <w:i/>
                        <w:color w:val="000000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</w:rPr>
                      <m:t>R</m:t>
                    </m:r>
                  </m:num>
                  <m:den>
                    <m:r>
                      <w:rPr>
                        <w:rFonts w:ascii="Cambria Math" w:eastAsia="Times New Roman" w:hAnsi="Cambria Math" w:cs="Times New Roman"/>
                        <w:color w:val="000000"/>
                        <w:szCs w:val="24"/>
                      </w:rPr>
                      <m:t>K</m:t>
                    </m:r>
                  </m:den>
                </m:f>
                <m:r>
                  <w:rPr>
                    <w:rFonts w:ascii="Cambria Math" w:eastAsia="Times New Roman" w:hAnsi="Cambria Math" w:cs="Times New Roman"/>
                    <w:color w:val="000000"/>
                    <w:szCs w:val="24"/>
                  </w:rPr>
                  <m:t>×100%</m:t>
                </m:r>
              </m:oMath>
            </m:oMathPara>
          </w:p>
          <w:p w:rsidR="00910FD0" w:rsidRPr="00D97118" w:rsidRDefault="00910FD0" w:rsidP="00910FD0">
            <w:pPr>
              <w:widowControl w:val="0"/>
              <w:spacing w:after="0" w:line="240" w:lineRule="auto"/>
              <w:jc w:val="both"/>
              <w:rPr>
                <w:rFonts w:eastAsia="Times New Roman" w:cs="Times New Roman"/>
                <w:szCs w:val="24"/>
                <w:lang w:eastAsia="ru-RU"/>
              </w:rPr>
            </w:pPr>
            <w:proofErr w:type="gramStart"/>
            <w:r w:rsidRPr="00D97118">
              <w:rPr>
                <w:rFonts w:eastAsia="Times New Roman" w:cs="Times New Roman"/>
                <w:szCs w:val="24"/>
                <w:lang w:eastAsia="ru-RU"/>
              </w:rPr>
              <w:t>где</w:t>
            </w:r>
            <w:proofErr w:type="gramEnd"/>
            <w:r w:rsidRPr="00D97118">
              <w:rPr>
                <w:rFonts w:eastAsia="Times New Roman" w:cs="Times New Roman"/>
                <w:szCs w:val="24"/>
                <w:lang w:eastAsia="ru-RU"/>
              </w:rPr>
              <w:t>:</w:t>
            </w:r>
          </w:p>
          <w:p w:rsidR="00910FD0" w:rsidRPr="00D97118" w:rsidRDefault="00910FD0" w:rsidP="00910FD0">
            <w:pPr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/>
              </w:rPr>
              <w:t>n</w:t>
            </w:r>
            <w:r w:rsidRPr="00D97118">
              <w:rPr>
                <w:rFonts w:eastAsia="Times New Roman" w:cs="Times New Roman"/>
                <w:szCs w:val="24"/>
              </w:rPr>
              <w:t xml:space="preserve">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–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доля муниципальных учреждений культуры, обеспеченных доступом в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информационно-телекоммуникационную</w:t>
            </w:r>
            <w:r w:rsidRPr="00D97118" w:rsidDel="006F092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сеть Интернет на скорости: для учреждений культуры, расположенных в городских населенных пунктах,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не менее 50 Мбит/с, для учреждений культуры, расположенных в сельских населенных пунктах,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не менее 10 Мбит/с;</w:t>
            </w:r>
          </w:p>
          <w:p w:rsidR="00910FD0" w:rsidRPr="00D97118" w:rsidRDefault="00910FD0" w:rsidP="00910FD0">
            <w:pPr>
              <w:widowControl w:val="0"/>
              <w:spacing w:after="0" w:line="240" w:lineRule="auto"/>
              <w:jc w:val="both"/>
              <w:rPr>
                <w:rFonts w:eastAsia="Courier New" w:cs="Times New Roman"/>
                <w:color w:val="000000"/>
                <w:szCs w:val="24"/>
                <w:shd w:val="clear" w:color="auto" w:fill="FFFFFF"/>
                <w:lang w:eastAsia="ru-RU"/>
              </w:rPr>
            </w:pPr>
            <w:r w:rsidRPr="00D97118">
              <w:rPr>
                <w:rFonts w:eastAsia="Times New Roman" w:cs="Times New Roman"/>
                <w:color w:val="000000"/>
                <w:szCs w:val="24"/>
                <w:lang w:val="en-US" w:eastAsia="ru-RU"/>
              </w:rPr>
              <w:t>R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количество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муниципальных учреждений культуры, обеспеченных доступом в</w:t>
            </w:r>
            <w:r w:rsidRPr="00D97118" w:rsidDel="006F092A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информационно-телекоммуникационную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сеть Интернет на скорости: для общеобразовательных организаций, расположенных в городских населенных пунктах,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не менее 50 Мбит/с, для учреждений культуры, расположенных в сельских населенных пунктах, 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>–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не менее 10 Мбит/с;</w:t>
            </w:r>
          </w:p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val="en-US" w:eastAsia="ru-RU"/>
              </w:rPr>
              <w:t>K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– </w:t>
            </w:r>
            <w:proofErr w:type="gramStart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общее</w:t>
            </w:r>
            <w:proofErr w:type="gramEnd"/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 xml:space="preserve"> количество</w:t>
            </w:r>
            <w:r w:rsidRPr="00D97118">
              <w:rPr>
                <w:rFonts w:eastAsia="Times New Roman" w:cs="Times New Roman"/>
                <w:szCs w:val="24"/>
                <w:lang w:eastAsia="ru-RU"/>
              </w:rPr>
              <w:t xml:space="preserve"> </w:t>
            </w:r>
            <w:r w:rsidRPr="00D97118">
              <w:rPr>
                <w:rFonts w:eastAsia="Times New Roman" w:cs="Times New Roman"/>
                <w:color w:val="000000"/>
                <w:szCs w:val="24"/>
                <w:lang w:eastAsia="ru-RU"/>
              </w:rPr>
              <w:t>муниципальных учреждений культуры муниципального образования Московской области.</w:t>
            </w:r>
          </w:p>
        </w:tc>
        <w:tc>
          <w:tcPr>
            <w:tcW w:w="2664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eastAsiaTheme="minorEastAsia" w:cs="Times New Roman"/>
                <w:szCs w:val="24"/>
                <w:highlight w:val="yellow"/>
                <w:lang w:eastAsia="ru-RU"/>
              </w:rPr>
            </w:pPr>
            <w:r w:rsidRPr="00D97118">
              <w:rPr>
                <w:rFonts w:eastAsiaTheme="minorEastAsia" w:cs="Times New Roman"/>
                <w:szCs w:val="24"/>
                <w:lang w:eastAsia="ru-RU"/>
              </w:rPr>
              <w:t>Данные ОМСУ муниципального образования Московской области</w:t>
            </w:r>
          </w:p>
        </w:tc>
        <w:tc>
          <w:tcPr>
            <w:tcW w:w="1843" w:type="dxa"/>
          </w:tcPr>
          <w:p w:rsidR="00910FD0" w:rsidRPr="00D97118" w:rsidRDefault="00910FD0" w:rsidP="00910FD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eastAsiaTheme="minorEastAsia" w:cs="Times New Roman"/>
                <w:szCs w:val="24"/>
                <w:lang w:eastAsia="ru-RU"/>
              </w:rPr>
            </w:pPr>
            <w:r w:rsidRPr="00D97118">
              <w:rPr>
                <w:rFonts w:eastAsia="Times New Roman" w:cs="Times New Roman"/>
                <w:szCs w:val="24"/>
                <w:lang w:eastAsia="ru-RU"/>
              </w:rPr>
              <w:t>Ежеквартально, ежегодно</w:t>
            </w:r>
          </w:p>
        </w:tc>
      </w:tr>
    </w:tbl>
    <w:p w:rsidR="00044D83" w:rsidRDefault="00044D83" w:rsidP="00051BB3">
      <w:pPr>
        <w:rPr>
          <w:rFonts w:cs="Times New Roman"/>
          <w:b/>
          <w:szCs w:val="24"/>
        </w:rPr>
      </w:pPr>
    </w:p>
    <w:p w:rsidR="007543B4" w:rsidRPr="00D97118" w:rsidRDefault="007543B4" w:rsidP="007543B4">
      <w:pPr>
        <w:jc w:val="center"/>
        <w:rPr>
          <w:rFonts w:cs="Times New Roman"/>
          <w:b/>
          <w:szCs w:val="24"/>
        </w:rPr>
      </w:pPr>
      <w:r w:rsidRPr="00D97118">
        <w:rPr>
          <w:rFonts w:cs="Times New Roman"/>
          <w:b/>
          <w:szCs w:val="24"/>
        </w:rPr>
        <w:t>7. Порядок взаимодействия ответственного за выполнение мероприятий муниципальной программы с муниципальным заказчиком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bCs/>
          <w:szCs w:val="24"/>
        </w:rPr>
        <w:t>7.1.</w:t>
      </w:r>
      <w:r w:rsidRPr="00D97118">
        <w:rPr>
          <w:rFonts w:eastAsia="Times New Roman" w:cs="Times New Roman"/>
          <w:b/>
          <w:bCs/>
          <w:szCs w:val="24"/>
        </w:rPr>
        <w:t xml:space="preserve"> </w:t>
      </w:r>
      <w:r w:rsidRPr="00D97118">
        <w:rPr>
          <w:rFonts w:eastAsia="Times New Roman" w:cs="Times New Roman"/>
          <w:szCs w:val="24"/>
        </w:rPr>
        <w:t>Управление реализацией муниципальной программы осуществляет координатор муниципальной программы.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7.2. Координатор муниципальной программы организовывает работу, направленную на: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 xml:space="preserve">1) координацию деятельности муниципального заказчика программы и муниципальных заказчиков подпрограмм в процессе разработки муниципальной программы, обеспечивает согласование проекта постановления Главы Сергиево-Посадского городского округа об утверждении муниципальной программы; 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2) организацию управления муниципальной программой;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4) реализацию муниципальной программы;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5) достижение целей и конечных результатов муниципальной программы.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1" w:name="Par207"/>
      <w:bookmarkEnd w:id="1"/>
      <w:r w:rsidRPr="00D97118">
        <w:rPr>
          <w:rFonts w:eastAsia="Times New Roman" w:cs="Times New Roman"/>
          <w:szCs w:val="24"/>
        </w:rPr>
        <w:t>7.3. Муниципальный заказчик муниципальной программы: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1) разрабатывает муниципальную программу (подпрограммы);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2) формирует прогноз расходов на реализацию мероприятий муниципальной программы (подпрограммы);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2" w:name="Par210"/>
      <w:bookmarkEnd w:id="2"/>
      <w:r w:rsidRPr="00D97118">
        <w:rPr>
          <w:rFonts w:eastAsia="Times New Roman" w:cs="Times New Roman"/>
          <w:szCs w:val="24"/>
        </w:rPr>
        <w:t xml:space="preserve">3) обеспечивает привлечение дополнительных средств федерального бюджета и бюджета Московской области (субсидий) на реализацию мероприятий муниципальных программ, направленных на достижение целей, соответствующих государственным программам Российской Федерации (государственным программам Московской области); 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4)</w:t>
      </w:r>
      <w:r w:rsidRPr="00D97118">
        <w:rPr>
          <w:rFonts w:eastAsia="Times New Roman" w:cs="Times New Roman"/>
          <w:color w:val="FF0000"/>
          <w:szCs w:val="24"/>
        </w:rPr>
        <w:t xml:space="preserve"> </w:t>
      </w:r>
      <w:r w:rsidRPr="00D97118">
        <w:rPr>
          <w:rFonts w:eastAsia="Times New Roman" w:cs="Times New Roman"/>
          <w:szCs w:val="24"/>
        </w:rPr>
        <w:t xml:space="preserve">обеспечивает взаимодействие между муниципальными заказчиками подпрограммы и ответственными за выполнение мероприятий муниципальной программы (подпрограммы), а </w:t>
      </w:r>
      <w:proofErr w:type="gramStart"/>
      <w:r w:rsidRPr="00D97118">
        <w:rPr>
          <w:rFonts w:eastAsia="Times New Roman" w:cs="Times New Roman"/>
          <w:szCs w:val="24"/>
        </w:rPr>
        <w:t>также  координацию</w:t>
      </w:r>
      <w:proofErr w:type="gramEnd"/>
      <w:r w:rsidRPr="00D97118">
        <w:rPr>
          <w:rFonts w:eastAsia="Times New Roman" w:cs="Times New Roman"/>
          <w:szCs w:val="24"/>
        </w:rPr>
        <w:t xml:space="preserve"> их действий по реализации муниципальной программы (подпрограммы);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5) участвует в обсуждении вопросов, связанных с реализацией и финансированием муниципальной программы (подпрограммы);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6) обеспечивает заключение соответствующих договоров по привлечению внебюджетных средств для финансирования муниципальной программы;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7) готовит и представляет координатору муниципальной программы и в управление экономики отчёт о реализации муниципальной программы;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3" w:name="Par217"/>
      <w:bookmarkStart w:id="4" w:name="Par218"/>
      <w:bookmarkEnd w:id="3"/>
      <w:bookmarkEnd w:id="4"/>
      <w:r w:rsidRPr="00D97118">
        <w:rPr>
          <w:rFonts w:eastAsia="Times New Roman" w:cs="Times New Roman"/>
          <w:szCs w:val="24"/>
        </w:rPr>
        <w:t>8) размещает на официальном сайте в сети Интернет утверждённую муниципальную программу;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bookmarkStart w:id="5" w:name="Par219"/>
      <w:bookmarkEnd w:id="5"/>
      <w:r w:rsidRPr="00D97118">
        <w:rPr>
          <w:rFonts w:eastAsia="Times New Roman" w:cs="Times New Roman"/>
          <w:szCs w:val="24"/>
        </w:rPr>
        <w:t>9) обеспечивает выполнение муниципальной программы (подпрограммы);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10) направляет показатели (целевые индикаторы) муниципальной программы (подпрограммы) на согласование в центральные исполнительные органы государственной власти Московской области по соответствующим направлениям деятельности;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11) вводит в подсистему ГАСУ МО информацию о выполнении программы (подпрограммы).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 xml:space="preserve">7.4. Муниципальный заказчик подпрограммы готовит муниципальному заказчику муниципальной программы отчёт о реализации подпрограммы в установленные сроки. 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7.5. 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городского округа и иных привлекаемых для реализации муниципальной программы источников.</w:t>
      </w:r>
    </w:p>
    <w:p w:rsidR="007543B4" w:rsidRPr="00D97118" w:rsidRDefault="007543B4" w:rsidP="007543B4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eastAsia="Times New Roman" w:cs="Times New Roman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а также обеспечение достижения показателей реализации муниципальной программы в целом.</w:t>
      </w:r>
    </w:p>
    <w:p w:rsidR="00044D83" w:rsidRDefault="00044D83" w:rsidP="00C600F5">
      <w:pPr>
        <w:spacing w:after="0" w:line="240" w:lineRule="auto"/>
        <w:ind w:firstLine="709"/>
        <w:jc w:val="both"/>
        <w:rPr>
          <w:rFonts w:cs="Times New Roman"/>
          <w:b/>
          <w:szCs w:val="24"/>
        </w:rPr>
      </w:pPr>
    </w:p>
    <w:p w:rsidR="007543B4" w:rsidRPr="00D97118" w:rsidRDefault="007543B4" w:rsidP="00C600F5">
      <w:pPr>
        <w:spacing w:after="0" w:line="240" w:lineRule="auto"/>
        <w:ind w:firstLine="709"/>
        <w:jc w:val="both"/>
        <w:rPr>
          <w:rFonts w:eastAsia="Calibri" w:cs="Times New Roman"/>
          <w:szCs w:val="24"/>
        </w:rPr>
      </w:pPr>
      <w:r w:rsidRPr="00D97118">
        <w:rPr>
          <w:rFonts w:cs="Times New Roman"/>
          <w:b/>
          <w:szCs w:val="24"/>
        </w:rPr>
        <w:t>8. Состав, форма и сроки предоставления отчетности о ходе реализации мероприятий муниципальной подпрограммы</w:t>
      </w:r>
    </w:p>
    <w:p w:rsidR="007543B4" w:rsidRPr="00D97118" w:rsidRDefault="007543B4" w:rsidP="00C60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8.1. Контроль за реализацией муниципальной подпрограммы осуществляется Администрацией Сергиево-Посадского городского округа.</w:t>
      </w:r>
    </w:p>
    <w:p w:rsidR="00E7344C" w:rsidRPr="00E7344C" w:rsidRDefault="007543B4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D97118">
        <w:rPr>
          <w:rFonts w:cs="Times New Roman"/>
          <w:szCs w:val="24"/>
        </w:rPr>
        <w:t xml:space="preserve">8.2. </w:t>
      </w:r>
      <w:r w:rsidR="00E7344C" w:rsidRPr="00C07914">
        <w:rPr>
          <w:rFonts w:cs="Times New Roman"/>
          <w:szCs w:val="24"/>
        </w:rPr>
        <w:t xml:space="preserve">С </w:t>
      </w:r>
      <w:r w:rsidR="00E7344C" w:rsidRPr="00E7344C">
        <w:rPr>
          <w:rFonts w:eastAsia="Times New Roman" w:cs="Times New Roman"/>
          <w:szCs w:val="24"/>
        </w:rPr>
        <w:t xml:space="preserve">целью контроля за реализацией </w:t>
      </w:r>
      <w:proofErr w:type="gramStart"/>
      <w:r w:rsidR="00E7344C" w:rsidRPr="00E7344C">
        <w:rPr>
          <w:rFonts w:eastAsia="Times New Roman" w:cs="Times New Roman"/>
          <w:szCs w:val="24"/>
        </w:rPr>
        <w:t>муниципальной  программы</w:t>
      </w:r>
      <w:proofErr w:type="gramEnd"/>
      <w:r w:rsidR="00E7344C" w:rsidRPr="00E7344C">
        <w:rPr>
          <w:rFonts w:eastAsia="Times New Roman" w:cs="Times New Roman"/>
          <w:szCs w:val="24"/>
        </w:rPr>
        <w:t xml:space="preserve"> муниципальный заказчик формирует и направляет в управление экономики: 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1) ежеквартально до 15 числа месяца, следующего за отчётным кварталом, оперативный отчёт, о реализации мероприятий, согласованный с финансовым управлением;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2) ежегодно в срок до 1 марта года, следующего за отчетным, годовой отчет о реализации мероприятий муниципальной программы.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Оперативный (годовой) отчёт о реализации мероприятий муниципальной программы содержит: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proofErr w:type="gramStart"/>
      <w:r w:rsidRPr="00E7344C">
        <w:rPr>
          <w:rFonts w:eastAsia="Times New Roman" w:cs="Times New Roman"/>
          <w:szCs w:val="24"/>
        </w:rPr>
        <w:t>а</w:t>
      </w:r>
      <w:proofErr w:type="gramEnd"/>
      <w:r w:rsidRPr="00E7344C">
        <w:rPr>
          <w:rFonts w:eastAsia="Times New Roman" w:cs="Times New Roman"/>
          <w:szCs w:val="24"/>
        </w:rPr>
        <w:t>) аналитическую записку;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proofErr w:type="gramStart"/>
      <w:r w:rsidRPr="00E7344C">
        <w:rPr>
          <w:rFonts w:eastAsia="Times New Roman" w:cs="Times New Roman"/>
          <w:szCs w:val="24"/>
        </w:rPr>
        <w:t>б</w:t>
      </w:r>
      <w:proofErr w:type="gramEnd"/>
      <w:r w:rsidRPr="00E7344C">
        <w:rPr>
          <w:rFonts w:eastAsia="Times New Roman" w:cs="Times New Roman"/>
          <w:szCs w:val="24"/>
        </w:rPr>
        <w:t>) перечень выполненных мероприятий с указанием объемов, источников финансирования, степени и результатов выполнения мероприятий, работ по этапам строительства, реконструкции, ремонта объектов, причин их невыполнения или несвоевременного выполнения;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proofErr w:type="gramStart"/>
      <w:r w:rsidRPr="00E7344C">
        <w:rPr>
          <w:rFonts w:eastAsia="Times New Roman" w:cs="Times New Roman"/>
          <w:szCs w:val="24"/>
        </w:rPr>
        <w:t>б</w:t>
      </w:r>
      <w:proofErr w:type="gramEnd"/>
      <w:r w:rsidRPr="00E7344C">
        <w:rPr>
          <w:rFonts w:eastAsia="Times New Roman" w:cs="Times New Roman"/>
          <w:szCs w:val="24"/>
        </w:rPr>
        <w:t>) информацию о плановых и фактически достигнутых результатах реализации муниципальной программы с указанием причины невыполнения или несвоевременного выполнения, а также предложений по их выполнению.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К годовому отчёту о реализации мероприятий муниципальной программы дополнительно представляется: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proofErr w:type="gramStart"/>
      <w:r w:rsidRPr="00E7344C">
        <w:rPr>
          <w:rFonts w:eastAsia="Times New Roman" w:cs="Times New Roman"/>
          <w:szCs w:val="24"/>
        </w:rPr>
        <w:t>а</w:t>
      </w:r>
      <w:proofErr w:type="gramEnd"/>
      <w:r w:rsidRPr="00E7344C">
        <w:rPr>
          <w:rFonts w:eastAsia="Times New Roman" w:cs="Times New Roman"/>
          <w:szCs w:val="24"/>
        </w:rPr>
        <w:t>) аналитическая записка, в которой отражаются результаты: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- анализа достижения планируемых результатов реализации муниципальной программы;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- анализа выполнения мероприятий</w:t>
      </w:r>
      <w:r w:rsidRPr="00C07914">
        <w:rPr>
          <w:szCs w:val="24"/>
        </w:rPr>
        <w:t xml:space="preserve"> муниципальной программы, влияющих на достижение планируемых результатов реализации муниципальной программы;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- анализа причин невыполнения или выполнения не в полном объеме мероприятий муниципальной программы, не достижения планируемых результатов реализации муниципальной программы;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- анализа фактически произведенных расходов, в том числе по источникам финансирования, с указанием основных причин не освоения средств.</w:t>
      </w:r>
    </w:p>
    <w:p w:rsidR="00E7344C" w:rsidRPr="00E7344C" w:rsidRDefault="00E7344C" w:rsidP="00E7344C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eastAsia="Times New Roman" w:cs="Times New Roman"/>
          <w:szCs w:val="24"/>
        </w:rPr>
      </w:pPr>
      <w:r w:rsidRPr="00E7344C">
        <w:rPr>
          <w:rFonts w:eastAsia="Times New Roman" w:cs="Times New Roman"/>
          <w:szCs w:val="24"/>
        </w:rPr>
        <w:t>Оперативный (годовой) отчёт о реализации мероприятий муниципальной программы формируется муниципальным заказчиком в целом по муниципальной программе (с учётом подпрограмм) по форме согласно приложениям №8 и №9 Порядка</w:t>
      </w:r>
      <w:r>
        <w:rPr>
          <w:rFonts w:eastAsia="Times New Roman" w:cs="Times New Roman"/>
          <w:szCs w:val="24"/>
        </w:rPr>
        <w:t xml:space="preserve"> </w:t>
      </w:r>
      <w:r w:rsidRPr="00D97118">
        <w:rPr>
          <w:rFonts w:eastAsia="Times New Roman" w:cs="Times New Roman"/>
          <w:szCs w:val="24"/>
        </w:rPr>
        <w:t xml:space="preserve">принятия решений о разработке муниципальных программ муниципального образования «Сергиево-Посадский городской округ Московской области», их формирования и реализации утвержденным постановлением Главы Сергиево-Посадского </w:t>
      </w:r>
      <w:r>
        <w:rPr>
          <w:rFonts w:eastAsia="Times New Roman" w:cs="Times New Roman"/>
          <w:szCs w:val="24"/>
        </w:rPr>
        <w:t xml:space="preserve">городского округа от </w:t>
      </w:r>
      <w:r w:rsidR="002F54D0">
        <w:rPr>
          <w:rFonts w:eastAsia="Times New Roman" w:cs="Times New Roman"/>
          <w:szCs w:val="24"/>
        </w:rPr>
        <w:t>26.11.2019</w:t>
      </w:r>
      <w:r>
        <w:rPr>
          <w:rFonts w:eastAsia="Times New Roman" w:cs="Times New Roman"/>
          <w:szCs w:val="24"/>
        </w:rPr>
        <w:t xml:space="preserve"> № </w:t>
      </w:r>
      <w:r w:rsidR="002F54D0">
        <w:rPr>
          <w:rFonts w:eastAsia="Times New Roman" w:cs="Times New Roman"/>
          <w:szCs w:val="24"/>
        </w:rPr>
        <w:t>122-ПГ</w:t>
      </w:r>
      <w:r w:rsidRPr="00E7344C">
        <w:rPr>
          <w:rFonts w:eastAsia="Times New Roman" w:cs="Times New Roman"/>
          <w:szCs w:val="24"/>
        </w:rPr>
        <w:t>.</w:t>
      </w:r>
    </w:p>
    <w:p w:rsidR="00E01852" w:rsidRDefault="00E7344C" w:rsidP="00C600F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cs="Times New Roman"/>
          <w:b/>
          <w:bCs/>
          <w:szCs w:val="24"/>
        </w:rPr>
      </w:pPr>
      <w:r w:rsidRPr="00E7344C">
        <w:rPr>
          <w:rFonts w:eastAsia="Times New Roman" w:cs="Times New Roman"/>
          <w:szCs w:val="24"/>
        </w:rPr>
        <w:t>7.3. Муниципальный заказчик ежеквартально не позднее 15 числа месяца, следующего за отчетным кварталом, формирует отчёты в подсистему ГАСУ МО.</w:t>
      </w:r>
      <w:r w:rsidR="00E01852">
        <w:rPr>
          <w:rFonts w:cs="Times New Roman"/>
          <w:b/>
          <w:bCs/>
          <w:szCs w:val="24"/>
        </w:rPr>
        <w:br w:type="page"/>
      </w:r>
    </w:p>
    <w:p w:rsidR="00994DBA" w:rsidRPr="00D97118" w:rsidRDefault="00E01852" w:rsidP="00994DBA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DB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9. Подпрограммы муниципальной программы </w:t>
      </w:r>
      <w:r w:rsidR="00994DBA" w:rsidRPr="006E76D1">
        <w:rPr>
          <w:rFonts w:ascii="Times New Roman" w:hAnsi="Times New Roman" w:cs="Times New Roman"/>
          <w:b/>
          <w:sz w:val="24"/>
          <w:szCs w:val="24"/>
        </w:rPr>
        <w:t xml:space="preserve">муниципального </w:t>
      </w:r>
      <w:proofErr w:type="gramStart"/>
      <w:r w:rsidR="00994DBA" w:rsidRPr="006E76D1">
        <w:rPr>
          <w:rFonts w:ascii="Times New Roman" w:hAnsi="Times New Roman" w:cs="Times New Roman"/>
          <w:b/>
          <w:sz w:val="24"/>
          <w:szCs w:val="24"/>
        </w:rPr>
        <w:t>образования  «</w:t>
      </w:r>
      <w:proofErr w:type="gramEnd"/>
      <w:r w:rsidR="00994DBA" w:rsidRPr="006E76D1">
        <w:rPr>
          <w:rFonts w:ascii="Times New Roman" w:hAnsi="Times New Roman" w:cs="Times New Roman"/>
          <w:b/>
          <w:sz w:val="24"/>
          <w:szCs w:val="24"/>
        </w:rPr>
        <w:t>Сергиево-Посадский городской округ Московской области»</w:t>
      </w:r>
      <w:r w:rsidR="00994DB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4DBA" w:rsidRPr="00D97118">
        <w:rPr>
          <w:rFonts w:ascii="Times New Roman" w:hAnsi="Times New Roman" w:cs="Times New Roman"/>
          <w:b/>
          <w:sz w:val="24"/>
          <w:szCs w:val="24"/>
        </w:rPr>
        <w:t>«Цифровое муниципальное образование»</w:t>
      </w:r>
    </w:p>
    <w:p w:rsidR="00994DBA" w:rsidRPr="00D97118" w:rsidRDefault="00994DBA" w:rsidP="00994D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BE16BE" w:rsidRPr="00D97118" w:rsidRDefault="00994DBA" w:rsidP="00E01852">
      <w:pPr>
        <w:keepNext/>
        <w:keepLines/>
        <w:spacing w:after="0" w:line="240" w:lineRule="auto"/>
        <w:jc w:val="center"/>
        <w:outlineLvl w:val="0"/>
        <w:rPr>
          <w:rFonts w:cs="Times New Roman"/>
          <w:b/>
          <w:bCs/>
          <w:szCs w:val="24"/>
        </w:rPr>
      </w:pPr>
      <w:r>
        <w:rPr>
          <w:rFonts w:cs="Times New Roman"/>
          <w:b/>
          <w:bCs/>
          <w:szCs w:val="24"/>
        </w:rPr>
        <w:t xml:space="preserve">9.1. </w:t>
      </w:r>
      <w:r w:rsidR="00E7344C">
        <w:rPr>
          <w:rFonts w:cs="Times New Roman"/>
          <w:b/>
          <w:bCs/>
          <w:szCs w:val="24"/>
        </w:rPr>
        <w:t>П</w:t>
      </w:r>
      <w:r w:rsidR="00BE16BE" w:rsidRPr="00D97118">
        <w:rPr>
          <w:rFonts w:cs="Times New Roman"/>
          <w:b/>
          <w:bCs/>
          <w:szCs w:val="24"/>
        </w:rPr>
        <w:t xml:space="preserve">одпрограмма </w:t>
      </w:r>
      <w:r w:rsidR="005B324A" w:rsidRPr="00D97118">
        <w:rPr>
          <w:rFonts w:cs="Times New Roman"/>
          <w:b/>
          <w:bCs/>
          <w:szCs w:val="24"/>
        </w:rPr>
        <w:t>1</w:t>
      </w:r>
    </w:p>
    <w:p w:rsidR="00E41820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E41820">
        <w:rPr>
          <w:rFonts w:cs="Times New Roman"/>
          <w:b/>
          <w:szCs w:val="24"/>
        </w:rPr>
        <w:t xml:space="preserve">«Снижение административных барьеров, повышение качества и доступности предоставления государственных и муниципальных услуг, </w:t>
      </w:r>
    </w:p>
    <w:p w:rsidR="00BE16BE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proofErr w:type="gramStart"/>
      <w:r w:rsidRPr="00E41820">
        <w:rPr>
          <w:rFonts w:cs="Times New Roman"/>
          <w:b/>
          <w:szCs w:val="24"/>
        </w:rPr>
        <w:t>в</w:t>
      </w:r>
      <w:proofErr w:type="gramEnd"/>
      <w:r w:rsidRPr="00E41820">
        <w:rPr>
          <w:rFonts w:cs="Times New Roman"/>
          <w:b/>
          <w:szCs w:val="24"/>
        </w:rPr>
        <w:t xml:space="preserve"> том числе на базе многофункциональных центров предоставления государственных и муниципальных услуг»</w:t>
      </w:r>
    </w:p>
    <w:p w:rsidR="00E41820" w:rsidRPr="00E41820" w:rsidRDefault="00E41820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</w:p>
    <w:p w:rsidR="00BE16BE" w:rsidRPr="00584CA9" w:rsidRDefault="00BE16BE" w:rsidP="00E01852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 w:rsidRPr="00584CA9">
        <w:rPr>
          <w:rFonts w:cs="Times New Roman"/>
          <w:b/>
          <w:szCs w:val="24"/>
        </w:rPr>
        <w:t>Паспорт подпрограммы</w:t>
      </w:r>
      <w:r w:rsidR="00E41820" w:rsidRPr="00584CA9">
        <w:rPr>
          <w:rFonts w:cs="Times New Roman"/>
          <w:b/>
          <w:szCs w:val="24"/>
        </w:rPr>
        <w:t xml:space="preserve"> 1</w:t>
      </w:r>
    </w:p>
    <w:tbl>
      <w:tblPr>
        <w:tblW w:w="489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53"/>
        <w:gridCol w:w="1655"/>
        <w:gridCol w:w="2298"/>
        <w:gridCol w:w="1537"/>
        <w:gridCol w:w="1440"/>
        <w:gridCol w:w="1351"/>
        <w:gridCol w:w="1487"/>
        <w:gridCol w:w="1486"/>
        <w:gridCol w:w="1351"/>
      </w:tblGrid>
      <w:tr w:rsidR="008638E0" w:rsidRPr="00D97118" w:rsidTr="008742B4">
        <w:tc>
          <w:tcPr>
            <w:tcW w:w="2794" w:type="dxa"/>
          </w:tcPr>
          <w:p w:rsidR="008638E0" w:rsidRPr="00D97118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Цель (цели) подпрограммы</w:t>
            </w:r>
          </w:p>
        </w:tc>
        <w:tc>
          <w:tcPr>
            <w:tcW w:w="12785" w:type="dxa"/>
            <w:gridSpan w:val="8"/>
            <w:vAlign w:val="center"/>
          </w:tcPr>
          <w:p w:rsidR="008638E0" w:rsidRPr="00D97118" w:rsidRDefault="008638E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D97118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Снижение административных барьеров, повышение доступности и качества предоставления государственных и муниципальных услуг, в том числе по принципу «одного окна»</w:t>
            </w:r>
          </w:p>
        </w:tc>
      </w:tr>
      <w:tr w:rsidR="008638E0" w:rsidRPr="00D97118" w:rsidTr="008742B4">
        <w:tc>
          <w:tcPr>
            <w:tcW w:w="2794" w:type="dxa"/>
          </w:tcPr>
          <w:p w:rsidR="008638E0" w:rsidRPr="00D97118" w:rsidRDefault="008638E0" w:rsidP="00E01852">
            <w:pPr>
              <w:spacing w:after="0" w:line="240" w:lineRule="auto"/>
              <w:rPr>
                <w:rFonts w:cs="Times New Roman"/>
                <w:szCs w:val="24"/>
                <w:highlight w:val="green"/>
              </w:rPr>
            </w:pPr>
            <w:proofErr w:type="gramStart"/>
            <w:r w:rsidRPr="00D97118">
              <w:rPr>
                <w:rFonts w:eastAsia="Calibri" w:cs="Times New Roman"/>
                <w:szCs w:val="24"/>
              </w:rPr>
              <w:t>Координатор  подпрограммы</w:t>
            </w:r>
            <w:proofErr w:type="gramEnd"/>
          </w:p>
        </w:tc>
        <w:tc>
          <w:tcPr>
            <w:tcW w:w="12785" w:type="dxa"/>
            <w:gridSpan w:val="8"/>
            <w:vAlign w:val="center"/>
          </w:tcPr>
          <w:p w:rsidR="008638E0" w:rsidRPr="00D97118" w:rsidRDefault="00173ADC" w:rsidP="00173ADC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Заместитель г</w:t>
            </w:r>
            <w:r w:rsidR="008638E0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лавы администрации </w:t>
            </w:r>
            <w:r w:rsidR="004B05D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городского округа </w:t>
            </w:r>
            <w:r w:rsidR="008638E0"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>курирующий деятельность МФЦ</w:t>
            </w:r>
          </w:p>
        </w:tc>
      </w:tr>
      <w:tr w:rsidR="008638E0" w:rsidRPr="00D97118" w:rsidTr="008742B4">
        <w:tc>
          <w:tcPr>
            <w:tcW w:w="2794" w:type="dxa"/>
          </w:tcPr>
          <w:p w:rsidR="008638E0" w:rsidRPr="00D97118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Муниципальный заказчик подпрограммы</w:t>
            </w:r>
          </w:p>
        </w:tc>
        <w:tc>
          <w:tcPr>
            <w:tcW w:w="12785" w:type="dxa"/>
            <w:gridSpan w:val="8"/>
            <w:vAlign w:val="center"/>
          </w:tcPr>
          <w:p w:rsidR="008638E0" w:rsidRPr="00D97118" w:rsidRDefault="008638E0" w:rsidP="003A7DBA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8638E0" w:rsidRPr="00D97118" w:rsidTr="008742B4">
        <w:tc>
          <w:tcPr>
            <w:tcW w:w="2794" w:type="dxa"/>
          </w:tcPr>
          <w:p w:rsidR="008638E0" w:rsidRPr="00D97118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Сроки реализации    подпрограммы</w:t>
            </w:r>
          </w:p>
        </w:tc>
        <w:tc>
          <w:tcPr>
            <w:tcW w:w="12785" w:type="dxa"/>
            <w:gridSpan w:val="8"/>
          </w:tcPr>
          <w:p w:rsidR="008638E0" w:rsidRPr="00D97118" w:rsidRDefault="008638E0" w:rsidP="003A7DBA">
            <w:pPr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2020 – 2024 гг.</w:t>
            </w:r>
          </w:p>
        </w:tc>
      </w:tr>
      <w:tr w:rsidR="008638E0" w:rsidRPr="00D97118" w:rsidTr="008742B4">
        <w:tc>
          <w:tcPr>
            <w:tcW w:w="2794" w:type="dxa"/>
            <w:vMerge w:val="restart"/>
          </w:tcPr>
          <w:p w:rsidR="008638E0" w:rsidRPr="00D97118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 xml:space="preserve">Источники финансирования подпрограммы  </w:t>
            </w:r>
          </w:p>
          <w:p w:rsidR="008638E0" w:rsidRPr="00D97118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1679" w:type="dxa"/>
            <w:vMerge w:val="restart"/>
          </w:tcPr>
          <w:p w:rsidR="008638E0" w:rsidRPr="00E41820" w:rsidRDefault="008638E0" w:rsidP="00E01852">
            <w:pPr>
              <w:spacing w:after="0" w:line="240" w:lineRule="auto"/>
              <w:ind w:left="34"/>
              <w:rPr>
                <w:rFonts w:cs="Times New Roman"/>
                <w:sz w:val="22"/>
              </w:rPr>
            </w:pPr>
            <w:r w:rsidRPr="00E41820">
              <w:rPr>
                <w:rFonts w:cs="Times New Roman"/>
                <w:sz w:val="22"/>
              </w:rPr>
              <w:t>Главный распорядитель бюджетных средств</w:t>
            </w:r>
          </w:p>
        </w:tc>
        <w:tc>
          <w:tcPr>
            <w:tcW w:w="2332" w:type="dxa"/>
            <w:vMerge w:val="restart"/>
          </w:tcPr>
          <w:p w:rsidR="008638E0" w:rsidRPr="00D97118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Источник финансирования</w:t>
            </w:r>
          </w:p>
        </w:tc>
        <w:tc>
          <w:tcPr>
            <w:tcW w:w="8774" w:type="dxa"/>
            <w:gridSpan w:val="6"/>
          </w:tcPr>
          <w:p w:rsidR="008638E0" w:rsidRPr="00D97118" w:rsidRDefault="008638E0" w:rsidP="00E01852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8638E0" w:rsidRPr="00D97118" w:rsidTr="008742B4">
        <w:tc>
          <w:tcPr>
            <w:tcW w:w="2794" w:type="dxa"/>
            <w:vMerge/>
          </w:tcPr>
          <w:p w:rsidR="008638E0" w:rsidRPr="00D97118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1679" w:type="dxa"/>
            <w:vMerge/>
          </w:tcPr>
          <w:p w:rsidR="008638E0" w:rsidRPr="00D97118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2332" w:type="dxa"/>
            <w:vMerge/>
          </w:tcPr>
          <w:p w:rsidR="008638E0" w:rsidRPr="00D97118" w:rsidRDefault="008638E0" w:rsidP="003A7DBA">
            <w:pPr>
              <w:rPr>
                <w:rFonts w:cs="Times New Roman"/>
                <w:szCs w:val="24"/>
              </w:rPr>
            </w:pPr>
          </w:p>
        </w:tc>
        <w:tc>
          <w:tcPr>
            <w:tcW w:w="1559" w:type="dxa"/>
          </w:tcPr>
          <w:p w:rsidR="008638E0" w:rsidRPr="00D97118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460" w:type="dxa"/>
          </w:tcPr>
          <w:p w:rsidR="008638E0" w:rsidRPr="00D97118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2020</w:t>
            </w:r>
          </w:p>
        </w:tc>
        <w:tc>
          <w:tcPr>
            <w:tcW w:w="1370" w:type="dxa"/>
          </w:tcPr>
          <w:p w:rsidR="008638E0" w:rsidRPr="00D97118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2021</w:t>
            </w:r>
          </w:p>
        </w:tc>
        <w:tc>
          <w:tcPr>
            <w:tcW w:w="1508" w:type="dxa"/>
          </w:tcPr>
          <w:p w:rsidR="008638E0" w:rsidRPr="00D97118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2022</w:t>
            </w:r>
          </w:p>
        </w:tc>
        <w:tc>
          <w:tcPr>
            <w:tcW w:w="1507" w:type="dxa"/>
          </w:tcPr>
          <w:p w:rsidR="008638E0" w:rsidRPr="00D97118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2023</w:t>
            </w:r>
          </w:p>
        </w:tc>
        <w:tc>
          <w:tcPr>
            <w:tcW w:w="1370" w:type="dxa"/>
          </w:tcPr>
          <w:p w:rsidR="008638E0" w:rsidRPr="00D97118" w:rsidRDefault="008638E0" w:rsidP="003A7DBA">
            <w:pPr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2024</w:t>
            </w:r>
          </w:p>
        </w:tc>
      </w:tr>
      <w:tr w:rsidR="001A2F61" w:rsidRPr="00D97118" w:rsidTr="008742B4">
        <w:tc>
          <w:tcPr>
            <w:tcW w:w="2794" w:type="dxa"/>
            <w:vMerge/>
          </w:tcPr>
          <w:p w:rsidR="001A2F61" w:rsidRPr="00D97118" w:rsidRDefault="001A2F61" w:rsidP="009D0F5C">
            <w:pPr>
              <w:rPr>
                <w:rFonts w:cs="Times New Roman"/>
                <w:szCs w:val="24"/>
              </w:rPr>
            </w:pPr>
          </w:p>
        </w:tc>
        <w:tc>
          <w:tcPr>
            <w:tcW w:w="1679" w:type="dxa"/>
          </w:tcPr>
          <w:p w:rsidR="001A2F61" w:rsidRPr="00D97118" w:rsidRDefault="001A2F61" w:rsidP="009D0F5C">
            <w:pPr>
              <w:rPr>
                <w:rFonts w:cs="Times New Roman"/>
                <w:szCs w:val="24"/>
              </w:rPr>
            </w:pPr>
          </w:p>
        </w:tc>
        <w:tc>
          <w:tcPr>
            <w:tcW w:w="2332" w:type="dxa"/>
          </w:tcPr>
          <w:p w:rsidR="001A2F61" w:rsidRPr="00D97118" w:rsidRDefault="001A2F61" w:rsidP="009D0F5C">
            <w:pPr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Всего:</w:t>
            </w:r>
          </w:p>
        </w:tc>
        <w:tc>
          <w:tcPr>
            <w:tcW w:w="1559" w:type="dxa"/>
          </w:tcPr>
          <w:p w:rsidR="001A2F61" w:rsidRPr="00AD44AF" w:rsidRDefault="001A2F61" w:rsidP="003E2D77">
            <w:pPr>
              <w:jc w:val="right"/>
            </w:pPr>
            <w:r w:rsidRPr="00AD44AF">
              <w:t>643</w:t>
            </w:r>
            <w:r w:rsidR="003E2D77">
              <w:t>343</w:t>
            </w:r>
            <w:r w:rsidRPr="00AD44AF">
              <w:t>,0</w:t>
            </w:r>
          </w:p>
        </w:tc>
        <w:tc>
          <w:tcPr>
            <w:tcW w:w="1460" w:type="dxa"/>
          </w:tcPr>
          <w:p w:rsidR="001A2F61" w:rsidRPr="00AD44AF" w:rsidRDefault="001A2F61" w:rsidP="003E2D77">
            <w:pPr>
              <w:jc w:val="right"/>
            </w:pPr>
            <w:r w:rsidRPr="00AD44AF">
              <w:t>131</w:t>
            </w:r>
            <w:r w:rsidR="003E2D77">
              <w:t>343</w:t>
            </w:r>
            <w:r w:rsidRPr="00AD44AF">
              <w:t>,0</w:t>
            </w:r>
          </w:p>
        </w:tc>
        <w:tc>
          <w:tcPr>
            <w:tcW w:w="1370" w:type="dxa"/>
          </w:tcPr>
          <w:p w:rsidR="001A2F61" w:rsidRPr="0037150B" w:rsidRDefault="001A2F61" w:rsidP="009D0F5C">
            <w:pPr>
              <w:jc w:val="right"/>
            </w:pPr>
            <w:r w:rsidRPr="0037150B">
              <w:t>128000,0</w:t>
            </w:r>
          </w:p>
        </w:tc>
        <w:tc>
          <w:tcPr>
            <w:tcW w:w="1508" w:type="dxa"/>
          </w:tcPr>
          <w:p w:rsidR="001A2F61" w:rsidRPr="0037150B" w:rsidRDefault="001A2F61" w:rsidP="009D0F5C">
            <w:pPr>
              <w:jc w:val="right"/>
            </w:pPr>
            <w:r w:rsidRPr="0037150B">
              <w:t>128000,0</w:t>
            </w:r>
          </w:p>
        </w:tc>
        <w:tc>
          <w:tcPr>
            <w:tcW w:w="1507" w:type="dxa"/>
          </w:tcPr>
          <w:p w:rsidR="001A2F61" w:rsidRPr="0037150B" w:rsidRDefault="001A2F61" w:rsidP="009D0F5C">
            <w:pPr>
              <w:jc w:val="right"/>
            </w:pPr>
            <w:r w:rsidRPr="0037150B">
              <w:t>128000,0</w:t>
            </w:r>
          </w:p>
        </w:tc>
        <w:tc>
          <w:tcPr>
            <w:tcW w:w="1370" w:type="dxa"/>
          </w:tcPr>
          <w:p w:rsidR="001A2F61" w:rsidRPr="0037150B" w:rsidRDefault="001A2F61" w:rsidP="009D0F5C">
            <w:pPr>
              <w:jc w:val="right"/>
            </w:pPr>
            <w:r w:rsidRPr="0037150B">
              <w:t>128000,0</w:t>
            </w:r>
          </w:p>
        </w:tc>
      </w:tr>
      <w:tr w:rsidR="001A2F61" w:rsidRPr="00D97118" w:rsidTr="008742B4">
        <w:tc>
          <w:tcPr>
            <w:tcW w:w="2794" w:type="dxa"/>
            <w:vMerge/>
          </w:tcPr>
          <w:p w:rsidR="001A2F61" w:rsidRPr="00D97118" w:rsidRDefault="001A2F61" w:rsidP="009D0F5C">
            <w:pPr>
              <w:rPr>
                <w:rFonts w:cs="Times New Roman"/>
                <w:szCs w:val="24"/>
              </w:rPr>
            </w:pPr>
          </w:p>
        </w:tc>
        <w:tc>
          <w:tcPr>
            <w:tcW w:w="1679" w:type="dxa"/>
          </w:tcPr>
          <w:p w:rsidR="001A2F61" w:rsidRPr="00D97118" w:rsidRDefault="001A2F61" w:rsidP="009D0F5C">
            <w:pPr>
              <w:rPr>
                <w:rFonts w:cs="Times New Roman"/>
                <w:szCs w:val="24"/>
              </w:rPr>
            </w:pPr>
          </w:p>
        </w:tc>
        <w:tc>
          <w:tcPr>
            <w:tcW w:w="2332" w:type="dxa"/>
          </w:tcPr>
          <w:p w:rsidR="001A2F61" w:rsidRPr="00D97118" w:rsidRDefault="001A2F61" w:rsidP="009D0F5C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 xml:space="preserve">Средства бюджета </w:t>
            </w:r>
          </w:p>
          <w:p w:rsidR="001A2F61" w:rsidRPr="00D97118" w:rsidRDefault="001A2F61" w:rsidP="009D0F5C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 xml:space="preserve">Московской области </w:t>
            </w:r>
          </w:p>
        </w:tc>
        <w:tc>
          <w:tcPr>
            <w:tcW w:w="1559" w:type="dxa"/>
          </w:tcPr>
          <w:p w:rsidR="001A2F61" w:rsidRPr="00AD44AF" w:rsidRDefault="001A2F61" w:rsidP="001A2F61">
            <w:pPr>
              <w:jc w:val="right"/>
            </w:pPr>
            <w:r w:rsidRPr="00AD44AF">
              <w:t>3272,0</w:t>
            </w:r>
          </w:p>
        </w:tc>
        <w:tc>
          <w:tcPr>
            <w:tcW w:w="1460" w:type="dxa"/>
          </w:tcPr>
          <w:p w:rsidR="001A2F61" w:rsidRDefault="001A2F61" w:rsidP="001A2F61">
            <w:pPr>
              <w:jc w:val="right"/>
            </w:pPr>
            <w:r w:rsidRPr="00AD44AF">
              <w:t>3272,0</w:t>
            </w:r>
          </w:p>
        </w:tc>
        <w:tc>
          <w:tcPr>
            <w:tcW w:w="1370" w:type="dxa"/>
          </w:tcPr>
          <w:p w:rsidR="001A2F61" w:rsidRPr="0037150B" w:rsidRDefault="001A2F61" w:rsidP="009D0F5C">
            <w:pPr>
              <w:jc w:val="right"/>
            </w:pPr>
          </w:p>
        </w:tc>
        <w:tc>
          <w:tcPr>
            <w:tcW w:w="1508" w:type="dxa"/>
          </w:tcPr>
          <w:p w:rsidR="001A2F61" w:rsidRPr="0037150B" w:rsidRDefault="001A2F61" w:rsidP="009D0F5C">
            <w:pPr>
              <w:jc w:val="right"/>
            </w:pPr>
          </w:p>
        </w:tc>
        <w:tc>
          <w:tcPr>
            <w:tcW w:w="1507" w:type="dxa"/>
          </w:tcPr>
          <w:p w:rsidR="001A2F61" w:rsidRPr="0037150B" w:rsidRDefault="001A2F61" w:rsidP="009D0F5C">
            <w:pPr>
              <w:jc w:val="right"/>
            </w:pPr>
          </w:p>
        </w:tc>
        <w:tc>
          <w:tcPr>
            <w:tcW w:w="1370" w:type="dxa"/>
          </w:tcPr>
          <w:p w:rsidR="001A2F61" w:rsidRPr="0037150B" w:rsidRDefault="001A2F61" w:rsidP="009D0F5C">
            <w:pPr>
              <w:jc w:val="right"/>
            </w:pPr>
          </w:p>
        </w:tc>
      </w:tr>
      <w:tr w:rsidR="009D0F5C" w:rsidRPr="00D97118" w:rsidTr="008742B4">
        <w:tc>
          <w:tcPr>
            <w:tcW w:w="2794" w:type="dxa"/>
            <w:vMerge/>
          </w:tcPr>
          <w:p w:rsidR="009D0F5C" w:rsidRPr="00D97118" w:rsidRDefault="009D0F5C" w:rsidP="009D0F5C">
            <w:pPr>
              <w:rPr>
                <w:rFonts w:cs="Times New Roman"/>
                <w:szCs w:val="24"/>
              </w:rPr>
            </w:pPr>
          </w:p>
        </w:tc>
        <w:tc>
          <w:tcPr>
            <w:tcW w:w="1679" w:type="dxa"/>
          </w:tcPr>
          <w:p w:rsidR="009D0F5C" w:rsidRPr="00D97118" w:rsidRDefault="009D0F5C" w:rsidP="009D0F5C">
            <w:pPr>
              <w:rPr>
                <w:rFonts w:cs="Times New Roman"/>
                <w:szCs w:val="24"/>
              </w:rPr>
            </w:pPr>
          </w:p>
        </w:tc>
        <w:tc>
          <w:tcPr>
            <w:tcW w:w="2332" w:type="dxa"/>
          </w:tcPr>
          <w:p w:rsidR="009D0F5C" w:rsidRPr="00D97118" w:rsidRDefault="009D0F5C" w:rsidP="009D0F5C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 xml:space="preserve">Средства бюджета </w:t>
            </w:r>
          </w:p>
          <w:p w:rsidR="009D0F5C" w:rsidRPr="00D97118" w:rsidRDefault="009D0F5C" w:rsidP="009D0F5C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Сергиево-Посадского городского округа</w:t>
            </w:r>
          </w:p>
        </w:tc>
        <w:tc>
          <w:tcPr>
            <w:tcW w:w="1559" w:type="dxa"/>
          </w:tcPr>
          <w:p w:rsidR="009D0F5C" w:rsidRPr="0037150B" w:rsidRDefault="009D0F5C" w:rsidP="003E2D77">
            <w:pPr>
              <w:jc w:val="right"/>
            </w:pPr>
            <w:r w:rsidRPr="0037150B">
              <w:t>6400</w:t>
            </w:r>
            <w:r w:rsidR="003E2D77">
              <w:t>71</w:t>
            </w:r>
            <w:r w:rsidRPr="0037150B">
              <w:t>,0</w:t>
            </w:r>
          </w:p>
        </w:tc>
        <w:tc>
          <w:tcPr>
            <w:tcW w:w="1460" w:type="dxa"/>
          </w:tcPr>
          <w:p w:rsidR="009D0F5C" w:rsidRPr="0037150B" w:rsidRDefault="003E2D77" w:rsidP="003E2D77">
            <w:pPr>
              <w:jc w:val="right"/>
            </w:pPr>
            <w:r>
              <w:t>128071</w:t>
            </w:r>
            <w:r w:rsidR="009D0F5C" w:rsidRPr="0037150B">
              <w:t>,0</w:t>
            </w:r>
          </w:p>
        </w:tc>
        <w:tc>
          <w:tcPr>
            <w:tcW w:w="1370" w:type="dxa"/>
          </w:tcPr>
          <w:p w:rsidR="009D0F5C" w:rsidRPr="0037150B" w:rsidRDefault="009D0F5C" w:rsidP="009D0F5C">
            <w:pPr>
              <w:jc w:val="right"/>
            </w:pPr>
            <w:r w:rsidRPr="0037150B">
              <w:t>128000,0</w:t>
            </w:r>
          </w:p>
        </w:tc>
        <w:tc>
          <w:tcPr>
            <w:tcW w:w="1508" w:type="dxa"/>
          </w:tcPr>
          <w:p w:rsidR="009D0F5C" w:rsidRPr="0037150B" w:rsidRDefault="009D0F5C" w:rsidP="009D0F5C">
            <w:pPr>
              <w:jc w:val="right"/>
            </w:pPr>
            <w:r w:rsidRPr="0037150B">
              <w:t>128000,0</w:t>
            </w:r>
          </w:p>
        </w:tc>
        <w:tc>
          <w:tcPr>
            <w:tcW w:w="1507" w:type="dxa"/>
          </w:tcPr>
          <w:p w:rsidR="009D0F5C" w:rsidRPr="0037150B" w:rsidRDefault="009D0F5C" w:rsidP="009D0F5C">
            <w:pPr>
              <w:jc w:val="right"/>
            </w:pPr>
            <w:r w:rsidRPr="0037150B">
              <w:t>128000,0</w:t>
            </w:r>
          </w:p>
        </w:tc>
        <w:tc>
          <w:tcPr>
            <w:tcW w:w="1370" w:type="dxa"/>
          </w:tcPr>
          <w:p w:rsidR="009D0F5C" w:rsidRDefault="009D0F5C" w:rsidP="009D0F5C">
            <w:pPr>
              <w:jc w:val="right"/>
            </w:pPr>
            <w:r w:rsidRPr="0037150B">
              <w:t>128000,0</w:t>
            </w:r>
          </w:p>
        </w:tc>
      </w:tr>
      <w:tr w:rsidR="008638E0" w:rsidRPr="00D97118" w:rsidTr="008742B4">
        <w:tc>
          <w:tcPr>
            <w:tcW w:w="2794" w:type="dxa"/>
          </w:tcPr>
          <w:p w:rsidR="008638E0" w:rsidRPr="00D97118" w:rsidRDefault="008638E0" w:rsidP="00E01852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12785" w:type="dxa"/>
            <w:gridSpan w:val="8"/>
          </w:tcPr>
          <w:p w:rsidR="008638E0" w:rsidRPr="00D97118" w:rsidRDefault="008638E0" w:rsidP="00E41820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1. Доля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 - не менее 100 процентов.</w:t>
            </w:r>
          </w:p>
          <w:p w:rsidR="00EF54EC" w:rsidRPr="00EF54EC" w:rsidRDefault="00EF54EC" w:rsidP="00EF54EC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EF54EC">
              <w:rPr>
                <w:rFonts w:cs="Times New Roman"/>
                <w:szCs w:val="24"/>
              </w:rPr>
              <w:t>2. Увеличение уровня удовлетворенности граждан качеством предоставления государственных и муниципальных услуг до 96 процентов к концу 2024 г.</w:t>
            </w:r>
          </w:p>
          <w:p w:rsidR="00EF54EC" w:rsidRPr="00EB6193" w:rsidRDefault="00EF54EC" w:rsidP="00EF54EC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F54EC">
              <w:rPr>
                <w:rFonts w:ascii="Times New Roman" w:hAnsi="Times New Roman" w:cs="Times New Roman"/>
                <w:sz w:val="24"/>
                <w:szCs w:val="24"/>
              </w:rPr>
              <w:t>3. Сокращение среднего времени ожидания в очереди для получения государственных (муниципальных) услуг – до 2 минут к 2024 году.</w:t>
            </w:r>
          </w:p>
          <w:p w:rsidR="008638E0" w:rsidRPr="00D97118" w:rsidRDefault="008638E0" w:rsidP="00E41820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9711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 Сокращение доли заявителей МФЦ, ожидающих в очереди более 11,5 минут до 0% к 2024 году.</w:t>
            </w:r>
          </w:p>
          <w:p w:rsidR="008638E0" w:rsidRPr="00D97118" w:rsidRDefault="008638E0" w:rsidP="00E41820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5. Выполнение требований комфортности и доступности МФЦ – не менее 100 %.</w:t>
            </w:r>
          </w:p>
        </w:tc>
      </w:tr>
    </w:tbl>
    <w:p w:rsidR="00BE16BE" w:rsidRPr="00D97118" w:rsidRDefault="00BE16BE" w:rsidP="007319B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C6630D" w:rsidRDefault="00E41820" w:rsidP="00E418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584CA9">
        <w:rPr>
          <w:rFonts w:cs="Times New Roman"/>
          <w:b/>
          <w:szCs w:val="24"/>
        </w:rPr>
        <w:t>Характеристика проблем решаемых посредством мероп</w:t>
      </w:r>
      <w:r w:rsidR="00994DBA">
        <w:rPr>
          <w:rFonts w:cs="Times New Roman"/>
          <w:b/>
          <w:szCs w:val="24"/>
        </w:rPr>
        <w:t>риятий</w:t>
      </w:r>
    </w:p>
    <w:p w:rsidR="00791A03" w:rsidRPr="00584CA9" w:rsidRDefault="00791A03" w:rsidP="00E41820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4B4B03" w:rsidRDefault="004B4B03" w:rsidP="004B4B03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 xml:space="preserve">Качество государственного управления напрямую связано с качеством жизни. Недостатки государственного управления являются одним из главных факторов, негативно влияющих на отношение граждан и представителей бизнеса к органам власти и на предпринимательский климат на территориях. </w:t>
      </w:r>
    </w:p>
    <w:p w:rsidR="004B4B03" w:rsidRDefault="004B4B03" w:rsidP="004B4B03">
      <w:pPr>
        <w:shd w:val="clear" w:color="auto" w:fill="FFFFFF"/>
        <w:spacing w:after="0" w:line="240" w:lineRule="auto"/>
        <w:ind w:firstLine="708"/>
        <w:jc w:val="both"/>
        <w:rPr>
          <w:szCs w:val="24"/>
        </w:rPr>
      </w:pPr>
      <w:r>
        <w:rPr>
          <w:szCs w:val="24"/>
        </w:rPr>
        <w:t>Решение задачи Подпрограммы осуществляется посредством реализации мероприятий</w:t>
      </w:r>
      <w:r w:rsidR="00637670">
        <w:rPr>
          <w:szCs w:val="24"/>
        </w:rPr>
        <w:t>:</w:t>
      </w:r>
    </w:p>
    <w:p w:rsidR="004B4B03" w:rsidRDefault="004B4B03" w:rsidP="004B4B03">
      <w:pPr>
        <w:spacing w:after="0" w:line="240" w:lineRule="auto"/>
        <w:ind w:firstLine="540"/>
        <w:jc w:val="both"/>
        <w:rPr>
          <w:rFonts w:eastAsia="Calibri"/>
          <w:szCs w:val="24"/>
        </w:rPr>
      </w:pPr>
      <w:r>
        <w:rPr>
          <w:szCs w:val="24"/>
        </w:rPr>
        <w:t xml:space="preserve">1. </w:t>
      </w:r>
      <w:r>
        <w:rPr>
          <w:rFonts w:eastAsia="Calibri"/>
          <w:szCs w:val="24"/>
        </w:rPr>
        <w:t>Реализация общесистемных мер по повышению качества и доступности государственных и муниципальных услуг в Московской области.</w:t>
      </w:r>
    </w:p>
    <w:p w:rsidR="004B4B03" w:rsidRDefault="004B4B03" w:rsidP="004B4B03">
      <w:pPr>
        <w:spacing w:after="0" w:line="240" w:lineRule="auto"/>
        <w:ind w:firstLine="5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2. Организация деятельности многофункциональных центров предоставления государственных и муниципальных услуг.</w:t>
      </w:r>
    </w:p>
    <w:p w:rsidR="004B4B03" w:rsidRDefault="004B4B03" w:rsidP="004B4B03">
      <w:pPr>
        <w:spacing w:after="0" w:line="240" w:lineRule="auto"/>
        <w:ind w:firstLine="540"/>
        <w:jc w:val="both"/>
        <w:rPr>
          <w:rFonts w:eastAsia="Calibri"/>
          <w:szCs w:val="24"/>
        </w:rPr>
      </w:pPr>
      <w:r>
        <w:rPr>
          <w:rFonts w:eastAsia="Calibri"/>
          <w:szCs w:val="24"/>
        </w:rPr>
        <w:t>3. Совершенствование системы предоставления государственных и муниципальных услуг по принципу одного окна в многофункциональных центрах предоставления государственных и муниципальных услуг.</w:t>
      </w:r>
    </w:p>
    <w:p w:rsidR="00637670" w:rsidRPr="00637670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 w:rsidRPr="00637670">
        <w:rPr>
          <w:szCs w:val="24"/>
        </w:rPr>
        <w:t xml:space="preserve">Реализация комплекса мероприятий Подпрограммы, позволит достичь следующих результатов: </w:t>
      </w:r>
    </w:p>
    <w:p w:rsidR="00637670" w:rsidRDefault="00637670" w:rsidP="00637670">
      <w:pPr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увеличение доли граждан, имеющих доступ к получению государственных и муниципальных услуг по принципу «одного окна» по месту пребывания, в том числе в многофункциональных центрах предоставления государственных и муниципальных услуг;</w:t>
      </w:r>
    </w:p>
    <w:p w:rsidR="00637670" w:rsidRDefault="00637670" w:rsidP="00637670">
      <w:pPr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увеличение уровня удовлетворенности граждан качеством предоставления в Сергиево-Посадском муниципальном районе государственных и муниципальных услуг;</w:t>
      </w:r>
    </w:p>
    <w:p w:rsidR="00637670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- сокращение времени ожидания в очереди при обращении заявителя в органы местного самоуправления Сергиево-Посадского </w:t>
      </w:r>
      <w:r w:rsidR="00084B19">
        <w:rPr>
          <w:szCs w:val="24"/>
        </w:rPr>
        <w:t>городского округа</w:t>
      </w:r>
      <w:r>
        <w:rPr>
          <w:szCs w:val="24"/>
        </w:rPr>
        <w:t>, МФЦ для получения муниципальных услуг;</w:t>
      </w:r>
    </w:p>
    <w:p w:rsidR="00637670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 xml:space="preserve">- увеличение доли государственных, муниципальных и иных услуг, предоставляемых в МФЦ на территории Сергиево-Посадского </w:t>
      </w:r>
      <w:r w:rsidR="00084B19" w:rsidRPr="00084B19">
        <w:rPr>
          <w:szCs w:val="24"/>
        </w:rPr>
        <w:t xml:space="preserve">городского округа </w:t>
      </w:r>
      <w:r>
        <w:rPr>
          <w:szCs w:val="24"/>
        </w:rPr>
        <w:t>субъектам малого и среднего предпринимательства, от общего количества государственных, муниципальных и иных услуг, включенных в перечень услуг, предоставляемых субъектам малого и среднего предпринимательств</w:t>
      </w:r>
      <w:r w:rsidR="00084B19">
        <w:rPr>
          <w:szCs w:val="24"/>
        </w:rPr>
        <w:t>а</w:t>
      </w:r>
      <w:r>
        <w:rPr>
          <w:szCs w:val="24"/>
        </w:rPr>
        <w:t>;</w:t>
      </w:r>
    </w:p>
    <w:p w:rsidR="00637670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увеличение среднего количества обращений за получением государственных и муниципальных услуг на одно окно в МФЦ в день;</w:t>
      </w:r>
    </w:p>
    <w:p w:rsidR="00637670" w:rsidRDefault="00637670" w:rsidP="0063767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szCs w:val="24"/>
        </w:rPr>
      </w:pPr>
      <w:r>
        <w:rPr>
          <w:szCs w:val="24"/>
        </w:rPr>
        <w:t>- снижение доли случаев нарушения нормативных сроков и порядка предоставления государственных (муниципальных) услуг.</w:t>
      </w:r>
    </w:p>
    <w:p w:rsidR="00637670" w:rsidRDefault="00637670" w:rsidP="00637670">
      <w:pPr>
        <w:spacing w:after="0" w:line="240" w:lineRule="auto"/>
        <w:ind w:firstLine="426"/>
        <w:jc w:val="both"/>
        <w:rPr>
          <w:szCs w:val="24"/>
        </w:rPr>
      </w:pPr>
      <w:r>
        <w:rPr>
          <w:szCs w:val="24"/>
        </w:rPr>
        <w:t>В результате реализации Подпрограммы сокращаются временные и денежные затраты юридических и физических лиц на получение государственных и муниципальных услуг, на получение информации о государственных и муниципальных услугах.</w:t>
      </w:r>
    </w:p>
    <w:p w:rsidR="00E01852" w:rsidRDefault="00E01852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C923FD" w:rsidRDefault="00C923FD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8E4C53" w:rsidRDefault="008E4C53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8E4C53" w:rsidRDefault="008E4C53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8E4C53" w:rsidRDefault="008E4C53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8E4C53" w:rsidRDefault="008E4C53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8E4C53" w:rsidRDefault="008E4C53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850589" w:rsidRPr="00D97118" w:rsidRDefault="004546BB" w:rsidP="004546BB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D97118">
        <w:rPr>
          <w:rFonts w:cs="Times New Roman"/>
          <w:b/>
          <w:szCs w:val="24"/>
        </w:rPr>
        <w:lastRenderedPageBreak/>
        <w:t xml:space="preserve">Перечень мероприятий подпрограммы </w:t>
      </w:r>
      <w:r w:rsidR="00E01852">
        <w:rPr>
          <w:rFonts w:cs="Times New Roman"/>
          <w:b/>
          <w:szCs w:val="24"/>
        </w:rPr>
        <w:t xml:space="preserve">1 </w:t>
      </w:r>
      <w:r w:rsidRPr="00D97118">
        <w:rPr>
          <w:rFonts w:cs="Times New Roman"/>
          <w:b/>
          <w:szCs w:val="24"/>
        </w:rPr>
        <w:t>«Снижение административных барьеров, повышение качества и доступности предоставления государственных и муниципальных услуг, в том числе на базе многофункциональных центров предоставления госуда</w:t>
      </w:r>
      <w:r w:rsidR="00584CA9">
        <w:rPr>
          <w:rFonts w:cs="Times New Roman"/>
          <w:b/>
          <w:szCs w:val="24"/>
        </w:rPr>
        <w:t>рственных и муниципальных услуг</w:t>
      </w:r>
      <w:r w:rsidRPr="00D97118">
        <w:rPr>
          <w:rFonts w:cs="Times New Roman"/>
          <w:b/>
          <w:szCs w:val="24"/>
        </w:rPr>
        <w:t>»</w:t>
      </w:r>
    </w:p>
    <w:p w:rsidR="00311594" w:rsidRPr="00D97118" w:rsidRDefault="001F0BC5" w:rsidP="00311594">
      <w:pPr>
        <w:tabs>
          <w:tab w:val="left" w:pos="7171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 xml:space="preserve">                            </w:t>
      </w:r>
      <w:r w:rsidR="00311594" w:rsidRPr="00D97118">
        <w:rPr>
          <w:rFonts w:cs="Times New Roman"/>
          <w:szCs w:val="24"/>
        </w:rPr>
        <w:tab/>
      </w:r>
    </w:p>
    <w:tbl>
      <w:tblPr>
        <w:tblW w:w="15788" w:type="dxa"/>
        <w:tblInd w:w="10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448"/>
        <w:gridCol w:w="2246"/>
        <w:gridCol w:w="707"/>
        <w:gridCol w:w="1415"/>
        <w:gridCol w:w="1133"/>
        <w:gridCol w:w="1133"/>
        <w:gridCol w:w="1141"/>
        <w:gridCol w:w="1133"/>
        <w:gridCol w:w="1134"/>
        <w:gridCol w:w="1134"/>
        <w:gridCol w:w="1134"/>
        <w:gridCol w:w="1471"/>
        <w:gridCol w:w="1559"/>
      </w:tblGrid>
      <w:tr w:rsidR="00311594" w:rsidRPr="002052D1" w:rsidTr="00B95C4E">
        <w:trPr>
          <w:trHeight w:val="262"/>
        </w:trPr>
        <w:tc>
          <w:tcPr>
            <w:tcW w:w="448" w:type="dxa"/>
            <w:vMerge w:val="restart"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№ п/п</w:t>
            </w:r>
          </w:p>
        </w:tc>
        <w:tc>
          <w:tcPr>
            <w:tcW w:w="2246" w:type="dxa"/>
            <w:vMerge w:val="restart"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Мероприятия по реализации программы</w:t>
            </w:r>
          </w:p>
        </w:tc>
        <w:tc>
          <w:tcPr>
            <w:tcW w:w="707" w:type="dxa"/>
            <w:vMerge w:val="restart"/>
            <w:shd w:val="clear" w:color="auto" w:fill="FFFFFF"/>
          </w:tcPr>
          <w:p w:rsidR="00311594" w:rsidRPr="002052D1" w:rsidRDefault="00311594" w:rsidP="00584CA9">
            <w:pPr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Срок исполнения меро</w:t>
            </w: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softHyphen/>
              <w:t>приятия (годы)</w:t>
            </w:r>
          </w:p>
        </w:tc>
        <w:tc>
          <w:tcPr>
            <w:tcW w:w="1415" w:type="dxa"/>
            <w:vMerge w:val="restart"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Источники финансирования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:rsidR="00311594" w:rsidRPr="002052D1" w:rsidRDefault="00311594" w:rsidP="002052D1">
            <w:pPr>
              <w:spacing w:after="0" w:line="240" w:lineRule="auto"/>
              <w:ind w:left="-105" w:right="-112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 xml:space="preserve">Объем </w:t>
            </w:r>
            <w:proofErr w:type="spellStart"/>
            <w:proofErr w:type="gramStart"/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финанси-рования</w:t>
            </w:r>
            <w:proofErr w:type="spellEnd"/>
            <w:proofErr w:type="gramEnd"/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 xml:space="preserve"> </w:t>
            </w:r>
            <w:proofErr w:type="spellStart"/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меропри-ятия</w:t>
            </w:r>
            <w:proofErr w:type="spellEnd"/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 xml:space="preserve"> в 2019 году (</w:t>
            </w:r>
            <w:proofErr w:type="spellStart"/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тыс.руб</w:t>
            </w:r>
            <w:proofErr w:type="spellEnd"/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.)</w:t>
            </w:r>
          </w:p>
        </w:tc>
        <w:tc>
          <w:tcPr>
            <w:tcW w:w="1133" w:type="dxa"/>
            <w:vMerge w:val="restart"/>
            <w:shd w:val="clear" w:color="auto" w:fill="FFFFFF"/>
          </w:tcPr>
          <w:p w:rsidR="00311594" w:rsidRPr="002052D1" w:rsidRDefault="00311594" w:rsidP="002052D1">
            <w:pPr>
              <w:spacing w:after="0" w:line="240" w:lineRule="auto"/>
              <w:ind w:left="-104" w:right="-113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Всего (</w:t>
            </w:r>
            <w:proofErr w:type="spellStart"/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тыс.руб</w:t>
            </w:r>
            <w:proofErr w:type="spellEnd"/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.)</w:t>
            </w:r>
          </w:p>
        </w:tc>
        <w:tc>
          <w:tcPr>
            <w:tcW w:w="5676" w:type="dxa"/>
            <w:gridSpan w:val="5"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Объем финансирования по годам (тыс. руб.)</w:t>
            </w:r>
          </w:p>
        </w:tc>
        <w:tc>
          <w:tcPr>
            <w:tcW w:w="1471" w:type="dxa"/>
            <w:vMerge w:val="restart"/>
            <w:shd w:val="clear" w:color="auto" w:fill="FFFFFF"/>
          </w:tcPr>
          <w:p w:rsidR="00311594" w:rsidRPr="002052D1" w:rsidRDefault="00311594" w:rsidP="00DB0423">
            <w:pPr>
              <w:spacing w:after="0" w:line="240" w:lineRule="auto"/>
              <w:ind w:left="-109" w:right="-108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Ответственный за выполнение мероприятия программы</w:t>
            </w:r>
          </w:p>
        </w:tc>
        <w:tc>
          <w:tcPr>
            <w:tcW w:w="1559" w:type="dxa"/>
            <w:vMerge w:val="restart"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Результаты выполнения мероприятий программы</w:t>
            </w:r>
          </w:p>
        </w:tc>
      </w:tr>
      <w:tr w:rsidR="00311594" w:rsidRPr="002052D1" w:rsidTr="00B95C4E">
        <w:trPr>
          <w:trHeight w:val="846"/>
        </w:trPr>
        <w:tc>
          <w:tcPr>
            <w:tcW w:w="448" w:type="dxa"/>
            <w:vMerge/>
            <w:shd w:val="clear" w:color="auto" w:fill="FFFFFF"/>
            <w:vAlign w:val="center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FFFFFF"/>
            <w:vAlign w:val="center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FFFFFF"/>
            <w:vAlign w:val="center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415" w:type="dxa"/>
            <w:vMerge/>
            <w:shd w:val="clear" w:color="auto" w:fill="FFFFFF"/>
            <w:vAlign w:val="center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33" w:type="dxa"/>
            <w:vMerge/>
            <w:shd w:val="clear" w:color="auto" w:fill="FFFFFF"/>
            <w:vAlign w:val="center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141" w:type="dxa"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2020 год</w:t>
            </w:r>
          </w:p>
        </w:tc>
        <w:tc>
          <w:tcPr>
            <w:tcW w:w="1133" w:type="dxa"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2021год</w:t>
            </w:r>
          </w:p>
        </w:tc>
        <w:tc>
          <w:tcPr>
            <w:tcW w:w="1134" w:type="dxa"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2022 год</w:t>
            </w:r>
          </w:p>
        </w:tc>
        <w:tc>
          <w:tcPr>
            <w:tcW w:w="1134" w:type="dxa"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2023 год</w:t>
            </w:r>
          </w:p>
        </w:tc>
        <w:tc>
          <w:tcPr>
            <w:tcW w:w="1134" w:type="dxa"/>
            <w:shd w:val="clear" w:color="auto" w:fill="FFFFFF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2024 год</w:t>
            </w:r>
          </w:p>
        </w:tc>
        <w:tc>
          <w:tcPr>
            <w:tcW w:w="1471" w:type="dxa"/>
            <w:vMerge/>
            <w:shd w:val="clear" w:color="auto" w:fill="FFFFFF"/>
            <w:vAlign w:val="center"/>
          </w:tcPr>
          <w:p w:rsidR="00311594" w:rsidRPr="002052D1" w:rsidRDefault="00311594" w:rsidP="0031159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FFFFFF"/>
            <w:vAlign w:val="center"/>
          </w:tcPr>
          <w:p w:rsidR="00311594" w:rsidRPr="002052D1" w:rsidRDefault="00311594" w:rsidP="00311594">
            <w:pPr>
              <w:spacing w:after="0" w:line="240" w:lineRule="auto"/>
              <w:rPr>
                <w:rFonts w:eastAsia="Times New Roman" w:cs="Times New Roman"/>
                <w:b/>
                <w:bCs/>
                <w:sz w:val="22"/>
                <w:lang w:eastAsia="ru-RU"/>
              </w:rPr>
            </w:pPr>
          </w:p>
        </w:tc>
      </w:tr>
      <w:tr w:rsidR="00DB0423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58"/>
        </w:trPr>
        <w:tc>
          <w:tcPr>
            <w:tcW w:w="448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1</w:t>
            </w:r>
          </w:p>
        </w:tc>
        <w:tc>
          <w:tcPr>
            <w:tcW w:w="2246" w:type="dxa"/>
            <w:shd w:val="clear" w:color="auto" w:fill="auto"/>
            <w:vAlign w:val="bottom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</w:t>
            </w:r>
          </w:p>
        </w:tc>
        <w:tc>
          <w:tcPr>
            <w:tcW w:w="707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3</w:t>
            </w:r>
          </w:p>
        </w:tc>
        <w:tc>
          <w:tcPr>
            <w:tcW w:w="1415" w:type="dxa"/>
            <w:shd w:val="clear" w:color="auto" w:fill="auto"/>
            <w:vAlign w:val="bottom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4</w:t>
            </w:r>
          </w:p>
        </w:tc>
        <w:tc>
          <w:tcPr>
            <w:tcW w:w="1133" w:type="dxa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5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6</w:t>
            </w:r>
          </w:p>
        </w:tc>
        <w:tc>
          <w:tcPr>
            <w:tcW w:w="1141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7</w:t>
            </w:r>
          </w:p>
        </w:tc>
        <w:tc>
          <w:tcPr>
            <w:tcW w:w="1133" w:type="dxa"/>
            <w:shd w:val="clear" w:color="auto" w:fill="auto"/>
            <w:vAlign w:val="bottom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8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9</w:t>
            </w:r>
          </w:p>
        </w:tc>
        <w:tc>
          <w:tcPr>
            <w:tcW w:w="1134" w:type="dxa"/>
            <w:shd w:val="clear" w:color="auto" w:fill="auto"/>
            <w:vAlign w:val="bottom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11</w:t>
            </w:r>
          </w:p>
        </w:tc>
        <w:tc>
          <w:tcPr>
            <w:tcW w:w="1471" w:type="dxa"/>
            <w:shd w:val="clear" w:color="auto" w:fill="auto"/>
            <w:vAlign w:val="bottom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12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13</w:t>
            </w:r>
          </w:p>
        </w:tc>
      </w:tr>
      <w:tr w:rsidR="00311594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15"/>
        </w:trPr>
        <w:tc>
          <w:tcPr>
            <w:tcW w:w="448" w:type="dxa"/>
            <w:vMerge w:val="restart"/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ind w:left="13" w:hanging="19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1.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311594" w:rsidRPr="00B95C4E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color w:val="FF0000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 xml:space="preserve">Основное мероприятие 01. Реализация общесистемных мер по повышению качества и доступности государственных и муниципальных услуг </w:t>
            </w:r>
            <w:r w:rsidR="002052D1" w:rsidRPr="002052D1">
              <w:rPr>
                <w:rFonts w:eastAsia="Times New Roman" w:cs="Times New Roman"/>
                <w:sz w:val="22"/>
                <w:lang w:eastAsia="ru-RU"/>
              </w:rPr>
              <w:t>в Московской области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7942" w:type="dxa"/>
            <w:gridSpan w:val="7"/>
            <w:vMerge w:val="restart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311594" w:rsidRPr="001F6CAD" w:rsidRDefault="00311594" w:rsidP="00B95C4E">
            <w:pPr>
              <w:spacing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F6CAD">
              <w:rPr>
                <w:rFonts w:eastAsia="Times New Roman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1594" w:rsidRPr="00B95C4E" w:rsidRDefault="00311594" w:rsidP="00DB0423">
            <w:pPr>
              <w:spacing w:after="0" w:line="240" w:lineRule="auto"/>
              <w:ind w:left="-108" w:right="-101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311594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857"/>
        </w:trPr>
        <w:tc>
          <w:tcPr>
            <w:tcW w:w="448" w:type="dxa"/>
            <w:vMerge/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7942" w:type="dxa"/>
            <w:gridSpan w:val="7"/>
            <w:vMerge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311594" w:rsidRPr="001F6CAD" w:rsidRDefault="00311594" w:rsidP="00B95C4E">
            <w:pPr>
              <w:spacing w:before="40"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11594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128"/>
        </w:trPr>
        <w:tc>
          <w:tcPr>
            <w:tcW w:w="448" w:type="dxa"/>
            <w:vMerge/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7942" w:type="dxa"/>
            <w:gridSpan w:val="7"/>
            <w:vMerge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311594" w:rsidRPr="001F6CAD" w:rsidRDefault="00311594" w:rsidP="00B95C4E">
            <w:pPr>
              <w:spacing w:before="40" w:after="0" w:line="240" w:lineRule="auto"/>
              <w:ind w:left="-108" w:right="-108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311594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37"/>
        </w:trPr>
        <w:tc>
          <w:tcPr>
            <w:tcW w:w="448" w:type="dxa"/>
            <w:vMerge w:val="restart"/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1.1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Оптимизация предоставления государственных и муниципальных услуг, в том числе обеспечение их предоставления без привязки к месту регистрации, по жизненным ситуациям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7942" w:type="dxa"/>
            <w:gridSpan w:val="7"/>
            <w:vMerge w:val="restart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2052D1">
              <w:rPr>
                <w:rFonts w:eastAsia="Calibri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311594" w:rsidRPr="001F6CAD" w:rsidRDefault="00311594" w:rsidP="00B95C4E">
            <w:pPr>
              <w:spacing w:after="0" w:line="240" w:lineRule="auto"/>
              <w:ind w:left="-108" w:right="-108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1F6CAD">
              <w:rPr>
                <w:rFonts w:eastAsia="Calibri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1594" w:rsidRPr="00B95C4E" w:rsidRDefault="00311594" w:rsidP="00B95C4E">
            <w:pPr>
              <w:spacing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311594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892"/>
        </w:trPr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7942" w:type="dxa"/>
            <w:gridSpan w:val="7"/>
            <w:vMerge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311594" w:rsidRPr="001F6CAD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594" w:rsidRPr="00B95C4E" w:rsidRDefault="00311594" w:rsidP="00B95C4E">
            <w:pPr>
              <w:spacing w:before="40"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11594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976"/>
        </w:trPr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7942" w:type="dxa"/>
            <w:gridSpan w:val="7"/>
            <w:vMerge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311594" w:rsidRPr="001F6CAD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594" w:rsidRPr="00B95C4E" w:rsidRDefault="00311594" w:rsidP="00B95C4E">
            <w:pPr>
              <w:spacing w:before="40"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11594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53"/>
        </w:trPr>
        <w:tc>
          <w:tcPr>
            <w:tcW w:w="448" w:type="dxa"/>
            <w:vMerge w:val="restart"/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lastRenderedPageBreak/>
              <w:t>1.2.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Оперативный мониторинг качества и доступности предоставления государственных и муниципальных услуг, в том числе по принципу «одного окна»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Итого</w:t>
            </w:r>
          </w:p>
        </w:tc>
        <w:tc>
          <w:tcPr>
            <w:tcW w:w="7942" w:type="dxa"/>
            <w:gridSpan w:val="7"/>
            <w:vMerge w:val="restart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Calibri" w:cs="Times New Roman"/>
                <w:sz w:val="22"/>
                <w:lang w:eastAsia="ru-RU"/>
              </w:rPr>
            </w:pPr>
            <w:r w:rsidRPr="002052D1">
              <w:rPr>
                <w:rFonts w:eastAsia="Calibri" w:cs="Times New Roman"/>
                <w:sz w:val="22"/>
                <w:lang w:eastAsia="ru-RU"/>
              </w:rPr>
              <w:t>В пределах средств, предусматриваемых на основную деятельность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311594" w:rsidRPr="001F6CAD" w:rsidRDefault="00311594" w:rsidP="0031159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1F6CAD">
              <w:rPr>
                <w:rFonts w:eastAsia="Calibri" w:cs="Times New Roman"/>
                <w:sz w:val="20"/>
                <w:szCs w:val="20"/>
                <w:lang w:eastAsia="ru-RU"/>
              </w:rPr>
              <w:t>Отраслевые (функциональные) органы администрации Сергиево-Посадского городского округа по соответствующим направлениям деятельности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1594" w:rsidRPr="00B95C4E" w:rsidRDefault="00311594" w:rsidP="00B95C4E">
            <w:pPr>
              <w:spacing w:after="0" w:line="240" w:lineRule="auto"/>
              <w:ind w:left="-101" w:right="-96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>Утвержденные нормативные правовые акты органов местного самоуправления Сергиево-Посадского городского округа в соответствие с требованиями Федерального закона от 27.07.2010 № 210-ФЗ</w:t>
            </w:r>
          </w:p>
        </w:tc>
      </w:tr>
      <w:tr w:rsidR="00311594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7942" w:type="dxa"/>
            <w:gridSpan w:val="7"/>
            <w:vMerge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311594" w:rsidRPr="001F6CAD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594" w:rsidRPr="00B95C4E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311594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50"/>
        </w:trPr>
        <w:tc>
          <w:tcPr>
            <w:tcW w:w="448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</w:tcPr>
          <w:p w:rsidR="00311594" w:rsidRPr="002052D1" w:rsidRDefault="00311594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7942" w:type="dxa"/>
            <w:gridSpan w:val="7"/>
            <w:vMerge/>
            <w:tcBorders>
              <w:bottom w:val="single" w:sz="4" w:space="0" w:color="auto"/>
            </w:tcBorders>
          </w:tcPr>
          <w:p w:rsidR="00311594" w:rsidRPr="002052D1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1F6CAD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311594" w:rsidRPr="00B95C4E" w:rsidRDefault="00311594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56F3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89"/>
        </w:trPr>
        <w:tc>
          <w:tcPr>
            <w:tcW w:w="44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556F3" w:rsidRPr="002052D1" w:rsidRDefault="005556F3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2.</w:t>
            </w:r>
          </w:p>
        </w:tc>
        <w:tc>
          <w:tcPr>
            <w:tcW w:w="2246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556F3" w:rsidRPr="002052D1" w:rsidRDefault="005556F3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Основное мероприятие 02. Организация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556F3" w:rsidRPr="002052D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tcBorders>
              <w:top w:val="single" w:sz="4" w:space="0" w:color="auto"/>
            </w:tcBorders>
            <w:shd w:val="clear" w:color="auto" w:fill="auto"/>
          </w:tcPr>
          <w:p w:rsidR="005556F3" w:rsidRPr="002052D1" w:rsidRDefault="005556F3" w:rsidP="009D0F5C">
            <w:pPr>
              <w:spacing w:before="40"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  <w:tcBorders>
              <w:top w:val="single" w:sz="4" w:space="0" w:color="auto"/>
            </w:tcBorders>
          </w:tcPr>
          <w:p w:rsidR="005556F3" w:rsidRPr="00B1716C" w:rsidRDefault="009F3027" w:rsidP="009F3027">
            <w:r w:rsidRPr="00B1716C">
              <w:t>136664,6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5556F3" w:rsidRPr="00E408F7" w:rsidRDefault="005556F3" w:rsidP="003E2D77">
            <w:r w:rsidRPr="00E408F7">
              <w:t>641</w:t>
            </w:r>
            <w:r w:rsidR="003E2D77">
              <w:t>417</w:t>
            </w:r>
            <w:r w:rsidRPr="00E408F7">
              <w:t>,0</w:t>
            </w:r>
          </w:p>
        </w:tc>
        <w:tc>
          <w:tcPr>
            <w:tcW w:w="1141" w:type="dxa"/>
            <w:tcBorders>
              <w:top w:val="single" w:sz="4" w:space="0" w:color="auto"/>
            </w:tcBorders>
            <w:shd w:val="clear" w:color="auto" w:fill="auto"/>
          </w:tcPr>
          <w:p w:rsidR="005556F3" w:rsidRPr="00E408F7" w:rsidRDefault="005556F3" w:rsidP="003E2D77">
            <w:r w:rsidRPr="00E408F7">
              <w:t>129</w:t>
            </w:r>
            <w:r w:rsidR="003E2D77">
              <w:t>417</w:t>
            </w:r>
            <w:r w:rsidRPr="00E408F7">
              <w:t>,0</w:t>
            </w:r>
          </w:p>
        </w:tc>
        <w:tc>
          <w:tcPr>
            <w:tcW w:w="1133" w:type="dxa"/>
            <w:tcBorders>
              <w:top w:val="single" w:sz="4" w:space="0" w:color="auto"/>
            </w:tcBorders>
            <w:shd w:val="clear" w:color="auto" w:fill="auto"/>
          </w:tcPr>
          <w:p w:rsidR="005556F3" w:rsidRPr="00E408F7" w:rsidRDefault="005556F3" w:rsidP="000859AC">
            <w:r w:rsidRPr="00E408F7">
              <w:t>128000,0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556F3" w:rsidRPr="00E408F7" w:rsidRDefault="005556F3" w:rsidP="000859AC">
            <w:r w:rsidRPr="00E408F7">
              <w:t>128000,0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556F3" w:rsidRPr="00E408F7" w:rsidRDefault="005556F3" w:rsidP="000859AC">
            <w:r w:rsidRPr="00E408F7">
              <w:t>128000,0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5556F3" w:rsidRPr="00E408F7" w:rsidRDefault="005556F3" w:rsidP="000859AC">
            <w:r w:rsidRPr="00E408F7">
              <w:t>128000,0</w:t>
            </w:r>
          </w:p>
        </w:tc>
        <w:tc>
          <w:tcPr>
            <w:tcW w:w="1471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556F3" w:rsidRPr="001F6CAD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F6CAD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5556F3" w:rsidRPr="00B95C4E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деятельности МФЦ</w:t>
            </w:r>
          </w:p>
        </w:tc>
      </w:tr>
      <w:tr w:rsidR="005556F3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448" w:type="dxa"/>
            <w:vMerge/>
            <w:shd w:val="clear" w:color="auto" w:fill="auto"/>
          </w:tcPr>
          <w:p w:rsidR="005556F3" w:rsidRPr="002052D1" w:rsidRDefault="005556F3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5556F3" w:rsidRPr="002052D1" w:rsidRDefault="005556F3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5556F3" w:rsidRPr="002052D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5556F3" w:rsidRPr="002052D1" w:rsidRDefault="005556F3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5556F3" w:rsidRPr="00B1716C" w:rsidRDefault="009F3027" w:rsidP="000859AC">
            <w:r w:rsidRPr="00B1716C">
              <w:t>8666,0</w:t>
            </w:r>
          </w:p>
        </w:tc>
        <w:tc>
          <w:tcPr>
            <w:tcW w:w="1133" w:type="dxa"/>
            <w:shd w:val="clear" w:color="auto" w:fill="auto"/>
          </w:tcPr>
          <w:p w:rsidR="005556F3" w:rsidRPr="00E408F7" w:rsidRDefault="003E2D77" w:rsidP="000859AC">
            <w:r>
              <w:t>1784,0</w:t>
            </w:r>
          </w:p>
        </w:tc>
        <w:tc>
          <w:tcPr>
            <w:tcW w:w="1141" w:type="dxa"/>
            <w:shd w:val="clear" w:color="auto" w:fill="auto"/>
          </w:tcPr>
          <w:p w:rsidR="005556F3" w:rsidRPr="00E408F7" w:rsidRDefault="003E2D77" w:rsidP="000859AC">
            <w:r>
              <w:t>1784,0</w:t>
            </w:r>
          </w:p>
        </w:tc>
        <w:tc>
          <w:tcPr>
            <w:tcW w:w="1133" w:type="dxa"/>
            <w:shd w:val="clear" w:color="auto" w:fill="auto"/>
          </w:tcPr>
          <w:p w:rsidR="005556F3" w:rsidRPr="00E408F7" w:rsidRDefault="005556F3" w:rsidP="000859AC"/>
        </w:tc>
        <w:tc>
          <w:tcPr>
            <w:tcW w:w="1134" w:type="dxa"/>
            <w:shd w:val="clear" w:color="auto" w:fill="auto"/>
          </w:tcPr>
          <w:p w:rsidR="005556F3" w:rsidRPr="00E408F7" w:rsidRDefault="005556F3" w:rsidP="000859AC"/>
        </w:tc>
        <w:tc>
          <w:tcPr>
            <w:tcW w:w="1134" w:type="dxa"/>
            <w:shd w:val="clear" w:color="auto" w:fill="auto"/>
          </w:tcPr>
          <w:p w:rsidR="005556F3" w:rsidRPr="00E408F7" w:rsidRDefault="005556F3" w:rsidP="000859AC"/>
        </w:tc>
        <w:tc>
          <w:tcPr>
            <w:tcW w:w="1134" w:type="dxa"/>
            <w:shd w:val="clear" w:color="auto" w:fill="auto"/>
          </w:tcPr>
          <w:p w:rsidR="005556F3" w:rsidRPr="00E408F7" w:rsidRDefault="005556F3" w:rsidP="000859AC"/>
        </w:tc>
        <w:tc>
          <w:tcPr>
            <w:tcW w:w="1471" w:type="dxa"/>
            <w:vMerge/>
            <w:shd w:val="clear" w:color="auto" w:fill="auto"/>
          </w:tcPr>
          <w:p w:rsidR="005556F3" w:rsidRPr="001F6CAD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6F3" w:rsidRPr="00B95C4E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56F3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675"/>
        </w:trPr>
        <w:tc>
          <w:tcPr>
            <w:tcW w:w="448" w:type="dxa"/>
            <w:vMerge/>
            <w:shd w:val="clear" w:color="auto" w:fill="auto"/>
          </w:tcPr>
          <w:p w:rsidR="005556F3" w:rsidRPr="002052D1" w:rsidRDefault="005556F3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5556F3" w:rsidRPr="002052D1" w:rsidRDefault="005556F3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5556F3" w:rsidRPr="002052D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5556F3" w:rsidRPr="002052D1" w:rsidRDefault="005556F3" w:rsidP="00FD35A4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 xml:space="preserve">Средства бюджета </w:t>
            </w:r>
            <w:r w:rsidR="00FD35A4">
              <w:rPr>
                <w:rFonts w:eastAsia="Times New Roman" w:cs="Times New Roman"/>
                <w:sz w:val="22"/>
                <w:lang w:eastAsia="ru-RU"/>
              </w:rPr>
              <w:t>городского округа</w:t>
            </w:r>
          </w:p>
        </w:tc>
        <w:tc>
          <w:tcPr>
            <w:tcW w:w="1133" w:type="dxa"/>
          </w:tcPr>
          <w:p w:rsidR="005556F3" w:rsidRPr="00B1716C" w:rsidRDefault="005556F3" w:rsidP="009F3027">
            <w:r w:rsidRPr="00B1716C">
              <w:t>127</w:t>
            </w:r>
            <w:r w:rsidR="009F3027" w:rsidRPr="00B1716C">
              <w:t>998,6</w:t>
            </w:r>
          </w:p>
        </w:tc>
        <w:tc>
          <w:tcPr>
            <w:tcW w:w="1133" w:type="dxa"/>
            <w:shd w:val="clear" w:color="auto" w:fill="auto"/>
          </w:tcPr>
          <w:p w:rsidR="005556F3" w:rsidRPr="00E408F7" w:rsidRDefault="005556F3" w:rsidP="003E2D77">
            <w:r w:rsidRPr="00E408F7">
              <w:t>639</w:t>
            </w:r>
            <w:r w:rsidR="003E2D77">
              <w:t>633</w:t>
            </w:r>
            <w:r w:rsidRPr="00E408F7">
              <w:t>,0</w:t>
            </w:r>
          </w:p>
        </w:tc>
        <w:tc>
          <w:tcPr>
            <w:tcW w:w="1141" w:type="dxa"/>
            <w:shd w:val="clear" w:color="auto" w:fill="auto"/>
          </w:tcPr>
          <w:p w:rsidR="005556F3" w:rsidRPr="00E408F7" w:rsidRDefault="005556F3" w:rsidP="003E2D77">
            <w:r w:rsidRPr="00E408F7">
              <w:t>127</w:t>
            </w:r>
            <w:r w:rsidR="003E2D77">
              <w:t>633</w:t>
            </w:r>
            <w:r w:rsidRPr="00E408F7">
              <w:t>,0</w:t>
            </w:r>
          </w:p>
        </w:tc>
        <w:tc>
          <w:tcPr>
            <w:tcW w:w="1133" w:type="dxa"/>
            <w:shd w:val="clear" w:color="auto" w:fill="auto"/>
          </w:tcPr>
          <w:p w:rsidR="005556F3" w:rsidRPr="00E408F7" w:rsidRDefault="005556F3" w:rsidP="000859AC">
            <w:r w:rsidRPr="00E408F7">
              <w:t>128000,0</w:t>
            </w:r>
          </w:p>
        </w:tc>
        <w:tc>
          <w:tcPr>
            <w:tcW w:w="1134" w:type="dxa"/>
            <w:shd w:val="clear" w:color="auto" w:fill="auto"/>
          </w:tcPr>
          <w:p w:rsidR="005556F3" w:rsidRPr="00E408F7" w:rsidRDefault="005556F3" w:rsidP="000859AC">
            <w:r w:rsidRPr="00E408F7">
              <w:t>128000,0</w:t>
            </w:r>
          </w:p>
        </w:tc>
        <w:tc>
          <w:tcPr>
            <w:tcW w:w="1134" w:type="dxa"/>
            <w:shd w:val="clear" w:color="auto" w:fill="auto"/>
          </w:tcPr>
          <w:p w:rsidR="005556F3" w:rsidRPr="00E408F7" w:rsidRDefault="005556F3" w:rsidP="000859AC">
            <w:r w:rsidRPr="00E408F7">
              <w:t>128000,0</w:t>
            </w:r>
          </w:p>
        </w:tc>
        <w:tc>
          <w:tcPr>
            <w:tcW w:w="1134" w:type="dxa"/>
            <w:shd w:val="clear" w:color="auto" w:fill="auto"/>
          </w:tcPr>
          <w:p w:rsidR="005556F3" w:rsidRDefault="005556F3" w:rsidP="000859AC">
            <w:r w:rsidRPr="00E408F7">
              <w:t>128000,0</w:t>
            </w:r>
          </w:p>
        </w:tc>
        <w:tc>
          <w:tcPr>
            <w:tcW w:w="1471" w:type="dxa"/>
            <w:vMerge/>
            <w:shd w:val="clear" w:color="auto" w:fill="auto"/>
          </w:tcPr>
          <w:p w:rsidR="005556F3" w:rsidRPr="001F6CAD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6F3" w:rsidRPr="00B95C4E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56F3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90"/>
        </w:trPr>
        <w:tc>
          <w:tcPr>
            <w:tcW w:w="448" w:type="dxa"/>
            <w:vMerge w:val="restart"/>
            <w:shd w:val="clear" w:color="auto" w:fill="auto"/>
          </w:tcPr>
          <w:p w:rsidR="005556F3" w:rsidRPr="002052D1" w:rsidRDefault="005556F3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2.1.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5556F3" w:rsidRPr="002052D1" w:rsidRDefault="005556F3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 xml:space="preserve"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реализации мероприятий, направленных на повышение уровня удовлетворенности </w:t>
            </w:r>
            <w:r w:rsidRPr="002052D1">
              <w:rPr>
                <w:rFonts w:eastAsia="Times New Roman" w:cs="Times New Roman"/>
                <w:sz w:val="22"/>
                <w:lang w:eastAsia="ru-RU"/>
              </w:rPr>
              <w:lastRenderedPageBreak/>
              <w:t>граждан качеством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5556F3" w:rsidRPr="002052D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:rsidR="005556F3" w:rsidRPr="002052D1" w:rsidRDefault="005556F3" w:rsidP="009D0F5C">
            <w:pPr>
              <w:spacing w:before="40"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5556F3" w:rsidRPr="00BA49D3" w:rsidRDefault="009F3027" w:rsidP="000859AC">
            <w:r>
              <w:t>1408,0</w:t>
            </w:r>
          </w:p>
        </w:tc>
        <w:tc>
          <w:tcPr>
            <w:tcW w:w="1133" w:type="dxa"/>
            <w:shd w:val="clear" w:color="auto" w:fill="auto"/>
          </w:tcPr>
          <w:p w:rsidR="005556F3" w:rsidRPr="00BA49D3" w:rsidRDefault="005556F3" w:rsidP="000859AC"/>
        </w:tc>
        <w:tc>
          <w:tcPr>
            <w:tcW w:w="1141" w:type="dxa"/>
            <w:shd w:val="clear" w:color="auto" w:fill="auto"/>
          </w:tcPr>
          <w:p w:rsidR="005556F3" w:rsidRPr="00BA49D3" w:rsidRDefault="005556F3" w:rsidP="000859AC"/>
        </w:tc>
        <w:tc>
          <w:tcPr>
            <w:tcW w:w="1133" w:type="dxa"/>
            <w:shd w:val="clear" w:color="auto" w:fill="auto"/>
          </w:tcPr>
          <w:p w:rsidR="005556F3" w:rsidRPr="00BA49D3" w:rsidRDefault="005556F3" w:rsidP="000859AC"/>
        </w:tc>
        <w:tc>
          <w:tcPr>
            <w:tcW w:w="1134" w:type="dxa"/>
            <w:shd w:val="clear" w:color="auto" w:fill="auto"/>
          </w:tcPr>
          <w:p w:rsidR="005556F3" w:rsidRPr="00BA49D3" w:rsidRDefault="005556F3" w:rsidP="000859AC"/>
        </w:tc>
        <w:tc>
          <w:tcPr>
            <w:tcW w:w="1134" w:type="dxa"/>
            <w:shd w:val="clear" w:color="auto" w:fill="auto"/>
          </w:tcPr>
          <w:p w:rsidR="005556F3" w:rsidRPr="00BA49D3" w:rsidRDefault="005556F3" w:rsidP="000859AC"/>
        </w:tc>
        <w:tc>
          <w:tcPr>
            <w:tcW w:w="1134" w:type="dxa"/>
            <w:shd w:val="clear" w:color="auto" w:fill="auto"/>
          </w:tcPr>
          <w:p w:rsidR="005556F3" w:rsidRPr="00BA49D3" w:rsidRDefault="005556F3" w:rsidP="000859AC"/>
        </w:tc>
        <w:tc>
          <w:tcPr>
            <w:tcW w:w="1471" w:type="dxa"/>
            <w:vMerge w:val="restart"/>
            <w:shd w:val="clear" w:color="auto" w:fill="auto"/>
          </w:tcPr>
          <w:p w:rsidR="005556F3" w:rsidRPr="001F6CAD" w:rsidRDefault="005556F3" w:rsidP="009D0F5C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b/>
                <w:sz w:val="20"/>
                <w:szCs w:val="20"/>
                <w:lang w:eastAsia="ru-RU"/>
              </w:rPr>
            </w:pPr>
            <w:r w:rsidRPr="001F6CAD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5556F3" w:rsidRPr="00B95C4E" w:rsidRDefault="005556F3" w:rsidP="009D0F5C">
            <w:pPr>
              <w:spacing w:before="40" w:after="0" w:line="240" w:lineRule="auto"/>
              <w:ind w:left="-101" w:right="-110"/>
              <w:jc w:val="center"/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bCs/>
                <w:sz w:val="20"/>
                <w:szCs w:val="20"/>
                <w:lang w:eastAsia="ru-RU"/>
              </w:rPr>
              <w:t>Повышение уровня удовлетворенности граждан качеством предоставления государственных и муниципальных услуг</w:t>
            </w:r>
          </w:p>
        </w:tc>
      </w:tr>
      <w:tr w:rsidR="005556F3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429"/>
        </w:trPr>
        <w:tc>
          <w:tcPr>
            <w:tcW w:w="448" w:type="dxa"/>
            <w:vMerge/>
            <w:shd w:val="clear" w:color="auto" w:fill="auto"/>
          </w:tcPr>
          <w:p w:rsidR="005556F3" w:rsidRPr="002052D1" w:rsidRDefault="005556F3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5556F3" w:rsidRPr="002052D1" w:rsidRDefault="005556F3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5556F3" w:rsidRPr="002052D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5556F3" w:rsidRPr="002052D1" w:rsidRDefault="005556F3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5556F3" w:rsidRPr="00BA49D3" w:rsidRDefault="009F3027" w:rsidP="000859AC">
            <w:r>
              <w:t>1393,0</w:t>
            </w:r>
          </w:p>
        </w:tc>
        <w:tc>
          <w:tcPr>
            <w:tcW w:w="1133" w:type="dxa"/>
            <w:shd w:val="clear" w:color="auto" w:fill="auto"/>
          </w:tcPr>
          <w:p w:rsidR="005556F3" w:rsidRPr="00BA49D3" w:rsidRDefault="005556F3" w:rsidP="000859AC"/>
        </w:tc>
        <w:tc>
          <w:tcPr>
            <w:tcW w:w="1141" w:type="dxa"/>
            <w:shd w:val="clear" w:color="auto" w:fill="auto"/>
          </w:tcPr>
          <w:p w:rsidR="005556F3" w:rsidRPr="00BA49D3" w:rsidRDefault="005556F3" w:rsidP="000859AC"/>
        </w:tc>
        <w:tc>
          <w:tcPr>
            <w:tcW w:w="1133" w:type="dxa"/>
            <w:shd w:val="clear" w:color="auto" w:fill="auto"/>
          </w:tcPr>
          <w:p w:rsidR="005556F3" w:rsidRPr="00BA49D3" w:rsidRDefault="005556F3" w:rsidP="000859AC"/>
        </w:tc>
        <w:tc>
          <w:tcPr>
            <w:tcW w:w="1134" w:type="dxa"/>
            <w:shd w:val="clear" w:color="auto" w:fill="auto"/>
          </w:tcPr>
          <w:p w:rsidR="005556F3" w:rsidRPr="00BA49D3" w:rsidRDefault="005556F3" w:rsidP="000859AC"/>
        </w:tc>
        <w:tc>
          <w:tcPr>
            <w:tcW w:w="1134" w:type="dxa"/>
            <w:shd w:val="clear" w:color="auto" w:fill="auto"/>
          </w:tcPr>
          <w:p w:rsidR="005556F3" w:rsidRPr="00BA49D3" w:rsidRDefault="005556F3" w:rsidP="000859AC"/>
        </w:tc>
        <w:tc>
          <w:tcPr>
            <w:tcW w:w="1134" w:type="dxa"/>
            <w:shd w:val="clear" w:color="auto" w:fill="auto"/>
          </w:tcPr>
          <w:p w:rsidR="005556F3" w:rsidRPr="00BA49D3" w:rsidRDefault="005556F3" w:rsidP="000859AC"/>
        </w:tc>
        <w:tc>
          <w:tcPr>
            <w:tcW w:w="1471" w:type="dxa"/>
            <w:vMerge/>
            <w:shd w:val="clear" w:color="auto" w:fill="auto"/>
          </w:tcPr>
          <w:p w:rsidR="005556F3" w:rsidRPr="001F6CAD" w:rsidRDefault="005556F3" w:rsidP="009D0F5C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6F3" w:rsidRPr="00B95C4E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5556F3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333"/>
        </w:trPr>
        <w:tc>
          <w:tcPr>
            <w:tcW w:w="448" w:type="dxa"/>
            <w:vMerge/>
            <w:shd w:val="clear" w:color="auto" w:fill="auto"/>
          </w:tcPr>
          <w:p w:rsidR="005556F3" w:rsidRPr="002052D1" w:rsidRDefault="005556F3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5556F3" w:rsidRPr="002052D1" w:rsidRDefault="005556F3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5556F3" w:rsidRPr="002052D1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5556F3" w:rsidRPr="002052D1" w:rsidRDefault="005556F3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:rsidR="005556F3" w:rsidRPr="00BA49D3" w:rsidRDefault="009F3027" w:rsidP="000859AC">
            <w:r>
              <w:t>15,0</w:t>
            </w:r>
          </w:p>
        </w:tc>
        <w:tc>
          <w:tcPr>
            <w:tcW w:w="1133" w:type="dxa"/>
            <w:shd w:val="clear" w:color="auto" w:fill="auto"/>
          </w:tcPr>
          <w:p w:rsidR="005556F3" w:rsidRPr="00BA49D3" w:rsidRDefault="005556F3" w:rsidP="000859AC"/>
        </w:tc>
        <w:tc>
          <w:tcPr>
            <w:tcW w:w="1141" w:type="dxa"/>
            <w:shd w:val="clear" w:color="auto" w:fill="auto"/>
          </w:tcPr>
          <w:p w:rsidR="005556F3" w:rsidRPr="00BA49D3" w:rsidRDefault="005556F3" w:rsidP="000859AC"/>
        </w:tc>
        <w:tc>
          <w:tcPr>
            <w:tcW w:w="1133" w:type="dxa"/>
            <w:shd w:val="clear" w:color="auto" w:fill="auto"/>
          </w:tcPr>
          <w:p w:rsidR="005556F3" w:rsidRPr="00BA49D3" w:rsidRDefault="005556F3" w:rsidP="000859AC"/>
        </w:tc>
        <w:tc>
          <w:tcPr>
            <w:tcW w:w="1134" w:type="dxa"/>
            <w:shd w:val="clear" w:color="auto" w:fill="auto"/>
          </w:tcPr>
          <w:p w:rsidR="005556F3" w:rsidRPr="00BA49D3" w:rsidRDefault="005556F3" w:rsidP="000859AC"/>
        </w:tc>
        <w:tc>
          <w:tcPr>
            <w:tcW w:w="1134" w:type="dxa"/>
            <w:shd w:val="clear" w:color="auto" w:fill="auto"/>
          </w:tcPr>
          <w:p w:rsidR="005556F3" w:rsidRPr="00BA49D3" w:rsidRDefault="005556F3" w:rsidP="000859AC"/>
        </w:tc>
        <w:tc>
          <w:tcPr>
            <w:tcW w:w="1134" w:type="dxa"/>
            <w:shd w:val="clear" w:color="auto" w:fill="auto"/>
          </w:tcPr>
          <w:p w:rsidR="005556F3" w:rsidRDefault="005556F3" w:rsidP="000859AC"/>
        </w:tc>
        <w:tc>
          <w:tcPr>
            <w:tcW w:w="1471" w:type="dxa"/>
            <w:vMerge/>
            <w:shd w:val="clear" w:color="auto" w:fill="auto"/>
          </w:tcPr>
          <w:p w:rsidR="005556F3" w:rsidRPr="001F6CAD" w:rsidRDefault="005556F3" w:rsidP="009D0F5C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5556F3" w:rsidRPr="00B95C4E" w:rsidRDefault="005556F3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4D6B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 w:val="restart"/>
            <w:shd w:val="clear" w:color="auto" w:fill="auto"/>
          </w:tcPr>
          <w:p w:rsidR="004A4D6B" w:rsidRPr="002052D1" w:rsidRDefault="004A4D6B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lastRenderedPageBreak/>
              <w:t>2.2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4A4D6B" w:rsidRPr="002052D1" w:rsidRDefault="004A4D6B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proofErr w:type="spellStart"/>
            <w:r w:rsidRPr="002052D1">
              <w:rPr>
                <w:rFonts w:eastAsia="Times New Roman" w:cs="Times New Roman"/>
                <w:sz w:val="22"/>
                <w:lang w:eastAsia="ru-RU"/>
              </w:rPr>
              <w:t>Софинансирование</w:t>
            </w:r>
            <w:proofErr w:type="spellEnd"/>
            <w:r w:rsidRPr="002052D1">
              <w:rPr>
                <w:rFonts w:eastAsia="Times New Roman" w:cs="Times New Roman"/>
                <w:sz w:val="22"/>
                <w:lang w:eastAsia="ru-RU"/>
              </w:rPr>
              <w:t xml:space="preserve"> расходов на организацию деятельности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4A4D6B" w:rsidRPr="002052D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:rsidR="004A4D6B" w:rsidRPr="002052D1" w:rsidRDefault="004A4D6B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4A4D6B" w:rsidRPr="002B2656" w:rsidRDefault="004A4D6B" w:rsidP="005834B4">
            <w:r w:rsidRPr="002B2656">
              <w:t>7656,0</w:t>
            </w:r>
          </w:p>
        </w:tc>
        <w:tc>
          <w:tcPr>
            <w:tcW w:w="1133" w:type="dxa"/>
            <w:shd w:val="clear" w:color="auto" w:fill="auto"/>
          </w:tcPr>
          <w:p w:rsidR="004A4D6B" w:rsidRPr="002052D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141" w:type="dxa"/>
            <w:shd w:val="clear" w:color="auto" w:fill="auto"/>
          </w:tcPr>
          <w:p w:rsidR="004A4D6B" w:rsidRPr="002052D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4A4D6B" w:rsidRPr="002052D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4D6B" w:rsidRPr="002052D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4D6B" w:rsidRPr="002052D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4D6B" w:rsidRPr="002052D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 w:val="restart"/>
            <w:shd w:val="clear" w:color="auto" w:fill="auto"/>
          </w:tcPr>
          <w:p w:rsidR="004A4D6B" w:rsidRPr="001F6CAD" w:rsidRDefault="004A4D6B" w:rsidP="00B95C4E">
            <w:pPr>
              <w:spacing w:before="40" w:after="0" w:line="240" w:lineRule="auto"/>
              <w:ind w:left="-128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F6CAD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4A4D6B" w:rsidRPr="00B95C4E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</w:tc>
      </w:tr>
      <w:tr w:rsidR="004A4D6B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:rsidR="004A4D6B" w:rsidRPr="002052D1" w:rsidRDefault="004A4D6B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4A4D6B" w:rsidRPr="002052D1" w:rsidRDefault="004A4D6B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4A4D6B" w:rsidRPr="002052D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4A4D6B" w:rsidRPr="002052D1" w:rsidRDefault="004A4D6B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4A4D6B" w:rsidRPr="002B2656" w:rsidRDefault="00FD35A4" w:rsidP="005834B4">
            <w:r w:rsidRPr="002B2656">
              <w:t>7273,0</w:t>
            </w:r>
          </w:p>
        </w:tc>
        <w:tc>
          <w:tcPr>
            <w:tcW w:w="1133" w:type="dxa"/>
            <w:shd w:val="clear" w:color="auto" w:fill="auto"/>
          </w:tcPr>
          <w:p w:rsidR="004A4D6B" w:rsidRPr="002052D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141" w:type="dxa"/>
            <w:shd w:val="clear" w:color="auto" w:fill="auto"/>
          </w:tcPr>
          <w:p w:rsidR="004A4D6B" w:rsidRPr="002052D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4A4D6B" w:rsidRPr="002052D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4D6B" w:rsidRPr="002052D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4D6B" w:rsidRPr="002052D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4D6B" w:rsidRPr="002052D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4A4D6B" w:rsidRPr="001F6CAD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A4D6B" w:rsidRPr="00B95C4E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4A4D6B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:rsidR="004A4D6B" w:rsidRPr="002052D1" w:rsidRDefault="004A4D6B" w:rsidP="00B95C4E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4A4D6B" w:rsidRPr="002052D1" w:rsidRDefault="004A4D6B" w:rsidP="00B95C4E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4A4D6B" w:rsidRPr="002052D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4A4D6B" w:rsidRPr="002052D1" w:rsidRDefault="004A4D6B" w:rsidP="002052D1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:rsidR="004A4D6B" w:rsidRDefault="00FD35A4" w:rsidP="005834B4">
            <w:r w:rsidRPr="002B2656">
              <w:t>383,0</w:t>
            </w:r>
          </w:p>
        </w:tc>
        <w:tc>
          <w:tcPr>
            <w:tcW w:w="1133" w:type="dxa"/>
            <w:shd w:val="clear" w:color="auto" w:fill="auto"/>
          </w:tcPr>
          <w:p w:rsidR="004A4D6B" w:rsidRPr="002052D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141" w:type="dxa"/>
            <w:shd w:val="clear" w:color="auto" w:fill="auto"/>
          </w:tcPr>
          <w:p w:rsidR="004A4D6B" w:rsidRPr="002052D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4A4D6B" w:rsidRPr="002052D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4D6B" w:rsidRPr="002052D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4D6B" w:rsidRPr="002052D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4A4D6B" w:rsidRPr="002052D1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4A4D6B" w:rsidRPr="001F6CAD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4A4D6B" w:rsidRPr="00B95C4E" w:rsidRDefault="004A4D6B" w:rsidP="00311594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2.3.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Расходы на обеспечение деятельности (оказание услуг) муниципальных учреждений - многофункциональный центр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9D0F5C" w:rsidRPr="00B1716C" w:rsidRDefault="00B1716C" w:rsidP="00B1716C">
            <w:pPr>
              <w:rPr>
                <w:lang w:val="en-US"/>
              </w:rPr>
            </w:pPr>
            <w:r>
              <w:rPr>
                <w:lang w:val="en-US"/>
              </w:rPr>
              <w:t>120014</w:t>
            </w:r>
            <w:r>
              <w:t>,</w:t>
            </w:r>
            <w:r>
              <w:rPr>
                <w:lang w:val="en-US"/>
              </w:rPr>
              <w:t>8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>
            <w:r w:rsidRPr="005B0CF3">
              <w:t>565175,0</w:t>
            </w:r>
          </w:p>
        </w:tc>
        <w:tc>
          <w:tcPr>
            <w:tcW w:w="1141" w:type="dxa"/>
            <w:shd w:val="clear" w:color="auto" w:fill="auto"/>
          </w:tcPr>
          <w:p w:rsidR="009D0F5C" w:rsidRPr="005B0CF3" w:rsidRDefault="009D0F5C" w:rsidP="009D0F5C">
            <w:r w:rsidRPr="005B0CF3">
              <w:t>113035,0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>
            <w:r w:rsidRPr="005B0CF3">
              <w:t>113035,0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113035,0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113035,0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113035,0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9D0F5C" w:rsidRPr="001F6CAD" w:rsidRDefault="009D0F5C" w:rsidP="009D0F5C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F6CAD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0F5C" w:rsidRPr="00B95C4E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9D0F5C" w:rsidRPr="005B0CF3" w:rsidRDefault="009D0F5C" w:rsidP="009D0F5C"/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/>
        </w:tc>
        <w:tc>
          <w:tcPr>
            <w:tcW w:w="1141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/>
        </w:tc>
        <w:tc>
          <w:tcPr>
            <w:tcW w:w="1471" w:type="dxa"/>
            <w:vMerge/>
            <w:shd w:val="clear" w:color="auto" w:fill="auto"/>
          </w:tcPr>
          <w:p w:rsidR="009D0F5C" w:rsidRPr="001F6CAD" w:rsidRDefault="009D0F5C" w:rsidP="009D0F5C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95C4E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:rsidR="009D0F5C" w:rsidRPr="005B0CF3" w:rsidRDefault="00B1716C" w:rsidP="009D0F5C">
            <w:r>
              <w:t>120014,8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>
            <w:r w:rsidRPr="005B0CF3">
              <w:t>565175,0</w:t>
            </w:r>
          </w:p>
        </w:tc>
        <w:tc>
          <w:tcPr>
            <w:tcW w:w="1141" w:type="dxa"/>
            <w:shd w:val="clear" w:color="auto" w:fill="auto"/>
          </w:tcPr>
          <w:p w:rsidR="009D0F5C" w:rsidRPr="00AF0DF1" w:rsidRDefault="009D0F5C" w:rsidP="009D0F5C">
            <w:pPr>
              <w:rPr>
                <w:color w:val="000000" w:themeColor="text1"/>
              </w:rPr>
            </w:pPr>
            <w:r w:rsidRPr="00AF0DF1">
              <w:rPr>
                <w:color w:val="000000" w:themeColor="text1"/>
              </w:rPr>
              <w:t>113035,0</w:t>
            </w:r>
          </w:p>
        </w:tc>
        <w:tc>
          <w:tcPr>
            <w:tcW w:w="1133" w:type="dxa"/>
            <w:shd w:val="clear" w:color="auto" w:fill="auto"/>
          </w:tcPr>
          <w:p w:rsidR="009D0F5C" w:rsidRPr="00AF0DF1" w:rsidRDefault="009D0F5C" w:rsidP="009D0F5C">
            <w:pPr>
              <w:rPr>
                <w:color w:val="000000" w:themeColor="text1"/>
              </w:rPr>
            </w:pPr>
            <w:r w:rsidRPr="00AF0DF1">
              <w:rPr>
                <w:color w:val="000000" w:themeColor="text1"/>
              </w:rPr>
              <w:t>113035,0</w:t>
            </w:r>
          </w:p>
        </w:tc>
        <w:tc>
          <w:tcPr>
            <w:tcW w:w="1134" w:type="dxa"/>
            <w:shd w:val="clear" w:color="auto" w:fill="auto"/>
          </w:tcPr>
          <w:p w:rsidR="009D0F5C" w:rsidRPr="00AF0DF1" w:rsidRDefault="009D0F5C" w:rsidP="009D0F5C">
            <w:pPr>
              <w:rPr>
                <w:color w:val="000000" w:themeColor="text1"/>
              </w:rPr>
            </w:pPr>
            <w:r w:rsidRPr="00AF0DF1">
              <w:rPr>
                <w:color w:val="000000" w:themeColor="text1"/>
              </w:rPr>
              <w:t>113035,0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113035,0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113035,0</w:t>
            </w:r>
          </w:p>
        </w:tc>
        <w:tc>
          <w:tcPr>
            <w:tcW w:w="1471" w:type="dxa"/>
            <w:vMerge/>
            <w:shd w:val="clear" w:color="auto" w:fill="auto"/>
          </w:tcPr>
          <w:p w:rsidR="009D0F5C" w:rsidRPr="001F6CAD" w:rsidRDefault="009D0F5C" w:rsidP="009D0F5C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95C4E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2.4.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Обеспечение оборудованием и поддержание работоспособности многофункциональных центров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9D0F5C" w:rsidRPr="005B0CF3" w:rsidRDefault="00B1716C" w:rsidP="009D0F5C">
            <w:r>
              <w:t>7585,8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>
            <w:r w:rsidRPr="005B0CF3">
              <w:t>74364,0</w:t>
            </w:r>
          </w:p>
        </w:tc>
        <w:tc>
          <w:tcPr>
            <w:tcW w:w="1141" w:type="dxa"/>
            <w:shd w:val="clear" w:color="auto" w:fill="auto"/>
          </w:tcPr>
          <w:p w:rsidR="009D0F5C" w:rsidRPr="005B0CF3" w:rsidRDefault="009D0F5C" w:rsidP="009D0F5C">
            <w:r w:rsidRPr="005B0CF3">
              <w:t>14504,0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>
            <w:r w:rsidRPr="005B0CF3">
              <w:t>14965,0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14965,0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14965,0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14965,0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9D0F5C" w:rsidRPr="001F6CAD" w:rsidRDefault="009D0F5C" w:rsidP="009D0F5C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F6CAD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0F5C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работы МФЦ</w:t>
            </w:r>
          </w:p>
          <w:p w:rsidR="00D9643B" w:rsidRDefault="00D9643B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:rsidR="00D9643B" w:rsidRDefault="00D9643B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:rsidR="00D9643B" w:rsidRDefault="00D9643B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:rsidR="00D9643B" w:rsidRDefault="00D9643B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:rsidR="00D9643B" w:rsidRDefault="00D9643B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:rsidR="00D9643B" w:rsidRDefault="00D9643B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:rsidR="00D9643B" w:rsidRDefault="00D9643B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:rsidR="00D9643B" w:rsidRDefault="00D9643B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  <w:p w:rsidR="00D9643B" w:rsidRPr="00D9643B" w:rsidRDefault="00D9643B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9D0F5C" w:rsidRPr="005B0CF3" w:rsidRDefault="009D0F5C" w:rsidP="009D0F5C"/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/>
        </w:tc>
        <w:tc>
          <w:tcPr>
            <w:tcW w:w="1141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/>
        </w:tc>
        <w:tc>
          <w:tcPr>
            <w:tcW w:w="1471" w:type="dxa"/>
            <w:vMerge/>
            <w:shd w:val="clear" w:color="auto" w:fill="auto"/>
          </w:tcPr>
          <w:p w:rsidR="009D0F5C" w:rsidRPr="001F6CAD" w:rsidRDefault="009D0F5C" w:rsidP="009D0F5C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95C4E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03"/>
        </w:trPr>
        <w:tc>
          <w:tcPr>
            <w:tcW w:w="448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:rsidR="009D0F5C" w:rsidRPr="005B0CF3" w:rsidRDefault="00B1716C" w:rsidP="009D0F5C">
            <w:r>
              <w:t>7585,8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>
            <w:r w:rsidRPr="005B0CF3">
              <w:t>74364,0</w:t>
            </w:r>
          </w:p>
        </w:tc>
        <w:tc>
          <w:tcPr>
            <w:tcW w:w="1141" w:type="dxa"/>
            <w:shd w:val="clear" w:color="auto" w:fill="auto"/>
          </w:tcPr>
          <w:p w:rsidR="009D0F5C" w:rsidRPr="005B0CF3" w:rsidRDefault="009D0F5C" w:rsidP="009D0F5C">
            <w:r w:rsidRPr="005B0CF3">
              <w:t>14504,0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>
            <w:r w:rsidRPr="005B0CF3">
              <w:t>14965,0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14965,0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14965,0</w:t>
            </w:r>
          </w:p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>
            <w:r w:rsidRPr="005B0CF3">
              <w:t>14965,0</w:t>
            </w:r>
          </w:p>
        </w:tc>
        <w:tc>
          <w:tcPr>
            <w:tcW w:w="1471" w:type="dxa"/>
            <w:vMerge/>
            <w:shd w:val="clear" w:color="auto" w:fill="auto"/>
          </w:tcPr>
          <w:p w:rsidR="009D0F5C" w:rsidRPr="001F6CAD" w:rsidRDefault="009D0F5C" w:rsidP="009D0F5C">
            <w:pPr>
              <w:spacing w:before="40"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95C4E" w:rsidRDefault="009D0F5C" w:rsidP="009D0F5C">
            <w:pPr>
              <w:spacing w:before="40"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1FCB" w:rsidRPr="002052D1" w:rsidTr="00F33B8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252"/>
        </w:trPr>
        <w:tc>
          <w:tcPr>
            <w:tcW w:w="448" w:type="dxa"/>
            <w:vMerge w:val="restart"/>
            <w:shd w:val="clear" w:color="auto" w:fill="auto"/>
          </w:tcPr>
          <w:p w:rsidR="00D71FCB" w:rsidRPr="00F33B89" w:rsidRDefault="00D71FCB" w:rsidP="009D0F5C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F33B89">
              <w:rPr>
                <w:rFonts w:eastAsia="Times New Roman" w:cs="Times New Roman"/>
                <w:sz w:val="20"/>
                <w:szCs w:val="20"/>
                <w:lang w:val="en-US" w:eastAsia="ru-RU"/>
              </w:rPr>
              <w:lastRenderedPageBreak/>
              <w:t>2.5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D71FCB" w:rsidRPr="00F33B89" w:rsidRDefault="00D71FCB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3B89">
              <w:rPr>
                <w:rFonts w:eastAsia="Times New Roman" w:cs="Times New Roman"/>
                <w:sz w:val="20"/>
                <w:szCs w:val="20"/>
                <w:lang w:eastAsia="ru-RU"/>
              </w:rPr>
              <w:t>Организация деятельности многофункциональных центров предоставления государственных и муниципальных услуг, действующих на территории Московской области, по обеспечению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D71FCB" w:rsidRPr="00F33B89" w:rsidRDefault="00D71FCB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F33B89">
              <w:rPr>
                <w:rFonts w:eastAsia="Times New Roman" w:cs="Times New Roman"/>
                <w:sz w:val="20"/>
                <w:szCs w:val="20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:rsidR="00D71FCB" w:rsidRPr="00F33B89" w:rsidRDefault="00D71FCB" w:rsidP="000859AC">
            <w:pPr>
              <w:rPr>
                <w:sz w:val="20"/>
                <w:szCs w:val="20"/>
              </w:rPr>
            </w:pPr>
            <w:r w:rsidRPr="00F33B89">
              <w:rPr>
                <w:sz w:val="20"/>
                <w:szCs w:val="20"/>
              </w:rPr>
              <w:t>Итого</w:t>
            </w:r>
          </w:p>
        </w:tc>
        <w:tc>
          <w:tcPr>
            <w:tcW w:w="1133" w:type="dxa"/>
          </w:tcPr>
          <w:p w:rsidR="00D71FCB" w:rsidRPr="00F33B89" w:rsidRDefault="00D71FCB" w:rsidP="000859AC">
            <w:pPr>
              <w:rPr>
                <w:sz w:val="20"/>
                <w:szCs w:val="20"/>
              </w:rPr>
            </w:pPr>
          </w:p>
        </w:tc>
        <w:tc>
          <w:tcPr>
            <w:tcW w:w="1133" w:type="dxa"/>
            <w:shd w:val="clear" w:color="auto" w:fill="auto"/>
          </w:tcPr>
          <w:p w:rsidR="00D71FCB" w:rsidRPr="003E2D77" w:rsidRDefault="00D71FCB" w:rsidP="000859AC">
            <w:pPr>
              <w:rPr>
                <w:szCs w:val="20"/>
              </w:rPr>
            </w:pPr>
            <w:r w:rsidRPr="003E2D77">
              <w:rPr>
                <w:szCs w:val="20"/>
              </w:rPr>
              <w:t>1878,0</w:t>
            </w:r>
          </w:p>
        </w:tc>
        <w:tc>
          <w:tcPr>
            <w:tcW w:w="1141" w:type="dxa"/>
            <w:shd w:val="clear" w:color="auto" w:fill="auto"/>
          </w:tcPr>
          <w:p w:rsidR="00D71FCB" w:rsidRPr="003E2D77" w:rsidRDefault="00D71FCB" w:rsidP="000859AC">
            <w:pPr>
              <w:rPr>
                <w:szCs w:val="20"/>
              </w:rPr>
            </w:pPr>
            <w:r w:rsidRPr="003E2D77">
              <w:rPr>
                <w:szCs w:val="20"/>
              </w:rPr>
              <w:t>1878,0</w:t>
            </w:r>
          </w:p>
        </w:tc>
        <w:tc>
          <w:tcPr>
            <w:tcW w:w="1133" w:type="dxa"/>
            <w:shd w:val="clear" w:color="auto" w:fill="auto"/>
          </w:tcPr>
          <w:p w:rsidR="00D71FCB" w:rsidRPr="00F33B89" w:rsidRDefault="00D71FCB" w:rsidP="000859A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1FCB" w:rsidRPr="00F33B89" w:rsidRDefault="00D71FCB" w:rsidP="000859A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1FCB" w:rsidRPr="00F33B89" w:rsidRDefault="00D71FCB" w:rsidP="000859AC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71FCB" w:rsidRPr="00F33B89" w:rsidRDefault="00D71FCB" w:rsidP="000859AC">
            <w:pPr>
              <w:rPr>
                <w:sz w:val="20"/>
                <w:szCs w:val="20"/>
              </w:rPr>
            </w:pPr>
          </w:p>
        </w:tc>
        <w:tc>
          <w:tcPr>
            <w:tcW w:w="1471" w:type="dxa"/>
            <w:vMerge w:val="restart"/>
            <w:shd w:val="clear" w:color="auto" w:fill="auto"/>
          </w:tcPr>
          <w:p w:rsidR="00D71FCB" w:rsidRPr="00F33B89" w:rsidRDefault="00D71FCB" w:rsidP="000859AC">
            <w:pPr>
              <w:rPr>
                <w:sz w:val="20"/>
                <w:szCs w:val="20"/>
              </w:rPr>
            </w:pPr>
            <w:r w:rsidRPr="00F33B89">
              <w:rPr>
                <w:sz w:val="20"/>
                <w:szCs w:val="20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D71FCB" w:rsidRPr="00F33B89" w:rsidRDefault="00D71FCB" w:rsidP="000859AC">
            <w:pPr>
              <w:rPr>
                <w:sz w:val="20"/>
                <w:szCs w:val="20"/>
              </w:rPr>
            </w:pPr>
            <w:r w:rsidRPr="00F33B89">
              <w:rPr>
                <w:sz w:val="20"/>
                <w:szCs w:val="20"/>
              </w:rPr>
              <w:t>Обеспечение консультирования работниками МФЦ граждан в рамках Единой системы приема и обработки сообщений по вопросам деятельности исполнительных органов государственной власти Московской области, органов местного самоуправления муниципальных образований Московской области</w:t>
            </w:r>
          </w:p>
        </w:tc>
      </w:tr>
      <w:tr w:rsidR="00D71FCB" w:rsidRPr="002052D1" w:rsidTr="00F33B8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680"/>
        </w:trPr>
        <w:tc>
          <w:tcPr>
            <w:tcW w:w="448" w:type="dxa"/>
            <w:vMerge/>
            <w:shd w:val="clear" w:color="auto" w:fill="auto"/>
          </w:tcPr>
          <w:p w:rsidR="00D71FCB" w:rsidRPr="002052D1" w:rsidRDefault="00D71FCB" w:rsidP="009D0F5C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D71FCB" w:rsidRPr="002052D1" w:rsidRDefault="00D71FCB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D71FCB" w:rsidRPr="002052D1" w:rsidRDefault="00D71FCB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D71FCB" w:rsidRPr="00403D8A" w:rsidRDefault="00D71FCB" w:rsidP="000859AC">
            <w:r w:rsidRPr="00403D8A">
              <w:t>Средства бюджета Московской области</w:t>
            </w:r>
          </w:p>
        </w:tc>
        <w:tc>
          <w:tcPr>
            <w:tcW w:w="1133" w:type="dxa"/>
          </w:tcPr>
          <w:p w:rsidR="00D71FCB" w:rsidRPr="00403D8A" w:rsidRDefault="00D71FCB" w:rsidP="000859AC"/>
        </w:tc>
        <w:tc>
          <w:tcPr>
            <w:tcW w:w="1133" w:type="dxa"/>
            <w:shd w:val="clear" w:color="auto" w:fill="auto"/>
          </w:tcPr>
          <w:p w:rsidR="00D71FCB" w:rsidRPr="00403D8A" w:rsidRDefault="00D71FCB" w:rsidP="000859AC">
            <w:r w:rsidRPr="00403D8A">
              <w:t>1784,0</w:t>
            </w:r>
          </w:p>
        </w:tc>
        <w:tc>
          <w:tcPr>
            <w:tcW w:w="1141" w:type="dxa"/>
            <w:shd w:val="clear" w:color="auto" w:fill="auto"/>
          </w:tcPr>
          <w:p w:rsidR="00D71FCB" w:rsidRPr="00403D8A" w:rsidRDefault="00D71FCB" w:rsidP="000859AC">
            <w:r w:rsidRPr="00403D8A">
              <w:t>1784,0</w:t>
            </w:r>
          </w:p>
        </w:tc>
        <w:tc>
          <w:tcPr>
            <w:tcW w:w="1133" w:type="dxa"/>
            <w:shd w:val="clear" w:color="auto" w:fill="auto"/>
          </w:tcPr>
          <w:p w:rsidR="00D71FCB" w:rsidRPr="00403D8A" w:rsidRDefault="00D71FCB" w:rsidP="000859AC"/>
        </w:tc>
        <w:tc>
          <w:tcPr>
            <w:tcW w:w="1134" w:type="dxa"/>
            <w:shd w:val="clear" w:color="auto" w:fill="auto"/>
          </w:tcPr>
          <w:p w:rsidR="00D71FCB" w:rsidRPr="00403D8A" w:rsidRDefault="00D71FCB" w:rsidP="000859AC"/>
        </w:tc>
        <w:tc>
          <w:tcPr>
            <w:tcW w:w="1134" w:type="dxa"/>
            <w:shd w:val="clear" w:color="auto" w:fill="auto"/>
          </w:tcPr>
          <w:p w:rsidR="00D71FCB" w:rsidRPr="00403D8A" w:rsidRDefault="00D71FCB" w:rsidP="000859AC"/>
        </w:tc>
        <w:tc>
          <w:tcPr>
            <w:tcW w:w="1134" w:type="dxa"/>
            <w:shd w:val="clear" w:color="auto" w:fill="auto"/>
          </w:tcPr>
          <w:p w:rsidR="00D71FCB" w:rsidRPr="00403D8A" w:rsidRDefault="00D71FCB" w:rsidP="000859AC"/>
        </w:tc>
        <w:tc>
          <w:tcPr>
            <w:tcW w:w="1471" w:type="dxa"/>
            <w:vMerge/>
            <w:shd w:val="clear" w:color="auto" w:fill="auto"/>
          </w:tcPr>
          <w:p w:rsidR="00D71FCB" w:rsidRPr="001F6CAD" w:rsidRDefault="00D71FCB" w:rsidP="009D0F5C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71FCB" w:rsidRPr="00B95C4E" w:rsidRDefault="00D71FCB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1FCB" w:rsidRPr="002052D1" w:rsidTr="00A66B4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/>
            <w:shd w:val="clear" w:color="auto" w:fill="auto"/>
          </w:tcPr>
          <w:p w:rsidR="00D71FCB" w:rsidRPr="002052D1" w:rsidRDefault="00D71FCB" w:rsidP="009D0F5C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D71FCB" w:rsidRPr="002052D1" w:rsidRDefault="00D71FCB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D71FCB" w:rsidRPr="002052D1" w:rsidRDefault="00D71FCB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D71FCB" w:rsidRPr="00403D8A" w:rsidRDefault="00D71FCB" w:rsidP="000859AC">
            <w:r w:rsidRPr="00403D8A">
              <w:t>Средства бюджета городского округа</w:t>
            </w:r>
          </w:p>
        </w:tc>
        <w:tc>
          <w:tcPr>
            <w:tcW w:w="1133" w:type="dxa"/>
          </w:tcPr>
          <w:p w:rsidR="00D71FCB" w:rsidRPr="00403D8A" w:rsidRDefault="00D71FCB" w:rsidP="000859AC"/>
        </w:tc>
        <w:tc>
          <w:tcPr>
            <w:tcW w:w="1133" w:type="dxa"/>
            <w:shd w:val="clear" w:color="auto" w:fill="auto"/>
          </w:tcPr>
          <w:p w:rsidR="00D71FCB" w:rsidRPr="00403D8A" w:rsidRDefault="00D71FCB" w:rsidP="000859AC">
            <w:r w:rsidRPr="00403D8A">
              <w:t>94,0</w:t>
            </w:r>
          </w:p>
        </w:tc>
        <w:tc>
          <w:tcPr>
            <w:tcW w:w="1141" w:type="dxa"/>
            <w:shd w:val="clear" w:color="auto" w:fill="auto"/>
          </w:tcPr>
          <w:p w:rsidR="00D71FCB" w:rsidRPr="00403D8A" w:rsidRDefault="00D71FCB" w:rsidP="000859AC">
            <w:r w:rsidRPr="00403D8A">
              <w:t>94,0</w:t>
            </w:r>
          </w:p>
        </w:tc>
        <w:tc>
          <w:tcPr>
            <w:tcW w:w="1133" w:type="dxa"/>
            <w:shd w:val="clear" w:color="auto" w:fill="auto"/>
          </w:tcPr>
          <w:p w:rsidR="00D71FCB" w:rsidRPr="00403D8A" w:rsidRDefault="00D71FCB" w:rsidP="000859AC"/>
        </w:tc>
        <w:tc>
          <w:tcPr>
            <w:tcW w:w="1134" w:type="dxa"/>
            <w:shd w:val="clear" w:color="auto" w:fill="auto"/>
          </w:tcPr>
          <w:p w:rsidR="00D71FCB" w:rsidRPr="00403D8A" w:rsidRDefault="00D71FCB" w:rsidP="000859AC"/>
        </w:tc>
        <w:tc>
          <w:tcPr>
            <w:tcW w:w="1134" w:type="dxa"/>
            <w:shd w:val="clear" w:color="auto" w:fill="auto"/>
          </w:tcPr>
          <w:p w:rsidR="00D71FCB" w:rsidRPr="00403D8A" w:rsidRDefault="00D71FCB" w:rsidP="000859AC"/>
        </w:tc>
        <w:tc>
          <w:tcPr>
            <w:tcW w:w="1134" w:type="dxa"/>
            <w:shd w:val="clear" w:color="auto" w:fill="auto"/>
          </w:tcPr>
          <w:p w:rsidR="00D71FCB" w:rsidRDefault="00D71FCB" w:rsidP="000859AC"/>
        </w:tc>
        <w:tc>
          <w:tcPr>
            <w:tcW w:w="1471" w:type="dxa"/>
            <w:vMerge/>
            <w:shd w:val="clear" w:color="auto" w:fill="auto"/>
          </w:tcPr>
          <w:p w:rsidR="00D71FCB" w:rsidRPr="001F6CAD" w:rsidRDefault="00D71FCB" w:rsidP="009D0F5C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D71FCB" w:rsidRPr="00B95C4E" w:rsidRDefault="00D71FCB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2052D1" w:rsidTr="00A66B4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ind w:left="-108" w:right="-122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3.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 xml:space="preserve">Основное мероприятие </w:t>
            </w:r>
            <w:r w:rsidR="004B05D1">
              <w:rPr>
                <w:rFonts w:eastAsia="Times New Roman" w:cs="Times New Roman"/>
                <w:sz w:val="22"/>
                <w:lang w:eastAsia="ru-RU"/>
              </w:rPr>
              <w:t>0</w:t>
            </w:r>
            <w:r w:rsidRPr="002052D1">
              <w:rPr>
                <w:rFonts w:eastAsia="Times New Roman" w:cs="Times New Roman"/>
                <w:sz w:val="22"/>
                <w:lang w:eastAsia="ru-RU"/>
              </w:rPr>
              <w:t xml:space="preserve">3. </w:t>
            </w:r>
            <w:r w:rsidRPr="004B05D1">
              <w:rPr>
                <w:rFonts w:eastAsia="Times New Roman" w:cs="Times New Roman"/>
                <w:sz w:val="21"/>
                <w:szCs w:val="21"/>
                <w:lang w:eastAsia="ru-RU"/>
              </w:rPr>
              <w:t xml:space="preserve">Совершенствование </w:t>
            </w:r>
            <w:r w:rsidRPr="002052D1">
              <w:rPr>
                <w:rFonts w:eastAsia="Times New Roman" w:cs="Times New Roman"/>
                <w:sz w:val="22"/>
                <w:lang w:eastAsia="ru-RU"/>
              </w:rPr>
              <w:t xml:space="preserve">системы предоставления государственных и муниципальных услуг по принципу одного окна в многофункциональных центрах </w:t>
            </w:r>
            <w:r w:rsidRPr="002052D1">
              <w:rPr>
                <w:rFonts w:eastAsia="Times New Roman" w:cs="Times New Roman"/>
                <w:sz w:val="22"/>
                <w:lang w:eastAsia="ru-RU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9D0F5C" w:rsidRPr="005B0CF3" w:rsidRDefault="009D0F5C" w:rsidP="009D0F5C"/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>
            <w:r w:rsidRPr="005B0CF3">
              <w:t>1926,0</w:t>
            </w:r>
          </w:p>
        </w:tc>
        <w:tc>
          <w:tcPr>
            <w:tcW w:w="1141" w:type="dxa"/>
            <w:shd w:val="clear" w:color="auto" w:fill="auto"/>
          </w:tcPr>
          <w:p w:rsidR="009D0F5C" w:rsidRPr="005B0CF3" w:rsidRDefault="009D0F5C" w:rsidP="009D0F5C">
            <w:r w:rsidRPr="005B0CF3">
              <w:t>1926,0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/>
        </w:tc>
        <w:tc>
          <w:tcPr>
            <w:tcW w:w="1471" w:type="dxa"/>
            <w:vMerge w:val="restart"/>
            <w:shd w:val="clear" w:color="auto" w:fill="auto"/>
          </w:tcPr>
          <w:p w:rsidR="009D0F5C" w:rsidRPr="001F6CAD" w:rsidRDefault="009D0F5C" w:rsidP="009D0F5C">
            <w:pPr>
              <w:spacing w:after="0" w:line="240" w:lineRule="auto"/>
              <w:ind w:left="-114" w:right="-129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F6CAD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0F5C" w:rsidRPr="00B95C4E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>Укрепление</w:t>
            </w:r>
          </w:p>
          <w:p w:rsidR="009D0F5C" w:rsidRPr="00B95C4E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>материально</w:t>
            </w:r>
            <w:proofErr w:type="gramEnd"/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>-технической базы МФЦ и расширение деятельности МФЦ</w:t>
            </w:r>
          </w:p>
        </w:tc>
      </w:tr>
      <w:tr w:rsidR="009D0F5C" w:rsidRPr="002052D1" w:rsidTr="00A66B4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9D0F5C" w:rsidRPr="005B0CF3" w:rsidRDefault="009D0F5C" w:rsidP="009D0F5C"/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>
            <w:r w:rsidRPr="005B0CF3">
              <w:t>1488,0</w:t>
            </w:r>
          </w:p>
        </w:tc>
        <w:tc>
          <w:tcPr>
            <w:tcW w:w="1141" w:type="dxa"/>
            <w:shd w:val="clear" w:color="auto" w:fill="auto"/>
          </w:tcPr>
          <w:p w:rsidR="009D0F5C" w:rsidRPr="005B0CF3" w:rsidRDefault="009D0F5C" w:rsidP="009D0F5C">
            <w:r w:rsidRPr="005B0CF3">
              <w:t>1488,0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/>
        </w:tc>
        <w:tc>
          <w:tcPr>
            <w:tcW w:w="1471" w:type="dxa"/>
            <w:vMerge/>
            <w:shd w:val="clear" w:color="auto" w:fill="auto"/>
          </w:tcPr>
          <w:p w:rsidR="009D0F5C" w:rsidRPr="001F6CAD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95C4E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2052D1" w:rsidTr="00A66B49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:rsidR="009D0F5C" w:rsidRPr="005B0CF3" w:rsidRDefault="009D0F5C" w:rsidP="009D0F5C"/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>
            <w:r w:rsidRPr="005B0CF3">
              <w:t>438,0</w:t>
            </w:r>
          </w:p>
        </w:tc>
        <w:tc>
          <w:tcPr>
            <w:tcW w:w="1141" w:type="dxa"/>
            <w:shd w:val="clear" w:color="auto" w:fill="auto"/>
          </w:tcPr>
          <w:p w:rsidR="009D0F5C" w:rsidRPr="005B0CF3" w:rsidRDefault="009D0F5C" w:rsidP="009D0F5C">
            <w:r w:rsidRPr="005B0CF3">
              <w:t>438,0</w:t>
            </w:r>
          </w:p>
        </w:tc>
        <w:tc>
          <w:tcPr>
            <w:tcW w:w="1133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4" w:type="dxa"/>
            <w:shd w:val="clear" w:color="auto" w:fill="auto"/>
          </w:tcPr>
          <w:p w:rsidR="009D0F5C" w:rsidRPr="005B0CF3" w:rsidRDefault="009D0F5C" w:rsidP="009D0F5C"/>
        </w:tc>
        <w:tc>
          <w:tcPr>
            <w:tcW w:w="1134" w:type="dxa"/>
            <w:shd w:val="clear" w:color="auto" w:fill="auto"/>
          </w:tcPr>
          <w:p w:rsidR="009D0F5C" w:rsidRDefault="009D0F5C" w:rsidP="009D0F5C"/>
        </w:tc>
        <w:tc>
          <w:tcPr>
            <w:tcW w:w="1471" w:type="dxa"/>
            <w:vMerge/>
            <w:shd w:val="clear" w:color="auto" w:fill="auto"/>
          </w:tcPr>
          <w:p w:rsidR="009D0F5C" w:rsidRPr="001F6CAD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B95C4E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0423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 w:val="restart"/>
            <w:shd w:val="clear" w:color="auto" w:fill="auto"/>
          </w:tcPr>
          <w:p w:rsidR="00311594" w:rsidRPr="002052D1" w:rsidRDefault="00311594" w:rsidP="00B95C4E">
            <w:pPr>
              <w:spacing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lastRenderedPageBreak/>
              <w:t>3.1.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311594" w:rsidRPr="002052D1" w:rsidRDefault="00311594" w:rsidP="00B95C4E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Создание новых офисов многофункциональных центров предоставления государственных и муниципальных услуг и дополнительных окон доступа к услугам в многофункциональных центрах 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2020-2024</w:t>
            </w:r>
          </w:p>
        </w:tc>
        <w:tc>
          <w:tcPr>
            <w:tcW w:w="1415" w:type="dxa"/>
            <w:shd w:val="clear" w:color="auto" w:fill="auto"/>
          </w:tcPr>
          <w:p w:rsidR="00311594" w:rsidRPr="002052D1" w:rsidRDefault="00311594" w:rsidP="002052D1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141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 w:val="restart"/>
            <w:shd w:val="clear" w:color="auto" w:fill="auto"/>
          </w:tcPr>
          <w:p w:rsidR="00311594" w:rsidRPr="001F6CAD" w:rsidRDefault="00311594" w:rsidP="00B95C4E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F6CAD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311594" w:rsidRPr="00B95C4E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Открытие новых офисов МФЦ и дополнительных окон доступа </w:t>
            </w:r>
            <w:r w:rsidR="00B95C4E">
              <w:rPr>
                <w:rFonts w:eastAsia="Times New Roman" w:cs="Times New Roman"/>
                <w:sz w:val="20"/>
                <w:szCs w:val="20"/>
                <w:lang w:eastAsia="ru-RU"/>
              </w:rPr>
              <w:t>к</w:t>
            </w: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услугам и организация</w:t>
            </w:r>
          </w:p>
          <w:p w:rsidR="00311594" w:rsidRPr="00B95C4E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>предоставления</w:t>
            </w:r>
            <w:proofErr w:type="gramEnd"/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услуг в них</w:t>
            </w:r>
          </w:p>
        </w:tc>
      </w:tr>
      <w:tr w:rsidR="00DB0423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292"/>
        </w:trPr>
        <w:tc>
          <w:tcPr>
            <w:tcW w:w="448" w:type="dxa"/>
            <w:vMerge/>
            <w:shd w:val="clear" w:color="auto" w:fill="auto"/>
          </w:tcPr>
          <w:p w:rsidR="00311594" w:rsidRPr="002052D1" w:rsidRDefault="00311594" w:rsidP="00B95C4E">
            <w:pPr>
              <w:spacing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311594" w:rsidRPr="002052D1" w:rsidRDefault="00311594" w:rsidP="00B95C4E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311594" w:rsidRPr="002052D1" w:rsidRDefault="00311594" w:rsidP="002052D1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141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311594" w:rsidRPr="001F6CAD" w:rsidRDefault="00311594" w:rsidP="00B95C4E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594" w:rsidRPr="00B95C4E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B0423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1514"/>
        </w:trPr>
        <w:tc>
          <w:tcPr>
            <w:tcW w:w="448" w:type="dxa"/>
            <w:vMerge/>
            <w:shd w:val="clear" w:color="auto" w:fill="auto"/>
          </w:tcPr>
          <w:p w:rsidR="00311594" w:rsidRPr="002052D1" w:rsidRDefault="00311594" w:rsidP="00B95C4E">
            <w:pPr>
              <w:spacing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311594" w:rsidRPr="002052D1" w:rsidRDefault="00311594" w:rsidP="00B95C4E">
            <w:pPr>
              <w:spacing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311594" w:rsidRPr="002052D1" w:rsidRDefault="00311594" w:rsidP="002052D1">
            <w:pPr>
              <w:spacing w:after="0" w:line="240" w:lineRule="auto"/>
              <w:rPr>
                <w:rFonts w:eastAsia="Times New Roman" w:cs="Times New Roman"/>
                <w:bCs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bCs/>
                <w:sz w:val="22"/>
                <w:lang w:eastAsia="ru-RU"/>
              </w:rPr>
            </w:pPr>
          </w:p>
        </w:tc>
        <w:tc>
          <w:tcPr>
            <w:tcW w:w="1141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3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134" w:type="dxa"/>
            <w:shd w:val="clear" w:color="auto" w:fill="auto"/>
          </w:tcPr>
          <w:p w:rsidR="00311594" w:rsidRPr="002052D1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71" w:type="dxa"/>
            <w:vMerge/>
            <w:shd w:val="clear" w:color="auto" w:fill="auto"/>
          </w:tcPr>
          <w:p w:rsidR="00311594" w:rsidRPr="001F6CAD" w:rsidRDefault="00311594" w:rsidP="00B95C4E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311594" w:rsidRPr="00B95C4E" w:rsidRDefault="00311594" w:rsidP="0031159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365"/>
        </w:trPr>
        <w:tc>
          <w:tcPr>
            <w:tcW w:w="448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94" w:right="-108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3.2</w:t>
            </w:r>
          </w:p>
        </w:tc>
        <w:tc>
          <w:tcPr>
            <w:tcW w:w="2246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before="40" w:after="0" w:line="240" w:lineRule="auto"/>
              <w:ind w:left="-52" w:right="-102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 xml:space="preserve">Дооснащение материально-техническими средствами – приобретение программно-технических комплексов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 в многофункциональных центрах </w:t>
            </w:r>
            <w:r w:rsidRPr="002052D1">
              <w:rPr>
                <w:rFonts w:eastAsia="Times New Roman" w:cs="Times New Roman"/>
                <w:sz w:val="22"/>
                <w:lang w:eastAsia="ru-RU"/>
              </w:rPr>
              <w:lastRenderedPageBreak/>
              <w:t>предоставления государственных и муниципальных услуг</w:t>
            </w:r>
          </w:p>
        </w:tc>
        <w:tc>
          <w:tcPr>
            <w:tcW w:w="707" w:type="dxa"/>
            <w:vMerge w:val="restart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lastRenderedPageBreak/>
              <w:t>2020-2024</w:t>
            </w: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9D0F5C" w:rsidRPr="00486A3E" w:rsidRDefault="009D0F5C" w:rsidP="009D0F5C"/>
        </w:tc>
        <w:tc>
          <w:tcPr>
            <w:tcW w:w="1133" w:type="dxa"/>
            <w:shd w:val="clear" w:color="auto" w:fill="auto"/>
          </w:tcPr>
          <w:p w:rsidR="009D0F5C" w:rsidRPr="00486A3E" w:rsidRDefault="009D0F5C" w:rsidP="009D0F5C">
            <w:r w:rsidRPr="00486A3E">
              <w:t>1926,0</w:t>
            </w:r>
          </w:p>
        </w:tc>
        <w:tc>
          <w:tcPr>
            <w:tcW w:w="1141" w:type="dxa"/>
            <w:shd w:val="clear" w:color="auto" w:fill="auto"/>
          </w:tcPr>
          <w:p w:rsidR="009D0F5C" w:rsidRPr="00486A3E" w:rsidRDefault="009D0F5C" w:rsidP="009D0F5C">
            <w:r w:rsidRPr="00486A3E">
              <w:t>1926,0</w:t>
            </w:r>
          </w:p>
        </w:tc>
        <w:tc>
          <w:tcPr>
            <w:tcW w:w="1133" w:type="dxa"/>
            <w:shd w:val="clear" w:color="auto" w:fill="auto"/>
          </w:tcPr>
          <w:p w:rsidR="009D0F5C" w:rsidRPr="00486A3E" w:rsidRDefault="009D0F5C" w:rsidP="009D0F5C"/>
        </w:tc>
        <w:tc>
          <w:tcPr>
            <w:tcW w:w="1134" w:type="dxa"/>
            <w:shd w:val="clear" w:color="auto" w:fill="auto"/>
          </w:tcPr>
          <w:p w:rsidR="009D0F5C" w:rsidRPr="00486A3E" w:rsidRDefault="009D0F5C" w:rsidP="009D0F5C"/>
        </w:tc>
        <w:tc>
          <w:tcPr>
            <w:tcW w:w="1134" w:type="dxa"/>
            <w:shd w:val="clear" w:color="auto" w:fill="auto"/>
          </w:tcPr>
          <w:p w:rsidR="009D0F5C" w:rsidRPr="00486A3E" w:rsidRDefault="009D0F5C" w:rsidP="009D0F5C"/>
        </w:tc>
        <w:tc>
          <w:tcPr>
            <w:tcW w:w="1134" w:type="dxa"/>
            <w:shd w:val="clear" w:color="auto" w:fill="auto"/>
          </w:tcPr>
          <w:p w:rsidR="009D0F5C" w:rsidRPr="00486A3E" w:rsidRDefault="009D0F5C" w:rsidP="009D0F5C"/>
        </w:tc>
        <w:tc>
          <w:tcPr>
            <w:tcW w:w="1471" w:type="dxa"/>
            <w:vMerge w:val="restart"/>
            <w:shd w:val="clear" w:color="auto" w:fill="auto"/>
          </w:tcPr>
          <w:p w:rsidR="009D0F5C" w:rsidRPr="001F6CAD" w:rsidRDefault="009D0F5C" w:rsidP="009D0F5C">
            <w:pPr>
              <w:spacing w:after="0" w:line="240" w:lineRule="auto"/>
              <w:ind w:left="-100" w:right="-115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1F6CAD">
              <w:rPr>
                <w:rFonts w:eastAsia="Times New Roman" w:cs="Times New Roman"/>
                <w:sz w:val="20"/>
                <w:szCs w:val="20"/>
                <w:lang w:eastAsia="ru-RU"/>
              </w:rPr>
              <w:t>Администрация Сергиево-Посадского городского округа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9D0F5C" w:rsidRPr="00B95C4E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B95C4E">
              <w:rPr>
                <w:rFonts w:eastAsia="Times New Roman" w:cs="Times New Roman"/>
                <w:sz w:val="20"/>
                <w:szCs w:val="20"/>
                <w:lang w:eastAsia="ru-RU"/>
              </w:rPr>
              <w:t>Закупка оборудования для оформления паспортов гражданина Российской Федерации, удостоверяющих личность гражданина Российской Федерации за пределами территории Российской Федерации</w:t>
            </w: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48" w:type="dxa"/>
            <w:vMerge/>
            <w:shd w:val="clear" w:color="auto" w:fill="auto"/>
            <w:vAlign w:val="center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9D0F5C" w:rsidRPr="00486A3E" w:rsidRDefault="009D0F5C" w:rsidP="009D0F5C"/>
        </w:tc>
        <w:tc>
          <w:tcPr>
            <w:tcW w:w="1133" w:type="dxa"/>
            <w:shd w:val="clear" w:color="auto" w:fill="auto"/>
          </w:tcPr>
          <w:p w:rsidR="009D0F5C" w:rsidRPr="00486A3E" w:rsidRDefault="009D0F5C" w:rsidP="009D0F5C">
            <w:r w:rsidRPr="00486A3E">
              <w:t>1488,0</w:t>
            </w:r>
          </w:p>
        </w:tc>
        <w:tc>
          <w:tcPr>
            <w:tcW w:w="1141" w:type="dxa"/>
            <w:shd w:val="clear" w:color="auto" w:fill="auto"/>
          </w:tcPr>
          <w:p w:rsidR="009D0F5C" w:rsidRPr="00486A3E" w:rsidRDefault="009D0F5C" w:rsidP="009D0F5C">
            <w:r w:rsidRPr="00486A3E">
              <w:t>1488,0</w:t>
            </w:r>
          </w:p>
        </w:tc>
        <w:tc>
          <w:tcPr>
            <w:tcW w:w="1133" w:type="dxa"/>
            <w:shd w:val="clear" w:color="auto" w:fill="auto"/>
          </w:tcPr>
          <w:p w:rsidR="009D0F5C" w:rsidRPr="00486A3E" w:rsidRDefault="009D0F5C" w:rsidP="009D0F5C"/>
        </w:tc>
        <w:tc>
          <w:tcPr>
            <w:tcW w:w="1134" w:type="dxa"/>
            <w:shd w:val="clear" w:color="auto" w:fill="auto"/>
          </w:tcPr>
          <w:p w:rsidR="009D0F5C" w:rsidRPr="00486A3E" w:rsidRDefault="009D0F5C" w:rsidP="009D0F5C"/>
        </w:tc>
        <w:tc>
          <w:tcPr>
            <w:tcW w:w="1134" w:type="dxa"/>
            <w:shd w:val="clear" w:color="auto" w:fill="auto"/>
          </w:tcPr>
          <w:p w:rsidR="009D0F5C" w:rsidRPr="00486A3E" w:rsidRDefault="009D0F5C" w:rsidP="009D0F5C"/>
        </w:tc>
        <w:tc>
          <w:tcPr>
            <w:tcW w:w="1134" w:type="dxa"/>
            <w:shd w:val="clear" w:color="auto" w:fill="auto"/>
          </w:tcPr>
          <w:p w:rsidR="009D0F5C" w:rsidRPr="00486A3E" w:rsidRDefault="009D0F5C" w:rsidP="009D0F5C"/>
        </w:tc>
        <w:tc>
          <w:tcPr>
            <w:tcW w:w="1471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9D0F5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448" w:type="dxa"/>
            <w:vMerge/>
            <w:shd w:val="clear" w:color="auto" w:fill="auto"/>
            <w:vAlign w:val="center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2246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707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:rsidR="009D0F5C" w:rsidRPr="00486A3E" w:rsidRDefault="009D0F5C" w:rsidP="009D0F5C"/>
        </w:tc>
        <w:tc>
          <w:tcPr>
            <w:tcW w:w="1133" w:type="dxa"/>
            <w:shd w:val="clear" w:color="auto" w:fill="auto"/>
          </w:tcPr>
          <w:p w:rsidR="009D0F5C" w:rsidRPr="00486A3E" w:rsidRDefault="009D0F5C" w:rsidP="009D0F5C">
            <w:r w:rsidRPr="00486A3E">
              <w:t>438,0</w:t>
            </w:r>
          </w:p>
        </w:tc>
        <w:tc>
          <w:tcPr>
            <w:tcW w:w="1141" w:type="dxa"/>
            <w:shd w:val="clear" w:color="auto" w:fill="auto"/>
          </w:tcPr>
          <w:p w:rsidR="009D0F5C" w:rsidRPr="00486A3E" w:rsidRDefault="009D0F5C" w:rsidP="009D0F5C">
            <w:r w:rsidRPr="00486A3E">
              <w:t>438,0</w:t>
            </w:r>
          </w:p>
        </w:tc>
        <w:tc>
          <w:tcPr>
            <w:tcW w:w="1133" w:type="dxa"/>
            <w:shd w:val="clear" w:color="auto" w:fill="auto"/>
          </w:tcPr>
          <w:p w:rsidR="009D0F5C" w:rsidRPr="00486A3E" w:rsidRDefault="009D0F5C" w:rsidP="009D0F5C"/>
        </w:tc>
        <w:tc>
          <w:tcPr>
            <w:tcW w:w="1134" w:type="dxa"/>
            <w:shd w:val="clear" w:color="auto" w:fill="auto"/>
          </w:tcPr>
          <w:p w:rsidR="009D0F5C" w:rsidRPr="00486A3E" w:rsidRDefault="009D0F5C" w:rsidP="009D0F5C"/>
        </w:tc>
        <w:tc>
          <w:tcPr>
            <w:tcW w:w="1134" w:type="dxa"/>
            <w:shd w:val="clear" w:color="auto" w:fill="auto"/>
          </w:tcPr>
          <w:p w:rsidR="009D0F5C" w:rsidRPr="00486A3E" w:rsidRDefault="009D0F5C" w:rsidP="009D0F5C"/>
        </w:tc>
        <w:tc>
          <w:tcPr>
            <w:tcW w:w="1134" w:type="dxa"/>
            <w:shd w:val="clear" w:color="auto" w:fill="auto"/>
          </w:tcPr>
          <w:p w:rsidR="009D0F5C" w:rsidRDefault="009D0F5C" w:rsidP="009D0F5C"/>
        </w:tc>
        <w:tc>
          <w:tcPr>
            <w:tcW w:w="1471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:rsidR="009D0F5C" w:rsidRPr="002052D1" w:rsidRDefault="009D0F5C" w:rsidP="009D0F5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1716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01" w:type="dxa"/>
            <w:gridSpan w:val="3"/>
            <w:vMerge w:val="restart"/>
            <w:shd w:val="clear" w:color="auto" w:fill="auto"/>
          </w:tcPr>
          <w:p w:rsidR="00B1716C" w:rsidRPr="002052D1" w:rsidRDefault="00B1716C" w:rsidP="00B1716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lastRenderedPageBreak/>
              <w:t>Итого по подпрограмме</w:t>
            </w:r>
          </w:p>
        </w:tc>
        <w:tc>
          <w:tcPr>
            <w:tcW w:w="1415" w:type="dxa"/>
            <w:shd w:val="clear" w:color="auto" w:fill="auto"/>
          </w:tcPr>
          <w:p w:rsidR="00B1716C" w:rsidRPr="002052D1" w:rsidRDefault="00B1716C" w:rsidP="00B1716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bCs/>
                <w:sz w:val="22"/>
                <w:lang w:eastAsia="ru-RU"/>
              </w:rPr>
              <w:t>Итого</w:t>
            </w:r>
          </w:p>
        </w:tc>
        <w:tc>
          <w:tcPr>
            <w:tcW w:w="1133" w:type="dxa"/>
          </w:tcPr>
          <w:p w:rsidR="00B1716C" w:rsidRPr="00B1716C" w:rsidRDefault="00B1716C" w:rsidP="00B1716C">
            <w:r w:rsidRPr="00B1716C">
              <w:t>136664,6</w:t>
            </w:r>
          </w:p>
        </w:tc>
        <w:tc>
          <w:tcPr>
            <w:tcW w:w="1133" w:type="dxa"/>
            <w:shd w:val="clear" w:color="auto" w:fill="auto"/>
          </w:tcPr>
          <w:p w:rsidR="00B1716C" w:rsidRPr="00741AB2" w:rsidRDefault="00B1716C" w:rsidP="00B1716C">
            <w:r w:rsidRPr="00741AB2">
              <w:t>643</w:t>
            </w:r>
            <w:r>
              <w:t>343</w:t>
            </w:r>
            <w:r w:rsidRPr="00741AB2">
              <w:t>,0</w:t>
            </w:r>
          </w:p>
        </w:tc>
        <w:tc>
          <w:tcPr>
            <w:tcW w:w="1141" w:type="dxa"/>
            <w:shd w:val="clear" w:color="auto" w:fill="auto"/>
          </w:tcPr>
          <w:p w:rsidR="00B1716C" w:rsidRPr="00741AB2" w:rsidRDefault="00B1716C" w:rsidP="00B1716C">
            <w:r w:rsidRPr="00741AB2">
              <w:t>131</w:t>
            </w:r>
            <w:r>
              <w:t>343</w:t>
            </w:r>
            <w:r w:rsidRPr="00741AB2">
              <w:t>,0</w:t>
            </w:r>
          </w:p>
        </w:tc>
        <w:tc>
          <w:tcPr>
            <w:tcW w:w="1133" w:type="dxa"/>
            <w:shd w:val="clear" w:color="auto" w:fill="auto"/>
          </w:tcPr>
          <w:p w:rsidR="00B1716C" w:rsidRPr="00741AB2" w:rsidRDefault="00B1716C" w:rsidP="00B1716C">
            <w:r w:rsidRPr="00741AB2">
              <w:t>128000,0</w:t>
            </w:r>
          </w:p>
        </w:tc>
        <w:tc>
          <w:tcPr>
            <w:tcW w:w="1134" w:type="dxa"/>
            <w:shd w:val="clear" w:color="auto" w:fill="auto"/>
          </w:tcPr>
          <w:p w:rsidR="00B1716C" w:rsidRPr="00741AB2" w:rsidRDefault="00B1716C" w:rsidP="00B1716C">
            <w:r w:rsidRPr="00741AB2">
              <w:t>128000,0</w:t>
            </w:r>
          </w:p>
        </w:tc>
        <w:tc>
          <w:tcPr>
            <w:tcW w:w="1134" w:type="dxa"/>
            <w:shd w:val="clear" w:color="auto" w:fill="auto"/>
          </w:tcPr>
          <w:p w:rsidR="00B1716C" w:rsidRPr="00741AB2" w:rsidRDefault="00B1716C" w:rsidP="00B1716C">
            <w:r w:rsidRPr="00741AB2">
              <w:t>128000,0</w:t>
            </w:r>
          </w:p>
        </w:tc>
        <w:tc>
          <w:tcPr>
            <w:tcW w:w="1134" w:type="dxa"/>
            <w:shd w:val="clear" w:color="auto" w:fill="auto"/>
          </w:tcPr>
          <w:p w:rsidR="00B1716C" w:rsidRPr="00741AB2" w:rsidRDefault="00B1716C" w:rsidP="00B1716C">
            <w:r w:rsidRPr="00741AB2">
              <w:t>128000,0</w:t>
            </w:r>
          </w:p>
        </w:tc>
        <w:tc>
          <w:tcPr>
            <w:tcW w:w="1471" w:type="dxa"/>
            <w:vMerge w:val="restart"/>
            <w:shd w:val="clear" w:color="auto" w:fill="auto"/>
          </w:tcPr>
          <w:p w:rsidR="00B1716C" w:rsidRPr="002052D1" w:rsidRDefault="00B1716C" w:rsidP="00B1716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X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1716C" w:rsidRPr="002052D1" w:rsidRDefault="00B1716C" w:rsidP="00B1716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X</w:t>
            </w:r>
          </w:p>
        </w:tc>
      </w:tr>
      <w:tr w:rsidR="00B1716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01" w:type="dxa"/>
            <w:gridSpan w:val="3"/>
            <w:vMerge/>
            <w:shd w:val="clear" w:color="auto" w:fill="auto"/>
          </w:tcPr>
          <w:p w:rsidR="00B1716C" w:rsidRPr="002052D1" w:rsidRDefault="00B1716C" w:rsidP="00B1716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B1716C" w:rsidRPr="002052D1" w:rsidRDefault="00B1716C" w:rsidP="00B1716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Московской области</w:t>
            </w:r>
          </w:p>
        </w:tc>
        <w:tc>
          <w:tcPr>
            <w:tcW w:w="1133" w:type="dxa"/>
          </w:tcPr>
          <w:p w:rsidR="00B1716C" w:rsidRPr="00B1716C" w:rsidRDefault="00B1716C" w:rsidP="00B1716C">
            <w:r w:rsidRPr="00B1716C">
              <w:t>8666,0</w:t>
            </w:r>
          </w:p>
        </w:tc>
        <w:tc>
          <w:tcPr>
            <w:tcW w:w="1133" w:type="dxa"/>
            <w:shd w:val="clear" w:color="auto" w:fill="auto"/>
          </w:tcPr>
          <w:p w:rsidR="00B1716C" w:rsidRPr="00741AB2" w:rsidRDefault="00B1716C" w:rsidP="00B1716C">
            <w:r w:rsidRPr="00741AB2">
              <w:t>3272,0</w:t>
            </w:r>
          </w:p>
        </w:tc>
        <w:tc>
          <w:tcPr>
            <w:tcW w:w="1141" w:type="dxa"/>
            <w:shd w:val="clear" w:color="auto" w:fill="auto"/>
          </w:tcPr>
          <w:p w:rsidR="00B1716C" w:rsidRPr="00741AB2" w:rsidRDefault="00B1716C" w:rsidP="00B1716C">
            <w:r w:rsidRPr="00741AB2">
              <w:t>3272,0</w:t>
            </w:r>
          </w:p>
        </w:tc>
        <w:tc>
          <w:tcPr>
            <w:tcW w:w="1133" w:type="dxa"/>
            <w:shd w:val="clear" w:color="auto" w:fill="auto"/>
          </w:tcPr>
          <w:p w:rsidR="00B1716C" w:rsidRPr="00741AB2" w:rsidRDefault="00B1716C" w:rsidP="00B1716C"/>
        </w:tc>
        <w:tc>
          <w:tcPr>
            <w:tcW w:w="1134" w:type="dxa"/>
            <w:shd w:val="clear" w:color="auto" w:fill="auto"/>
          </w:tcPr>
          <w:p w:rsidR="00B1716C" w:rsidRPr="00741AB2" w:rsidRDefault="00B1716C" w:rsidP="00B1716C"/>
        </w:tc>
        <w:tc>
          <w:tcPr>
            <w:tcW w:w="1134" w:type="dxa"/>
            <w:shd w:val="clear" w:color="auto" w:fill="auto"/>
          </w:tcPr>
          <w:p w:rsidR="00B1716C" w:rsidRPr="00741AB2" w:rsidRDefault="00B1716C" w:rsidP="00B1716C"/>
        </w:tc>
        <w:tc>
          <w:tcPr>
            <w:tcW w:w="1134" w:type="dxa"/>
            <w:shd w:val="clear" w:color="auto" w:fill="auto"/>
          </w:tcPr>
          <w:p w:rsidR="00B1716C" w:rsidRPr="00741AB2" w:rsidRDefault="00B1716C" w:rsidP="00B1716C"/>
        </w:tc>
        <w:tc>
          <w:tcPr>
            <w:tcW w:w="1471" w:type="dxa"/>
            <w:vMerge/>
            <w:shd w:val="clear" w:color="auto" w:fill="auto"/>
            <w:vAlign w:val="center"/>
          </w:tcPr>
          <w:p w:rsidR="00B1716C" w:rsidRPr="002052D1" w:rsidRDefault="00B1716C" w:rsidP="00B1716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1716C" w:rsidRPr="002052D1" w:rsidRDefault="00B1716C" w:rsidP="00B1716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  <w:tr w:rsidR="00B1716C" w:rsidRPr="002052D1" w:rsidTr="00B95C4E">
        <w:tblPrEx>
          <w:tblBorders>
            <w:bottom w:val="single" w:sz="4" w:space="0" w:color="auto"/>
          </w:tblBorders>
          <w:shd w:val="clear" w:color="auto" w:fill="auto"/>
        </w:tblPrEx>
        <w:trPr>
          <w:trHeight w:val="498"/>
        </w:trPr>
        <w:tc>
          <w:tcPr>
            <w:tcW w:w="3401" w:type="dxa"/>
            <w:gridSpan w:val="3"/>
            <w:vMerge/>
            <w:shd w:val="clear" w:color="auto" w:fill="auto"/>
          </w:tcPr>
          <w:p w:rsidR="00B1716C" w:rsidRPr="002052D1" w:rsidRDefault="00B1716C" w:rsidP="00B1716C">
            <w:pPr>
              <w:spacing w:after="0" w:line="240" w:lineRule="auto"/>
              <w:jc w:val="center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415" w:type="dxa"/>
            <w:shd w:val="clear" w:color="auto" w:fill="auto"/>
          </w:tcPr>
          <w:p w:rsidR="00B1716C" w:rsidRPr="002052D1" w:rsidRDefault="00B1716C" w:rsidP="00B1716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  <w:r w:rsidRPr="002052D1">
              <w:rPr>
                <w:rFonts w:eastAsia="Times New Roman" w:cs="Times New Roman"/>
                <w:sz w:val="22"/>
                <w:lang w:eastAsia="ru-RU"/>
              </w:rPr>
              <w:t>Средства бюджета городского округа</w:t>
            </w:r>
          </w:p>
        </w:tc>
        <w:tc>
          <w:tcPr>
            <w:tcW w:w="1133" w:type="dxa"/>
          </w:tcPr>
          <w:p w:rsidR="00B1716C" w:rsidRPr="00B1716C" w:rsidRDefault="00B1716C" w:rsidP="00B1716C">
            <w:r w:rsidRPr="00B1716C">
              <w:t>127998,6</w:t>
            </w:r>
          </w:p>
        </w:tc>
        <w:tc>
          <w:tcPr>
            <w:tcW w:w="1133" w:type="dxa"/>
            <w:shd w:val="clear" w:color="auto" w:fill="auto"/>
          </w:tcPr>
          <w:p w:rsidR="00B1716C" w:rsidRPr="00741AB2" w:rsidRDefault="00B1716C" w:rsidP="00B1716C">
            <w:r>
              <w:t>640071</w:t>
            </w:r>
            <w:r w:rsidRPr="00741AB2">
              <w:t>,0</w:t>
            </w:r>
          </w:p>
        </w:tc>
        <w:tc>
          <w:tcPr>
            <w:tcW w:w="1141" w:type="dxa"/>
            <w:shd w:val="clear" w:color="auto" w:fill="auto"/>
          </w:tcPr>
          <w:p w:rsidR="00B1716C" w:rsidRPr="00741AB2" w:rsidRDefault="00B1716C" w:rsidP="00B1716C">
            <w:r w:rsidRPr="00741AB2">
              <w:t>1280</w:t>
            </w:r>
            <w:r>
              <w:t>71</w:t>
            </w:r>
            <w:r w:rsidRPr="00741AB2">
              <w:t>,0</w:t>
            </w:r>
          </w:p>
        </w:tc>
        <w:tc>
          <w:tcPr>
            <w:tcW w:w="1133" w:type="dxa"/>
            <w:shd w:val="clear" w:color="auto" w:fill="auto"/>
          </w:tcPr>
          <w:p w:rsidR="00B1716C" w:rsidRPr="00741AB2" w:rsidRDefault="00B1716C" w:rsidP="00B1716C">
            <w:r w:rsidRPr="00741AB2">
              <w:t>128000,0</w:t>
            </w:r>
          </w:p>
        </w:tc>
        <w:tc>
          <w:tcPr>
            <w:tcW w:w="1134" w:type="dxa"/>
            <w:shd w:val="clear" w:color="auto" w:fill="auto"/>
          </w:tcPr>
          <w:p w:rsidR="00B1716C" w:rsidRPr="00741AB2" w:rsidRDefault="00B1716C" w:rsidP="00B1716C">
            <w:r w:rsidRPr="00741AB2">
              <w:t>128000,0</w:t>
            </w:r>
          </w:p>
        </w:tc>
        <w:tc>
          <w:tcPr>
            <w:tcW w:w="1134" w:type="dxa"/>
            <w:shd w:val="clear" w:color="auto" w:fill="auto"/>
          </w:tcPr>
          <w:p w:rsidR="00B1716C" w:rsidRPr="00741AB2" w:rsidRDefault="00B1716C" w:rsidP="00B1716C">
            <w:r w:rsidRPr="00741AB2">
              <w:t>128000,0</w:t>
            </w:r>
          </w:p>
        </w:tc>
        <w:tc>
          <w:tcPr>
            <w:tcW w:w="1134" w:type="dxa"/>
            <w:shd w:val="clear" w:color="auto" w:fill="auto"/>
          </w:tcPr>
          <w:p w:rsidR="00B1716C" w:rsidRDefault="00B1716C" w:rsidP="00B1716C">
            <w:r w:rsidRPr="00741AB2">
              <w:t>128000,0</w:t>
            </w:r>
          </w:p>
        </w:tc>
        <w:tc>
          <w:tcPr>
            <w:tcW w:w="1471" w:type="dxa"/>
            <w:vMerge/>
            <w:shd w:val="clear" w:color="auto" w:fill="auto"/>
            <w:vAlign w:val="center"/>
          </w:tcPr>
          <w:p w:rsidR="00B1716C" w:rsidRPr="002052D1" w:rsidRDefault="00B1716C" w:rsidP="00B1716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  <w:tc>
          <w:tcPr>
            <w:tcW w:w="1559" w:type="dxa"/>
            <w:vMerge/>
            <w:shd w:val="clear" w:color="auto" w:fill="auto"/>
            <w:vAlign w:val="center"/>
          </w:tcPr>
          <w:p w:rsidR="00B1716C" w:rsidRPr="002052D1" w:rsidRDefault="00B1716C" w:rsidP="00B1716C">
            <w:pPr>
              <w:spacing w:after="0" w:line="240" w:lineRule="auto"/>
              <w:rPr>
                <w:rFonts w:eastAsia="Times New Roman" w:cs="Times New Roman"/>
                <w:sz w:val="22"/>
                <w:lang w:eastAsia="ru-RU"/>
              </w:rPr>
            </w:pPr>
          </w:p>
        </w:tc>
      </w:tr>
    </w:tbl>
    <w:p w:rsidR="00311594" w:rsidRPr="00D97118" w:rsidRDefault="00311594" w:rsidP="00311594">
      <w:pPr>
        <w:keepNext/>
        <w:keepLines/>
        <w:spacing w:after="0" w:line="240" w:lineRule="auto"/>
        <w:ind w:left="9639" w:right="-173"/>
        <w:rPr>
          <w:rFonts w:eastAsia="Times New Roman" w:cs="Times New Roman"/>
          <w:bCs/>
          <w:szCs w:val="24"/>
          <w:lang w:eastAsia="ru-RU"/>
        </w:rPr>
      </w:pPr>
    </w:p>
    <w:p w:rsidR="00117936" w:rsidRDefault="00117936">
      <w:pPr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br w:type="page"/>
      </w:r>
    </w:p>
    <w:p w:rsidR="00850589" w:rsidRPr="00D97118" w:rsidRDefault="00994DBA" w:rsidP="00994DBA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b/>
          <w:szCs w:val="24"/>
        </w:rPr>
      </w:pPr>
      <w:r>
        <w:rPr>
          <w:rFonts w:cs="Times New Roman"/>
          <w:b/>
          <w:szCs w:val="24"/>
        </w:rPr>
        <w:lastRenderedPageBreak/>
        <w:t xml:space="preserve">9.2. </w:t>
      </w:r>
      <w:r w:rsidR="00572D91">
        <w:rPr>
          <w:rFonts w:cs="Times New Roman"/>
          <w:b/>
          <w:szCs w:val="24"/>
        </w:rPr>
        <w:t>П</w:t>
      </w:r>
      <w:r w:rsidR="005B324A" w:rsidRPr="00D97118">
        <w:rPr>
          <w:rFonts w:cs="Times New Roman"/>
          <w:b/>
          <w:szCs w:val="24"/>
        </w:rPr>
        <w:t>одпрограмма 2</w:t>
      </w:r>
    </w:p>
    <w:p w:rsidR="005B324A" w:rsidRPr="00572D91" w:rsidRDefault="005B324A" w:rsidP="005B324A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r w:rsidRPr="00572D91">
        <w:rPr>
          <w:rFonts w:eastAsia="Calibri" w:cs="Times New Roman"/>
          <w:b/>
          <w:bCs/>
          <w:szCs w:val="24"/>
        </w:rPr>
        <w:t>«Развитие информационной и технологической инфраструктуры экосистемы цифровой экономики</w:t>
      </w:r>
    </w:p>
    <w:p w:rsidR="005B324A" w:rsidRPr="00572D91" w:rsidRDefault="00572D91" w:rsidP="005B324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proofErr w:type="gramStart"/>
      <w:r w:rsidRPr="00572D91">
        <w:rPr>
          <w:rFonts w:eastAsia="Calibri" w:cs="Times New Roman"/>
          <w:b/>
          <w:bCs/>
          <w:szCs w:val="24"/>
        </w:rPr>
        <w:t>муниципального</w:t>
      </w:r>
      <w:proofErr w:type="gramEnd"/>
      <w:r w:rsidRPr="00572D91">
        <w:rPr>
          <w:rFonts w:eastAsia="Calibri" w:cs="Times New Roman"/>
          <w:b/>
          <w:bCs/>
          <w:szCs w:val="24"/>
        </w:rPr>
        <w:t xml:space="preserve"> образования</w:t>
      </w:r>
      <w:r w:rsidR="005B324A" w:rsidRPr="00572D91">
        <w:rPr>
          <w:rFonts w:eastAsia="Calibri" w:cs="Times New Roman"/>
          <w:b/>
          <w:bCs/>
          <w:szCs w:val="24"/>
        </w:rPr>
        <w:t xml:space="preserve"> Московской области»</w:t>
      </w:r>
    </w:p>
    <w:p w:rsidR="005B324A" w:rsidRPr="00D97118" w:rsidRDefault="005B324A" w:rsidP="005B324A">
      <w:pPr>
        <w:spacing w:after="0" w:line="240" w:lineRule="auto"/>
        <w:jc w:val="center"/>
        <w:rPr>
          <w:rFonts w:eastAsia="Calibri" w:cs="Times New Roman"/>
          <w:szCs w:val="24"/>
        </w:rPr>
      </w:pPr>
    </w:p>
    <w:p w:rsidR="005B324A" w:rsidRPr="00D97118" w:rsidRDefault="005B324A" w:rsidP="00994DBA">
      <w:pPr>
        <w:spacing w:after="0" w:line="240" w:lineRule="auto"/>
        <w:jc w:val="center"/>
        <w:rPr>
          <w:rFonts w:cs="Times New Roman"/>
          <w:szCs w:val="24"/>
        </w:rPr>
      </w:pPr>
      <w:r w:rsidRPr="00D97118">
        <w:rPr>
          <w:rFonts w:eastAsia="Calibri" w:cs="Times New Roman"/>
          <w:szCs w:val="24"/>
        </w:rPr>
        <w:t>Паспорт</w:t>
      </w:r>
      <w:r w:rsidR="00E01852">
        <w:rPr>
          <w:rFonts w:eastAsia="Calibri" w:cs="Times New Roman"/>
          <w:szCs w:val="24"/>
        </w:rPr>
        <w:t xml:space="preserve"> </w:t>
      </w:r>
      <w:r w:rsidR="00994DBA">
        <w:rPr>
          <w:rFonts w:eastAsia="Calibri" w:cs="Times New Roman"/>
          <w:szCs w:val="24"/>
        </w:rPr>
        <w:t>Подпрограммы 2</w:t>
      </w:r>
    </w:p>
    <w:tbl>
      <w:tblPr>
        <w:tblW w:w="489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47"/>
        <w:gridCol w:w="1654"/>
        <w:gridCol w:w="2860"/>
        <w:gridCol w:w="1818"/>
        <w:gridCol w:w="1256"/>
        <w:gridCol w:w="1258"/>
        <w:gridCol w:w="1260"/>
        <w:gridCol w:w="1258"/>
        <w:gridCol w:w="1260"/>
      </w:tblGrid>
      <w:tr w:rsidR="005B324A" w:rsidRPr="00D97118" w:rsidTr="005F723A">
        <w:tc>
          <w:tcPr>
            <w:tcW w:w="2789" w:type="dxa"/>
          </w:tcPr>
          <w:p w:rsidR="005B324A" w:rsidRPr="00D97118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Цель (цели) подпрограммы</w:t>
            </w:r>
          </w:p>
        </w:tc>
        <w:tc>
          <w:tcPr>
            <w:tcW w:w="12803" w:type="dxa"/>
            <w:gridSpan w:val="8"/>
            <w:vAlign w:val="center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szCs w:val="24"/>
              </w:rPr>
            </w:pPr>
            <w:r w:rsidRPr="00D97118">
              <w:rPr>
                <w:rFonts w:eastAsia="Times New Roman" w:cs="Times New Roman"/>
                <w:szCs w:val="24"/>
              </w:rPr>
              <w:t>Повышение качества предоставления государственных и муниципальных услуг;</w:t>
            </w:r>
          </w:p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trike/>
                <w:szCs w:val="24"/>
              </w:rPr>
            </w:pPr>
            <w:r w:rsidRPr="00D97118">
              <w:rPr>
                <w:rFonts w:eastAsia="Times New Roman" w:cs="Times New Roman"/>
                <w:szCs w:val="24"/>
              </w:rPr>
              <w:t>Повышение прозрачности работы органов местного самоуправления</w:t>
            </w:r>
          </w:p>
        </w:tc>
      </w:tr>
      <w:tr w:rsidR="005B324A" w:rsidRPr="00D97118" w:rsidTr="005F723A">
        <w:tc>
          <w:tcPr>
            <w:tcW w:w="2789" w:type="dxa"/>
          </w:tcPr>
          <w:p w:rsidR="005B324A" w:rsidRPr="00D97118" w:rsidRDefault="005B324A" w:rsidP="00994DBA">
            <w:pPr>
              <w:spacing w:after="0" w:line="240" w:lineRule="auto"/>
              <w:rPr>
                <w:rFonts w:cs="Times New Roman"/>
                <w:szCs w:val="24"/>
                <w:highlight w:val="green"/>
              </w:rPr>
            </w:pPr>
            <w:proofErr w:type="gramStart"/>
            <w:r w:rsidRPr="00D97118">
              <w:rPr>
                <w:rFonts w:eastAsia="Calibri" w:cs="Times New Roman"/>
                <w:szCs w:val="24"/>
              </w:rPr>
              <w:t>Координатор  подпрограммы</w:t>
            </w:r>
            <w:proofErr w:type="gramEnd"/>
          </w:p>
        </w:tc>
        <w:tc>
          <w:tcPr>
            <w:tcW w:w="12803" w:type="dxa"/>
            <w:gridSpan w:val="8"/>
            <w:vAlign w:val="center"/>
          </w:tcPr>
          <w:p w:rsidR="005B324A" w:rsidRPr="00D97118" w:rsidRDefault="005B324A" w:rsidP="00F93846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 xml:space="preserve">Заместитель </w:t>
            </w:r>
            <w:r w:rsidR="00F93846">
              <w:rPr>
                <w:rFonts w:eastAsia="Calibri" w:cs="Times New Roman"/>
                <w:szCs w:val="24"/>
              </w:rPr>
              <w:t>г</w:t>
            </w:r>
            <w:r w:rsidRPr="00D97118">
              <w:rPr>
                <w:rFonts w:eastAsia="Calibri" w:cs="Times New Roman"/>
                <w:szCs w:val="24"/>
              </w:rPr>
              <w:t xml:space="preserve">лавы администрации курирующий </w:t>
            </w:r>
            <w:r w:rsidR="009B2F9F">
              <w:rPr>
                <w:rFonts w:eastAsia="Calibri" w:cs="Times New Roman"/>
                <w:szCs w:val="24"/>
              </w:rPr>
              <w:t>вопросы цифрового управления</w:t>
            </w:r>
          </w:p>
        </w:tc>
      </w:tr>
      <w:tr w:rsidR="005B324A" w:rsidRPr="00D97118" w:rsidTr="005F723A">
        <w:tc>
          <w:tcPr>
            <w:tcW w:w="2789" w:type="dxa"/>
          </w:tcPr>
          <w:p w:rsidR="005B324A" w:rsidRPr="00D97118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Муниципальный заказчик подпрограммы</w:t>
            </w:r>
          </w:p>
        </w:tc>
        <w:tc>
          <w:tcPr>
            <w:tcW w:w="12803" w:type="dxa"/>
            <w:gridSpan w:val="8"/>
            <w:vAlign w:val="center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 xml:space="preserve">Администрация Сергиево-Посадского городского округа </w:t>
            </w:r>
          </w:p>
        </w:tc>
      </w:tr>
      <w:tr w:rsidR="005B324A" w:rsidRPr="00D97118" w:rsidTr="005F723A">
        <w:tc>
          <w:tcPr>
            <w:tcW w:w="2789" w:type="dxa"/>
          </w:tcPr>
          <w:p w:rsidR="005B324A" w:rsidRPr="00D97118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Сроки реализации    подпрограммы</w:t>
            </w:r>
          </w:p>
        </w:tc>
        <w:tc>
          <w:tcPr>
            <w:tcW w:w="12803" w:type="dxa"/>
            <w:gridSpan w:val="8"/>
          </w:tcPr>
          <w:p w:rsidR="005B324A" w:rsidRPr="00D97118" w:rsidRDefault="005B324A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2020 – 2024 гг.</w:t>
            </w:r>
          </w:p>
        </w:tc>
      </w:tr>
      <w:tr w:rsidR="00933A31" w:rsidRPr="00D97118" w:rsidTr="005F723A">
        <w:tc>
          <w:tcPr>
            <w:tcW w:w="2789" w:type="dxa"/>
            <w:vMerge w:val="restart"/>
          </w:tcPr>
          <w:p w:rsidR="00933A31" w:rsidRPr="00D97118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 xml:space="preserve">Источники финансирования подпрограммы  </w:t>
            </w:r>
          </w:p>
          <w:p w:rsidR="00933A31" w:rsidRPr="00D97118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 xml:space="preserve">    </w:t>
            </w:r>
          </w:p>
        </w:tc>
        <w:tc>
          <w:tcPr>
            <w:tcW w:w="1678" w:type="dxa"/>
            <w:vMerge w:val="restart"/>
          </w:tcPr>
          <w:p w:rsidR="00933A31" w:rsidRPr="00994DBA" w:rsidRDefault="00933A31" w:rsidP="00994DBA">
            <w:pPr>
              <w:spacing w:after="0" w:line="240" w:lineRule="auto"/>
              <w:ind w:left="34"/>
              <w:rPr>
                <w:rFonts w:cs="Times New Roman"/>
                <w:sz w:val="22"/>
              </w:rPr>
            </w:pPr>
            <w:r w:rsidRPr="00994DBA">
              <w:rPr>
                <w:rFonts w:cs="Times New Roman"/>
                <w:sz w:val="22"/>
              </w:rPr>
              <w:t>Главный распорядитель бюджетных средств</w:t>
            </w:r>
          </w:p>
        </w:tc>
        <w:tc>
          <w:tcPr>
            <w:tcW w:w="2904" w:type="dxa"/>
            <w:vMerge w:val="restart"/>
          </w:tcPr>
          <w:p w:rsidR="00933A31" w:rsidRPr="00D97118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Источник финансирования</w:t>
            </w:r>
          </w:p>
        </w:tc>
        <w:tc>
          <w:tcPr>
            <w:tcW w:w="8221" w:type="dxa"/>
            <w:gridSpan w:val="6"/>
          </w:tcPr>
          <w:p w:rsidR="00933A31" w:rsidRPr="00D97118" w:rsidRDefault="00933A31" w:rsidP="00994DBA">
            <w:pPr>
              <w:spacing w:after="0" w:line="240" w:lineRule="auto"/>
              <w:jc w:val="both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933A31" w:rsidRPr="00D97118" w:rsidTr="005F723A">
        <w:tc>
          <w:tcPr>
            <w:tcW w:w="2789" w:type="dxa"/>
            <w:vMerge/>
          </w:tcPr>
          <w:p w:rsidR="00933A31" w:rsidRPr="00D97118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Merge/>
          </w:tcPr>
          <w:p w:rsidR="00933A31" w:rsidRPr="00D97118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4" w:type="dxa"/>
            <w:vMerge/>
          </w:tcPr>
          <w:p w:rsidR="00933A31" w:rsidRPr="00D97118" w:rsidRDefault="00933A31" w:rsidP="00994DBA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</w:tcPr>
          <w:p w:rsidR="00933A31" w:rsidRPr="00D97118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Всего</w:t>
            </w:r>
          </w:p>
        </w:tc>
        <w:tc>
          <w:tcPr>
            <w:tcW w:w="1273" w:type="dxa"/>
          </w:tcPr>
          <w:p w:rsidR="00933A31" w:rsidRPr="00D97118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2020</w:t>
            </w:r>
          </w:p>
        </w:tc>
        <w:tc>
          <w:tcPr>
            <w:tcW w:w="1275" w:type="dxa"/>
          </w:tcPr>
          <w:p w:rsidR="00933A31" w:rsidRPr="00D97118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2021</w:t>
            </w:r>
          </w:p>
        </w:tc>
        <w:tc>
          <w:tcPr>
            <w:tcW w:w="1277" w:type="dxa"/>
          </w:tcPr>
          <w:p w:rsidR="00933A31" w:rsidRPr="00D97118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2022</w:t>
            </w:r>
          </w:p>
        </w:tc>
        <w:tc>
          <w:tcPr>
            <w:tcW w:w="1275" w:type="dxa"/>
          </w:tcPr>
          <w:p w:rsidR="00933A31" w:rsidRPr="00D97118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2023</w:t>
            </w:r>
          </w:p>
        </w:tc>
        <w:tc>
          <w:tcPr>
            <w:tcW w:w="1277" w:type="dxa"/>
          </w:tcPr>
          <w:p w:rsidR="00933A31" w:rsidRPr="00D97118" w:rsidRDefault="00933A31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2024</w:t>
            </w:r>
          </w:p>
        </w:tc>
      </w:tr>
      <w:tr w:rsidR="00A21A02" w:rsidRPr="00D97118" w:rsidTr="005F723A">
        <w:tc>
          <w:tcPr>
            <w:tcW w:w="2789" w:type="dxa"/>
            <w:vMerge/>
          </w:tcPr>
          <w:p w:rsidR="00A21A02" w:rsidRPr="00D97118" w:rsidRDefault="00A21A02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Merge w:val="restart"/>
          </w:tcPr>
          <w:p w:rsidR="00A21A02" w:rsidRPr="00D97118" w:rsidRDefault="00A21A02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4" w:type="dxa"/>
          </w:tcPr>
          <w:p w:rsidR="00A21A02" w:rsidRDefault="00A21A02" w:rsidP="00EA230F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Всего:</w:t>
            </w:r>
          </w:p>
          <w:p w:rsidR="00A21A02" w:rsidRPr="00D97118" w:rsidRDefault="00A21A02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</w:tcPr>
          <w:p w:rsidR="00A21A02" w:rsidRPr="00626F04" w:rsidRDefault="00A21A02" w:rsidP="003E2D77">
            <w:r w:rsidRPr="00626F04">
              <w:t>365557,736</w:t>
            </w:r>
          </w:p>
        </w:tc>
        <w:tc>
          <w:tcPr>
            <w:tcW w:w="1273" w:type="dxa"/>
          </w:tcPr>
          <w:p w:rsidR="00A21A02" w:rsidRPr="00626F04" w:rsidRDefault="00A21A02" w:rsidP="003E2D77">
            <w:r w:rsidRPr="00626F04">
              <w:t>40355,7</w:t>
            </w:r>
          </w:p>
        </w:tc>
        <w:tc>
          <w:tcPr>
            <w:tcW w:w="1275" w:type="dxa"/>
          </w:tcPr>
          <w:p w:rsidR="00A21A02" w:rsidRPr="00626F04" w:rsidRDefault="00A21A02" w:rsidP="003E2D77">
            <w:r w:rsidRPr="00626F04">
              <w:t>88063,2</w:t>
            </w:r>
          </w:p>
        </w:tc>
        <w:tc>
          <w:tcPr>
            <w:tcW w:w="1277" w:type="dxa"/>
          </w:tcPr>
          <w:p w:rsidR="00A21A02" w:rsidRPr="00626F04" w:rsidRDefault="00A21A02" w:rsidP="003E2D77">
            <w:r w:rsidRPr="00626F04">
              <w:t>172627,43</w:t>
            </w:r>
          </w:p>
        </w:tc>
        <w:tc>
          <w:tcPr>
            <w:tcW w:w="1275" w:type="dxa"/>
          </w:tcPr>
          <w:p w:rsidR="00A21A02" w:rsidRPr="00626F04" w:rsidRDefault="00A21A02" w:rsidP="003E2D77">
            <w:r w:rsidRPr="00626F04">
              <w:t>32255,703</w:t>
            </w:r>
          </w:p>
        </w:tc>
        <w:tc>
          <w:tcPr>
            <w:tcW w:w="1277" w:type="dxa"/>
          </w:tcPr>
          <w:p w:rsidR="00A21A02" w:rsidRPr="00626F04" w:rsidRDefault="000D4BD7" w:rsidP="003E2D77">
            <w:r w:rsidRPr="000D4BD7">
              <w:t>32255,703</w:t>
            </w:r>
          </w:p>
        </w:tc>
      </w:tr>
      <w:tr w:rsidR="00A21A02" w:rsidRPr="00D97118" w:rsidTr="005F723A">
        <w:tc>
          <w:tcPr>
            <w:tcW w:w="2789" w:type="dxa"/>
            <w:vMerge/>
          </w:tcPr>
          <w:p w:rsidR="00A21A02" w:rsidRPr="00D97118" w:rsidRDefault="00A21A02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Merge/>
          </w:tcPr>
          <w:p w:rsidR="00A21A02" w:rsidRPr="00D97118" w:rsidRDefault="00A21A02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4" w:type="dxa"/>
          </w:tcPr>
          <w:p w:rsidR="00A21A02" w:rsidRPr="00D97118" w:rsidRDefault="00A21A02" w:rsidP="00EA230F">
            <w:pPr>
              <w:spacing w:after="0" w:line="240" w:lineRule="auto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Средства Федерального бюджета</w:t>
            </w:r>
          </w:p>
        </w:tc>
        <w:tc>
          <w:tcPr>
            <w:tcW w:w="1844" w:type="dxa"/>
          </w:tcPr>
          <w:p w:rsidR="00A21A02" w:rsidRPr="00626F04" w:rsidRDefault="00A21A02" w:rsidP="003E2D77">
            <w:r w:rsidRPr="00626F04">
              <w:t>35408,95</w:t>
            </w:r>
          </w:p>
        </w:tc>
        <w:tc>
          <w:tcPr>
            <w:tcW w:w="1273" w:type="dxa"/>
          </w:tcPr>
          <w:p w:rsidR="00A21A02" w:rsidRPr="00626F04" w:rsidRDefault="00A21A02" w:rsidP="003E2D77">
            <w:r w:rsidRPr="00626F04">
              <w:t>0</w:t>
            </w:r>
          </w:p>
        </w:tc>
        <w:tc>
          <w:tcPr>
            <w:tcW w:w="1275" w:type="dxa"/>
          </w:tcPr>
          <w:p w:rsidR="00A21A02" w:rsidRPr="00626F04" w:rsidRDefault="00A21A02" w:rsidP="003E2D77">
            <w:r w:rsidRPr="00626F04">
              <w:t>28745,49</w:t>
            </w:r>
          </w:p>
        </w:tc>
        <w:tc>
          <w:tcPr>
            <w:tcW w:w="1277" w:type="dxa"/>
          </w:tcPr>
          <w:p w:rsidR="00A21A02" w:rsidRPr="00626F04" w:rsidRDefault="00A21A02" w:rsidP="003E2D77">
            <w:r w:rsidRPr="00626F04">
              <w:t>6663,46</w:t>
            </w:r>
          </w:p>
        </w:tc>
        <w:tc>
          <w:tcPr>
            <w:tcW w:w="1275" w:type="dxa"/>
          </w:tcPr>
          <w:p w:rsidR="00A21A02" w:rsidRPr="00626F04" w:rsidRDefault="00A21A02" w:rsidP="003E2D77">
            <w:r w:rsidRPr="00626F04">
              <w:t>0</w:t>
            </w:r>
          </w:p>
        </w:tc>
        <w:tc>
          <w:tcPr>
            <w:tcW w:w="1277" w:type="dxa"/>
          </w:tcPr>
          <w:p w:rsidR="00A21A02" w:rsidRPr="00626F04" w:rsidRDefault="00A21A02" w:rsidP="003E2D77">
            <w:r w:rsidRPr="00626F04">
              <w:t>0</w:t>
            </w:r>
          </w:p>
        </w:tc>
      </w:tr>
      <w:tr w:rsidR="00A21A02" w:rsidRPr="00D97118" w:rsidTr="008D71EA">
        <w:trPr>
          <w:trHeight w:val="707"/>
        </w:trPr>
        <w:tc>
          <w:tcPr>
            <w:tcW w:w="2789" w:type="dxa"/>
            <w:vMerge/>
          </w:tcPr>
          <w:p w:rsidR="00A21A02" w:rsidRPr="00D97118" w:rsidRDefault="00A21A02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Merge/>
          </w:tcPr>
          <w:p w:rsidR="00A21A02" w:rsidRPr="00D97118" w:rsidRDefault="00A21A02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4" w:type="dxa"/>
          </w:tcPr>
          <w:p w:rsidR="00A21A02" w:rsidRPr="00D97118" w:rsidRDefault="00A21A02" w:rsidP="00EA230F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 xml:space="preserve">Средства бюджета </w:t>
            </w:r>
          </w:p>
          <w:p w:rsidR="00A21A02" w:rsidRPr="00D97118" w:rsidRDefault="00A21A02" w:rsidP="00EA230F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 xml:space="preserve">Московской области </w:t>
            </w:r>
          </w:p>
        </w:tc>
        <w:tc>
          <w:tcPr>
            <w:tcW w:w="1844" w:type="dxa"/>
          </w:tcPr>
          <w:p w:rsidR="00A21A02" w:rsidRPr="00626F04" w:rsidRDefault="00A21A02" w:rsidP="003E2D77">
            <w:r w:rsidRPr="00626F04">
              <w:t>151495,98</w:t>
            </w:r>
          </w:p>
        </w:tc>
        <w:tc>
          <w:tcPr>
            <w:tcW w:w="1273" w:type="dxa"/>
          </w:tcPr>
          <w:p w:rsidR="00A21A02" w:rsidRPr="00626F04" w:rsidRDefault="00A21A02" w:rsidP="003E2D77">
            <w:r w:rsidRPr="00626F04">
              <w:t>9963,0</w:t>
            </w:r>
          </w:p>
        </w:tc>
        <w:tc>
          <w:tcPr>
            <w:tcW w:w="1275" w:type="dxa"/>
          </w:tcPr>
          <w:p w:rsidR="00A21A02" w:rsidRPr="00626F04" w:rsidRDefault="00A21A02" w:rsidP="003E2D77">
            <w:r w:rsidRPr="00626F04">
              <w:t>26029,83</w:t>
            </w:r>
          </w:p>
        </w:tc>
        <w:tc>
          <w:tcPr>
            <w:tcW w:w="1277" w:type="dxa"/>
          </w:tcPr>
          <w:p w:rsidR="00A21A02" w:rsidRPr="00626F04" w:rsidRDefault="00A21A02" w:rsidP="003E2D77">
            <w:r w:rsidRPr="00626F04">
              <w:t>108125,15</w:t>
            </w:r>
          </w:p>
        </w:tc>
        <w:tc>
          <w:tcPr>
            <w:tcW w:w="1275" w:type="dxa"/>
          </w:tcPr>
          <w:p w:rsidR="00A21A02" w:rsidRPr="00626F04" w:rsidRDefault="00A21A02" w:rsidP="003E2D77">
            <w:r w:rsidRPr="00626F04">
              <w:t>3689,0</w:t>
            </w:r>
          </w:p>
        </w:tc>
        <w:tc>
          <w:tcPr>
            <w:tcW w:w="1277" w:type="dxa"/>
          </w:tcPr>
          <w:p w:rsidR="00A21A02" w:rsidRPr="00626F04" w:rsidRDefault="00A21A02" w:rsidP="003E2D77">
            <w:r w:rsidRPr="00626F04">
              <w:t>3689,0</w:t>
            </w:r>
          </w:p>
        </w:tc>
      </w:tr>
      <w:tr w:rsidR="00A21A02" w:rsidRPr="00D97118" w:rsidTr="005F723A">
        <w:trPr>
          <w:trHeight w:val="1518"/>
        </w:trPr>
        <w:tc>
          <w:tcPr>
            <w:tcW w:w="2789" w:type="dxa"/>
            <w:vMerge/>
          </w:tcPr>
          <w:p w:rsidR="00A21A02" w:rsidRPr="00D97118" w:rsidRDefault="00A21A02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678" w:type="dxa"/>
            <w:vMerge/>
          </w:tcPr>
          <w:p w:rsidR="00A21A02" w:rsidRPr="00D97118" w:rsidRDefault="00A21A02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2904" w:type="dxa"/>
          </w:tcPr>
          <w:p w:rsidR="00A21A02" w:rsidRPr="00D97118" w:rsidRDefault="00A21A02" w:rsidP="00EA230F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 xml:space="preserve">Средства бюджета </w:t>
            </w:r>
          </w:p>
          <w:p w:rsidR="00A21A02" w:rsidRDefault="00A21A02" w:rsidP="00EA230F">
            <w:pPr>
              <w:spacing w:after="0" w:line="240" w:lineRule="auto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Сергиево-Посадского городского округа</w:t>
            </w:r>
          </w:p>
          <w:p w:rsidR="00A21A02" w:rsidRPr="00D97118" w:rsidRDefault="00A21A02" w:rsidP="00EA230F">
            <w:pPr>
              <w:spacing w:after="0" w:line="240" w:lineRule="auto"/>
              <w:rPr>
                <w:rFonts w:cs="Times New Roman"/>
                <w:szCs w:val="24"/>
              </w:rPr>
            </w:pPr>
          </w:p>
        </w:tc>
        <w:tc>
          <w:tcPr>
            <w:tcW w:w="1844" w:type="dxa"/>
          </w:tcPr>
          <w:p w:rsidR="00A21A02" w:rsidRPr="00626F04" w:rsidRDefault="00A21A02" w:rsidP="003E2D77">
            <w:r w:rsidRPr="00626F04">
              <w:t>178652,806</w:t>
            </w:r>
          </w:p>
        </w:tc>
        <w:tc>
          <w:tcPr>
            <w:tcW w:w="1273" w:type="dxa"/>
          </w:tcPr>
          <w:p w:rsidR="00A21A02" w:rsidRPr="00626F04" w:rsidRDefault="00A21A02" w:rsidP="003E2D77">
            <w:r w:rsidRPr="00626F04">
              <w:t>30392,7</w:t>
            </w:r>
          </w:p>
        </w:tc>
        <w:tc>
          <w:tcPr>
            <w:tcW w:w="1275" w:type="dxa"/>
          </w:tcPr>
          <w:p w:rsidR="00A21A02" w:rsidRPr="00626F04" w:rsidRDefault="00A21A02" w:rsidP="003E2D77">
            <w:r w:rsidRPr="00626F04">
              <w:t>33287,88</w:t>
            </w:r>
          </w:p>
        </w:tc>
        <w:tc>
          <w:tcPr>
            <w:tcW w:w="1277" w:type="dxa"/>
          </w:tcPr>
          <w:p w:rsidR="00A21A02" w:rsidRPr="00626F04" w:rsidRDefault="00A21A02" w:rsidP="003E2D77">
            <w:r w:rsidRPr="00626F04">
              <w:t>57838,82</w:t>
            </w:r>
          </w:p>
        </w:tc>
        <w:tc>
          <w:tcPr>
            <w:tcW w:w="1275" w:type="dxa"/>
          </w:tcPr>
          <w:p w:rsidR="00A21A02" w:rsidRPr="00626F04" w:rsidRDefault="00A21A02" w:rsidP="003E2D77">
            <w:r w:rsidRPr="00626F04">
              <w:t>28566,703</w:t>
            </w:r>
          </w:p>
        </w:tc>
        <w:tc>
          <w:tcPr>
            <w:tcW w:w="1277" w:type="dxa"/>
          </w:tcPr>
          <w:p w:rsidR="00A21A02" w:rsidRDefault="00A21A02" w:rsidP="003E2D77">
            <w:r w:rsidRPr="00626F04">
              <w:t>28566,703</w:t>
            </w:r>
          </w:p>
        </w:tc>
      </w:tr>
      <w:tr w:rsidR="008C4CA7" w:rsidRPr="00D97118" w:rsidTr="005F723A">
        <w:trPr>
          <w:trHeight w:val="186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Планируемые результаты реализации подпрограммы</w:t>
            </w:r>
          </w:p>
        </w:tc>
        <w:tc>
          <w:tcPr>
            <w:tcW w:w="1273" w:type="dxa"/>
            <w:vAlign w:val="center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2020 год</w:t>
            </w:r>
          </w:p>
        </w:tc>
        <w:tc>
          <w:tcPr>
            <w:tcW w:w="1275" w:type="dxa"/>
            <w:vAlign w:val="center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2021 год</w:t>
            </w:r>
          </w:p>
        </w:tc>
        <w:tc>
          <w:tcPr>
            <w:tcW w:w="1277" w:type="dxa"/>
            <w:vAlign w:val="center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2022 год</w:t>
            </w:r>
          </w:p>
        </w:tc>
        <w:tc>
          <w:tcPr>
            <w:tcW w:w="1275" w:type="dxa"/>
            <w:vAlign w:val="center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202</w:t>
            </w:r>
            <w:r w:rsidRPr="00D97118">
              <w:rPr>
                <w:rFonts w:eastAsia="Calibri" w:cs="Times New Roman"/>
                <w:szCs w:val="24"/>
                <w:lang w:val="en-US"/>
              </w:rPr>
              <w:t>3</w:t>
            </w:r>
            <w:r w:rsidRPr="00D97118">
              <w:rPr>
                <w:rFonts w:eastAsia="Calibri" w:cs="Times New Roman"/>
                <w:szCs w:val="24"/>
              </w:rPr>
              <w:t xml:space="preserve"> год</w:t>
            </w:r>
          </w:p>
        </w:tc>
        <w:tc>
          <w:tcPr>
            <w:tcW w:w="1277" w:type="dxa"/>
            <w:vAlign w:val="center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202</w:t>
            </w:r>
            <w:r w:rsidRPr="00D97118">
              <w:rPr>
                <w:rFonts w:eastAsia="Calibri" w:cs="Times New Roman"/>
                <w:szCs w:val="24"/>
                <w:lang w:val="en-US"/>
              </w:rPr>
              <w:t>4</w:t>
            </w:r>
            <w:r w:rsidRPr="00D97118">
              <w:rPr>
                <w:rFonts w:eastAsia="Calibri" w:cs="Times New Roman"/>
                <w:szCs w:val="24"/>
              </w:rPr>
              <w:t xml:space="preserve"> год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  <w:shd w:val="clear" w:color="auto" w:fill="auto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Доля рабочих мест, обеспеченных необходимым компьютерным оборудованием и услугами связи в соответствии с требованиями нормативных правовых актов Московской области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  <w:shd w:val="clear" w:color="auto" w:fill="auto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Стоимостная доля закупаемого и арендуемого ОМСУ муниципального образования Московской области иностранного ПО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25%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5%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5%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5%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  <w:shd w:val="clear" w:color="auto" w:fill="auto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lastRenderedPageBreak/>
              <w:t>Увеличение доли защищенных по требованиям безопасности информации информационных систем, используемых ОМСУ муниципального образования Московской области, в соответствии с категорией обрабатываемой информации, а также персональных компьютеров, используемых на рабочих местах работников, обеспеченных антивирусным программным обеспечением с регулярным обновлением соответствующих баз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 w:rsidRPr="00D97118">
              <w:rPr>
                <w:rFonts w:cs="Times New Roman"/>
                <w:color w:val="000000"/>
                <w:szCs w:val="24"/>
                <w:lang w:val="en-US"/>
              </w:rPr>
              <w:t>97%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</w:t>
            </w:r>
            <w:r w:rsidRPr="00D97118">
              <w:rPr>
                <w:rFonts w:cs="Times New Roman"/>
                <w:color w:val="000000"/>
                <w:szCs w:val="24"/>
                <w:lang w:val="en-US"/>
              </w:rPr>
              <w:t>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</w:t>
            </w:r>
            <w:r w:rsidRPr="00D97118">
              <w:rPr>
                <w:rFonts w:cs="Times New Roman"/>
                <w:color w:val="000000"/>
                <w:szCs w:val="24"/>
                <w:lang w:val="en-US"/>
              </w:rPr>
              <w:t>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</w:t>
            </w:r>
            <w:r w:rsidRPr="00D97118">
              <w:rPr>
                <w:rFonts w:cs="Times New Roman"/>
                <w:color w:val="000000"/>
                <w:szCs w:val="24"/>
                <w:lang w:val="en-US"/>
              </w:rPr>
              <w:t>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  <w:lang w:val="en-US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</w:t>
            </w:r>
            <w:r w:rsidRPr="00D97118">
              <w:rPr>
                <w:rFonts w:cs="Times New Roman"/>
                <w:color w:val="000000"/>
                <w:szCs w:val="24"/>
                <w:lang w:val="en-US"/>
              </w:rPr>
              <w:t>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  <w:shd w:val="clear" w:color="auto" w:fill="auto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Доля работников ОМСУ муниципального образования Московской области, обеспеченных средствами электронной подписи в соответствии с установленными требованиями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Доля документов служебной переписки ОМСУ муниципального образования Московской области и их подведомственных учреждений с ЦИОГВ и ГО Московской области, подведомственными ЦИОГВ и ГО Московской области организациями и учреждениями, не содержащих персональные данные и конфиденциальные сведения и направляемых исключительно в электронном виде с использованием МСЭД и средств электронной подписи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100%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Увеличение доли граждан, использующих механизм получения государственных и муниципальных услуг в электронной форме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szCs w:val="24"/>
              </w:rPr>
              <w:t>8</w:t>
            </w:r>
            <w:r w:rsidRPr="00D97118">
              <w:rPr>
                <w:rFonts w:cs="Times New Roman"/>
                <w:szCs w:val="24"/>
                <w:lang w:val="en-US"/>
              </w:rPr>
              <w:t>5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85%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85%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85%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85%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Увеличение доли граждан, зарегистрированных в ЕСИА</w:t>
            </w:r>
          </w:p>
        </w:tc>
        <w:tc>
          <w:tcPr>
            <w:tcW w:w="1273" w:type="dxa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75%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80%</w:t>
            </w:r>
          </w:p>
        </w:tc>
        <w:tc>
          <w:tcPr>
            <w:tcW w:w="1277" w:type="dxa"/>
            <w:tcBorders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80%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Качественные услуги – Доля муниципальных (государственных) услуг, по которым нарушены регламентные сроки</w:t>
            </w:r>
          </w:p>
        </w:tc>
        <w:tc>
          <w:tcPr>
            <w:tcW w:w="12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2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2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2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2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2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  <w:tcBorders>
              <w:top w:val="single" w:sz="4" w:space="0" w:color="auto"/>
            </w:tcBorders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Удобные услуги – Доля муниципальных (государственных) услуг, по которым заявления поданы в электронном виде через региональный портал государственных и муниципальных услуг</w:t>
            </w:r>
          </w:p>
        </w:tc>
        <w:tc>
          <w:tcPr>
            <w:tcW w:w="12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85%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90%</w:t>
            </w:r>
          </w:p>
        </w:tc>
        <w:tc>
          <w:tcPr>
            <w:tcW w:w="1277" w:type="dxa"/>
            <w:tcBorders>
              <w:top w:val="single" w:sz="4" w:space="0" w:color="auto"/>
              <w:bottom w:val="single" w:sz="4" w:space="0" w:color="auto"/>
            </w:tcBorders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90%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Повторные обращения – Доля обращений, поступивших на портал «</w:t>
            </w:r>
            <w:proofErr w:type="spellStart"/>
            <w:r w:rsidRPr="00D97118">
              <w:rPr>
                <w:rFonts w:cs="Times New Roman"/>
                <w:szCs w:val="24"/>
              </w:rPr>
              <w:t>Добродел</w:t>
            </w:r>
            <w:proofErr w:type="spellEnd"/>
            <w:r w:rsidRPr="00D97118">
              <w:rPr>
                <w:rFonts w:cs="Times New Roman"/>
                <w:szCs w:val="24"/>
              </w:rPr>
              <w:t>», по которым поступили повторные обращения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97118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30%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30%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</w:tcPr>
          <w:p w:rsidR="005B324A" w:rsidRPr="00D97118" w:rsidRDefault="005B324A" w:rsidP="005834B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Отложенные решения – Доля отложенных решений от числа ответов, предоставленных на портале «</w:t>
            </w:r>
            <w:proofErr w:type="spellStart"/>
            <w:r w:rsidRPr="00D97118">
              <w:rPr>
                <w:rFonts w:cs="Times New Roman"/>
                <w:szCs w:val="24"/>
              </w:rPr>
              <w:t>Добродел</w:t>
            </w:r>
            <w:proofErr w:type="spellEnd"/>
            <w:r w:rsidRPr="00D97118">
              <w:rPr>
                <w:rFonts w:cs="Times New Roman"/>
                <w:szCs w:val="24"/>
              </w:rPr>
              <w:t>» (</w:t>
            </w:r>
            <w:r w:rsidR="005834B4">
              <w:rPr>
                <w:rFonts w:cs="Times New Roman"/>
                <w:szCs w:val="24"/>
              </w:rPr>
              <w:t>два и более раз</w:t>
            </w:r>
            <w:r w:rsidRPr="00D97118">
              <w:rPr>
                <w:rFonts w:cs="Times New Roman"/>
                <w:szCs w:val="24"/>
              </w:rPr>
              <w:t>)</w:t>
            </w:r>
          </w:p>
        </w:tc>
        <w:tc>
          <w:tcPr>
            <w:tcW w:w="1273" w:type="dxa"/>
          </w:tcPr>
          <w:p w:rsidR="005B324A" w:rsidRPr="00D97118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5B324A" w:rsidRPr="00D97118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75" w:type="dxa"/>
          </w:tcPr>
          <w:p w:rsidR="005B324A" w:rsidRPr="00D97118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5B324A" w:rsidRPr="00D97118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77" w:type="dxa"/>
          </w:tcPr>
          <w:p w:rsidR="005B324A" w:rsidRPr="00D97118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5B324A" w:rsidRPr="00D97118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75" w:type="dxa"/>
          </w:tcPr>
          <w:p w:rsidR="005B324A" w:rsidRPr="00D97118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5B324A" w:rsidRPr="00D97118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77" w:type="dxa"/>
          </w:tcPr>
          <w:p w:rsidR="005B324A" w:rsidRPr="00D97118" w:rsidRDefault="005834B4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5</w:t>
            </w:r>
            <w:r w:rsidR="005B324A" w:rsidRPr="00D97118">
              <w:rPr>
                <w:rFonts w:cs="Times New Roman"/>
                <w:szCs w:val="24"/>
                <w:lang w:val="en-US"/>
              </w:rPr>
              <w:t>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Ответь вовремя – Доля жалоб, поступивших на портал «</w:t>
            </w:r>
            <w:proofErr w:type="spellStart"/>
            <w:r w:rsidRPr="00D97118">
              <w:rPr>
                <w:rFonts w:eastAsia="Calibri" w:cs="Times New Roman"/>
                <w:szCs w:val="24"/>
              </w:rPr>
              <w:t>Добродел</w:t>
            </w:r>
            <w:proofErr w:type="spellEnd"/>
            <w:r w:rsidRPr="00D97118">
              <w:rPr>
                <w:rFonts w:eastAsia="Calibri" w:cs="Times New Roman"/>
                <w:szCs w:val="24"/>
              </w:rPr>
              <w:t>», по которым нарушен срок подготовки ответа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5%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5%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5%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5%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5%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  <w:shd w:val="clear" w:color="auto" w:fill="auto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eastAsia="Calibri" w:cs="Times New Roman"/>
                <w:szCs w:val="24"/>
              </w:rPr>
              <w:t>Доля ОМСУ муниципального образования Московской области и их подведомственных учреждений, использующих региональные межведомственные информационные системы поддержки обеспечивающих функций и контроля результативности деятельности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98</w:t>
            </w:r>
            <w:r w:rsidRPr="00D97118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100</w:t>
            </w:r>
            <w:r w:rsidRPr="00D97118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100</w:t>
            </w:r>
            <w:r w:rsidRPr="00D97118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100</w:t>
            </w:r>
            <w:r w:rsidRPr="00D97118">
              <w:rPr>
                <w:rFonts w:eastAsia="Calibri" w:cs="Times New Roman"/>
                <w:bCs/>
                <w:szCs w:val="24"/>
              </w:rPr>
              <w:t>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100</w:t>
            </w:r>
            <w:r w:rsidRPr="00D97118">
              <w:rPr>
                <w:rFonts w:eastAsia="Calibri" w:cs="Times New Roman"/>
                <w:bCs/>
                <w:szCs w:val="24"/>
              </w:rPr>
              <w:t>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Доля используемых в деятельности ОМСУ муниципального образования Московской области информационно-аналитических сервисов ЕИАС ЖКХ МО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90%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lastRenderedPageBreak/>
              <w:t>Доля муниципальных дошкольных образовательных организаций и муниципальных общеобразовательных организаций в муниципальном образовании Московской области, подключенных к сети Интернет на скорости:</w:t>
            </w:r>
          </w:p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proofErr w:type="gramStart"/>
            <w:r w:rsidRPr="00D97118">
              <w:rPr>
                <w:rFonts w:cs="Times New Roman"/>
                <w:color w:val="000000"/>
                <w:szCs w:val="24"/>
              </w:rPr>
              <w:t>для</w:t>
            </w:r>
            <w:proofErr w:type="gramEnd"/>
            <w:r w:rsidRPr="00D97118">
              <w:rPr>
                <w:rFonts w:cs="Times New Roman"/>
                <w:color w:val="000000"/>
                <w:szCs w:val="24"/>
              </w:rPr>
              <w:t xml:space="preserve"> дошкольных образовательных организаций – не менее 2 Мбит/с;</w:t>
            </w:r>
          </w:p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proofErr w:type="gramStart"/>
            <w:r w:rsidRPr="00D97118">
              <w:rPr>
                <w:rFonts w:cs="Times New Roman"/>
                <w:color w:val="000000"/>
                <w:szCs w:val="24"/>
              </w:rPr>
              <w:t>для</w:t>
            </w:r>
            <w:proofErr w:type="gramEnd"/>
            <w:r w:rsidRPr="00D97118">
              <w:rPr>
                <w:rFonts w:cs="Times New Roman"/>
                <w:color w:val="000000"/>
                <w:szCs w:val="24"/>
              </w:rPr>
              <w:t xml:space="preserve"> общеобразовательных организаций, расположенных в городских поселениях и городских округах, – не менее 100 Мбит/с;</w:t>
            </w:r>
          </w:p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proofErr w:type="gramStart"/>
            <w:r w:rsidRPr="00D97118">
              <w:rPr>
                <w:rFonts w:cs="Times New Roman"/>
                <w:color w:val="000000"/>
                <w:szCs w:val="24"/>
              </w:rPr>
              <w:t>для</w:t>
            </w:r>
            <w:proofErr w:type="gramEnd"/>
            <w:r w:rsidRPr="00D97118">
              <w:rPr>
                <w:rFonts w:cs="Times New Roman"/>
                <w:color w:val="000000"/>
                <w:szCs w:val="24"/>
              </w:rPr>
              <w:t xml:space="preserve"> общеобразовательных организаций, расположенных в сельских населенных пунктах, – не менее 50 Мбит/с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</w:tr>
      <w:tr w:rsidR="009F405B" w:rsidRPr="00D97118" w:rsidTr="005F723A">
        <w:trPr>
          <w:trHeight w:val="77"/>
        </w:trPr>
        <w:tc>
          <w:tcPr>
            <w:tcW w:w="9215" w:type="dxa"/>
            <w:gridSpan w:val="4"/>
          </w:tcPr>
          <w:p w:rsidR="009F405B" w:rsidRPr="00D97118" w:rsidRDefault="009F405B" w:rsidP="00994DBA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9F405B">
              <w:rPr>
                <w:rFonts w:cs="Times New Roman"/>
                <w:color w:val="000000"/>
                <w:szCs w:val="24"/>
              </w:rPr>
              <w:t>Доля образовательных организаций, у которых есть широкополосный доступ к сети Интернет (не менее 100 Мбит/с для образовательных организаций, расположенных в городах, и не менее 50 Мбит/с для образовательных организаций, расположенных в сельских населенных пунктах и поселках городского типа), за исключением дошкольных</w:t>
            </w:r>
          </w:p>
        </w:tc>
        <w:tc>
          <w:tcPr>
            <w:tcW w:w="1273" w:type="dxa"/>
          </w:tcPr>
          <w:p w:rsidR="009F405B" w:rsidRPr="00CD0065" w:rsidRDefault="009F405B" w:rsidP="009F405B">
            <w:pPr>
              <w:jc w:val="center"/>
            </w:pPr>
            <w:r w:rsidRPr="00CD0065">
              <w:t>97,2%</w:t>
            </w:r>
          </w:p>
        </w:tc>
        <w:tc>
          <w:tcPr>
            <w:tcW w:w="1275" w:type="dxa"/>
          </w:tcPr>
          <w:p w:rsidR="009F405B" w:rsidRPr="00CD0065" w:rsidRDefault="009F405B" w:rsidP="009F405B">
            <w:pPr>
              <w:jc w:val="center"/>
            </w:pPr>
            <w:r w:rsidRPr="00CD0065">
              <w:t>100%</w:t>
            </w:r>
          </w:p>
        </w:tc>
        <w:tc>
          <w:tcPr>
            <w:tcW w:w="1277" w:type="dxa"/>
          </w:tcPr>
          <w:p w:rsidR="009F405B" w:rsidRPr="00CD0065" w:rsidRDefault="009F405B" w:rsidP="009F405B">
            <w:pPr>
              <w:jc w:val="center"/>
            </w:pPr>
            <w:r w:rsidRPr="00CD0065">
              <w:t>100%</w:t>
            </w:r>
          </w:p>
        </w:tc>
        <w:tc>
          <w:tcPr>
            <w:tcW w:w="1275" w:type="dxa"/>
          </w:tcPr>
          <w:p w:rsidR="009F405B" w:rsidRPr="00CD0065" w:rsidRDefault="009F405B" w:rsidP="009F405B">
            <w:pPr>
              <w:jc w:val="center"/>
            </w:pPr>
            <w:r w:rsidRPr="00CD0065">
              <w:t>100%</w:t>
            </w:r>
          </w:p>
        </w:tc>
        <w:tc>
          <w:tcPr>
            <w:tcW w:w="1277" w:type="dxa"/>
          </w:tcPr>
          <w:p w:rsidR="009F405B" w:rsidRDefault="009F405B" w:rsidP="009F405B">
            <w:pPr>
              <w:jc w:val="center"/>
            </w:pPr>
            <w:r w:rsidRPr="00CD0065">
              <w:t>100%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D97118">
              <w:rPr>
                <w:rFonts w:cs="Times New Roman"/>
                <w:color w:val="000000" w:themeColor="text1"/>
                <w:szCs w:val="24"/>
              </w:rPr>
              <w:t>Количество современных компьютеров (со сроком эксплуатации не более семи лет) на 100 обучающихся в общеобразовательных организациях муниципального образования Московской области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13,8</w:t>
            </w:r>
            <w:r w:rsidRPr="00D97118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r w:rsidRPr="00D97118">
              <w:rPr>
                <w:rFonts w:cs="Times New Roman"/>
                <w:color w:val="000000"/>
                <w:szCs w:val="24"/>
              </w:rPr>
              <w:t>шт.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13,8</w:t>
            </w:r>
            <w:r w:rsidRPr="00D97118">
              <w:rPr>
                <w:rFonts w:cs="Times New Roman"/>
                <w:color w:val="000000"/>
                <w:szCs w:val="24"/>
                <w:lang w:val="en-US"/>
              </w:rPr>
              <w:t xml:space="preserve"> </w:t>
            </w:r>
            <w:r w:rsidRPr="00D97118">
              <w:rPr>
                <w:rFonts w:cs="Times New Roman"/>
                <w:color w:val="000000"/>
                <w:szCs w:val="24"/>
              </w:rPr>
              <w:t>шт.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13,8 шт.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13,8 шт.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13,8 шт.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spacing w:after="0" w:line="240" w:lineRule="auto"/>
              <w:jc w:val="both"/>
              <w:rPr>
                <w:rFonts w:cs="Times New Roman"/>
                <w:color w:val="000000" w:themeColor="text1"/>
                <w:szCs w:val="24"/>
              </w:rPr>
            </w:pPr>
            <w:r w:rsidRPr="00D97118">
              <w:rPr>
                <w:rFonts w:cs="Times New Roman"/>
                <w:color w:val="00000A"/>
                <w:szCs w:val="24"/>
                <w:lang w:eastAsia="ar-SA"/>
              </w:rPr>
              <w:t>Доля муниципальных организаций в муниципальном образовании Московской области, обеспеченных современными аппаратно-программными комплексами со средствами криптографической защиты информации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100%</w:t>
            </w:r>
          </w:p>
        </w:tc>
      </w:tr>
      <w:tr w:rsidR="00E34C47" w:rsidRPr="00D97118" w:rsidTr="005F723A">
        <w:trPr>
          <w:trHeight w:val="77"/>
        </w:trPr>
        <w:tc>
          <w:tcPr>
            <w:tcW w:w="9215" w:type="dxa"/>
            <w:gridSpan w:val="4"/>
          </w:tcPr>
          <w:p w:rsidR="00E34C47" w:rsidRPr="00D97118" w:rsidRDefault="00E34C47" w:rsidP="00994DBA">
            <w:pPr>
              <w:spacing w:after="0" w:line="240" w:lineRule="auto"/>
              <w:jc w:val="both"/>
              <w:rPr>
                <w:rFonts w:cs="Times New Roman"/>
                <w:color w:val="00000A"/>
                <w:szCs w:val="24"/>
                <w:lang w:eastAsia="ar-SA"/>
              </w:rPr>
            </w:pPr>
            <w:r w:rsidRPr="00157CF7">
              <w:rPr>
                <w:rFonts w:cs="Times New Roman"/>
                <w:szCs w:val="24"/>
              </w:rPr>
              <w:t>Внедрена целевая модель цифровой образовательной среды в общеобразовательных организациях и профессиональных образовательных организациях во всех субъектах Российской Федерации</w:t>
            </w:r>
          </w:p>
        </w:tc>
        <w:tc>
          <w:tcPr>
            <w:tcW w:w="1273" w:type="dxa"/>
          </w:tcPr>
          <w:p w:rsidR="00E34C47" w:rsidRPr="002B59E0" w:rsidRDefault="00E34C47" w:rsidP="00E34C47">
            <w:pPr>
              <w:jc w:val="center"/>
            </w:pPr>
            <w:r w:rsidRPr="002B59E0">
              <w:t>4</w:t>
            </w:r>
            <w:r>
              <w:t xml:space="preserve"> шт.</w:t>
            </w:r>
          </w:p>
        </w:tc>
        <w:tc>
          <w:tcPr>
            <w:tcW w:w="1275" w:type="dxa"/>
          </w:tcPr>
          <w:p w:rsidR="00E34C47" w:rsidRPr="002B59E0" w:rsidRDefault="00E34C47" w:rsidP="00E34C47">
            <w:pPr>
              <w:jc w:val="center"/>
            </w:pPr>
            <w:r w:rsidRPr="002B59E0">
              <w:t>21</w:t>
            </w:r>
            <w:r>
              <w:t xml:space="preserve"> шт.</w:t>
            </w:r>
          </w:p>
        </w:tc>
        <w:tc>
          <w:tcPr>
            <w:tcW w:w="1277" w:type="dxa"/>
          </w:tcPr>
          <w:p w:rsidR="00E34C47" w:rsidRPr="002B59E0" w:rsidRDefault="00E34C47" w:rsidP="00E34C47">
            <w:pPr>
              <w:jc w:val="center"/>
            </w:pPr>
            <w:r w:rsidRPr="002B59E0">
              <w:t>25</w:t>
            </w:r>
            <w:r>
              <w:t xml:space="preserve"> шт.</w:t>
            </w:r>
          </w:p>
        </w:tc>
        <w:tc>
          <w:tcPr>
            <w:tcW w:w="1275" w:type="dxa"/>
          </w:tcPr>
          <w:p w:rsidR="00E34C47" w:rsidRPr="002B59E0" w:rsidRDefault="00E34C47" w:rsidP="00E34C47">
            <w:pPr>
              <w:jc w:val="center"/>
            </w:pPr>
            <w:r w:rsidRPr="002B59E0">
              <w:t>25</w:t>
            </w:r>
            <w:r>
              <w:t xml:space="preserve"> шт.</w:t>
            </w:r>
          </w:p>
        </w:tc>
        <w:tc>
          <w:tcPr>
            <w:tcW w:w="1277" w:type="dxa"/>
          </w:tcPr>
          <w:p w:rsidR="00E34C47" w:rsidRDefault="00E34C47" w:rsidP="00E34C47">
            <w:pPr>
              <w:jc w:val="center"/>
            </w:pPr>
            <w:r w:rsidRPr="002B59E0">
              <w:t>25</w:t>
            </w:r>
            <w:r>
              <w:t xml:space="preserve"> шт.</w:t>
            </w:r>
          </w:p>
        </w:tc>
      </w:tr>
      <w:tr w:rsidR="008C4CA7" w:rsidRPr="00D97118" w:rsidTr="005F723A">
        <w:trPr>
          <w:trHeight w:val="7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Calibri"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Доля многоквартирных домов, имеющих возможность пользоваться услугами проводного и мобильного доступа в информационно-телекоммуникационную сеть Интернет на скорости не менее 1 Мбит/с, предоставляемыми не менее чем 2 операторами связи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78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  <w:lang w:val="en-US"/>
              </w:rPr>
              <w:t>79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80%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8</w:t>
            </w:r>
            <w:r w:rsidRPr="00D97118">
              <w:rPr>
                <w:rFonts w:cs="Times New Roman"/>
                <w:szCs w:val="24"/>
                <w:lang w:val="en-US"/>
              </w:rPr>
              <w:t>1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szCs w:val="24"/>
              </w:rPr>
              <w:t>8</w:t>
            </w:r>
            <w:r w:rsidRPr="00D97118">
              <w:rPr>
                <w:rFonts w:cs="Times New Roman"/>
                <w:szCs w:val="24"/>
                <w:lang w:val="en-US"/>
              </w:rPr>
              <w:t>1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</w:tr>
      <w:tr w:rsidR="008C4CA7" w:rsidRPr="00D97118" w:rsidTr="005F723A">
        <w:trPr>
          <w:trHeight w:val="1667"/>
        </w:trPr>
        <w:tc>
          <w:tcPr>
            <w:tcW w:w="9215" w:type="dxa"/>
            <w:gridSpan w:val="4"/>
          </w:tcPr>
          <w:p w:rsidR="005B324A" w:rsidRPr="00D97118" w:rsidRDefault="005B324A" w:rsidP="00994DB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Доля муниципальных учреждений культуры, обеспеченных доступом в</w:t>
            </w:r>
            <w:r w:rsidRPr="00D97118" w:rsidDel="006F092A">
              <w:rPr>
                <w:rFonts w:cs="Times New Roman"/>
                <w:color w:val="000000"/>
                <w:szCs w:val="24"/>
              </w:rPr>
              <w:t xml:space="preserve"> </w:t>
            </w:r>
            <w:r w:rsidRPr="00D97118">
              <w:rPr>
                <w:rFonts w:cs="Times New Roman"/>
                <w:szCs w:val="24"/>
              </w:rPr>
              <w:t>информационно-телекоммуникационную</w:t>
            </w:r>
            <w:r w:rsidRPr="00D97118" w:rsidDel="006F092A">
              <w:rPr>
                <w:rFonts w:cs="Times New Roman"/>
                <w:color w:val="000000"/>
                <w:szCs w:val="24"/>
              </w:rPr>
              <w:t xml:space="preserve"> </w:t>
            </w:r>
            <w:r w:rsidRPr="00D97118">
              <w:rPr>
                <w:rFonts w:cs="Times New Roman"/>
                <w:color w:val="000000"/>
                <w:szCs w:val="24"/>
              </w:rPr>
              <w:t>сеть Интернет на скорости:</w:t>
            </w:r>
          </w:p>
          <w:p w:rsidR="005B324A" w:rsidRPr="00D97118" w:rsidRDefault="005B324A" w:rsidP="00994DBA">
            <w:pPr>
              <w:spacing w:after="0" w:line="240" w:lineRule="auto"/>
              <w:jc w:val="both"/>
              <w:rPr>
                <w:rFonts w:cs="Times New Roman"/>
                <w:color w:val="000000"/>
                <w:szCs w:val="24"/>
              </w:rPr>
            </w:pPr>
            <w:proofErr w:type="gramStart"/>
            <w:r w:rsidRPr="00D97118">
              <w:rPr>
                <w:rFonts w:cs="Times New Roman"/>
                <w:color w:val="000000"/>
                <w:szCs w:val="24"/>
              </w:rPr>
              <w:t>для</w:t>
            </w:r>
            <w:proofErr w:type="gramEnd"/>
            <w:r w:rsidRPr="00D97118">
              <w:rPr>
                <w:rFonts w:cs="Times New Roman"/>
                <w:color w:val="000000"/>
                <w:szCs w:val="24"/>
              </w:rPr>
              <w:t xml:space="preserve"> учреждений культуры, расположенных в городских населенных пунктах, – не менее 50 Мбит/с;</w:t>
            </w:r>
          </w:p>
          <w:p w:rsidR="005B324A" w:rsidRPr="00D97118" w:rsidRDefault="005B324A" w:rsidP="00994DB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szCs w:val="24"/>
              </w:rPr>
            </w:pPr>
            <w:proofErr w:type="gramStart"/>
            <w:r w:rsidRPr="00D97118">
              <w:rPr>
                <w:rFonts w:cs="Times New Roman"/>
                <w:color w:val="000000"/>
                <w:szCs w:val="24"/>
              </w:rPr>
              <w:t>для</w:t>
            </w:r>
            <w:proofErr w:type="gramEnd"/>
            <w:r w:rsidRPr="00D97118">
              <w:rPr>
                <w:rFonts w:cs="Times New Roman"/>
                <w:color w:val="000000"/>
                <w:szCs w:val="24"/>
              </w:rPr>
              <w:t xml:space="preserve"> учреждений культуры, расположенных в сельских населенных пунктах, – не менее 10 Мбит/с</w:t>
            </w:r>
          </w:p>
        </w:tc>
        <w:tc>
          <w:tcPr>
            <w:tcW w:w="1273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color w:val="000000" w:themeColor="text1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</w:t>
            </w:r>
            <w:r w:rsidRPr="00D97118">
              <w:rPr>
                <w:rFonts w:cs="Times New Roman"/>
                <w:szCs w:val="24"/>
              </w:rPr>
              <w:t>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</w:t>
            </w:r>
            <w:r w:rsidRPr="00D97118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</w:t>
            </w:r>
            <w:r w:rsidRPr="00D97118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75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</w:t>
            </w:r>
            <w:r w:rsidRPr="00D97118">
              <w:rPr>
                <w:rFonts w:cs="Times New Roman"/>
                <w:szCs w:val="24"/>
                <w:lang w:val="en-US"/>
              </w:rPr>
              <w:t>%</w:t>
            </w:r>
          </w:p>
        </w:tc>
        <w:tc>
          <w:tcPr>
            <w:tcW w:w="1277" w:type="dxa"/>
          </w:tcPr>
          <w:p w:rsidR="005B324A" w:rsidRPr="00D97118" w:rsidRDefault="005B324A" w:rsidP="00994DBA">
            <w:pPr>
              <w:spacing w:after="0" w:line="240" w:lineRule="auto"/>
              <w:jc w:val="center"/>
              <w:rPr>
                <w:rFonts w:cs="Times New Roman"/>
                <w:szCs w:val="24"/>
                <w:lang w:val="en-US"/>
              </w:rPr>
            </w:pPr>
            <w:r w:rsidRPr="00D97118">
              <w:rPr>
                <w:rFonts w:cs="Times New Roman"/>
                <w:color w:val="000000"/>
                <w:szCs w:val="24"/>
              </w:rPr>
              <w:t>100</w:t>
            </w:r>
            <w:r w:rsidRPr="00D97118">
              <w:rPr>
                <w:rFonts w:cs="Times New Roman"/>
                <w:szCs w:val="24"/>
                <w:lang w:val="en-US"/>
              </w:rPr>
              <w:t>%</w:t>
            </w:r>
          </w:p>
        </w:tc>
      </w:tr>
    </w:tbl>
    <w:p w:rsidR="004B4B03" w:rsidRDefault="004B4B03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685481" w:rsidRDefault="00685481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685481" w:rsidRDefault="00685481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685481" w:rsidRDefault="00685481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6C0289" w:rsidRDefault="006C0289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6C0289" w:rsidRDefault="006C0289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6C0289" w:rsidRDefault="006C0289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6C0289" w:rsidRDefault="006C0289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6E65B6" w:rsidRDefault="006E65B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  <w:r w:rsidRPr="00D97118">
        <w:rPr>
          <w:rFonts w:cs="Times New Roman"/>
          <w:b/>
          <w:szCs w:val="24"/>
        </w:rPr>
        <w:t xml:space="preserve">Характеристика проблем </w:t>
      </w:r>
      <w:r w:rsidR="00994DBA">
        <w:rPr>
          <w:rFonts w:cs="Times New Roman"/>
          <w:b/>
          <w:szCs w:val="24"/>
        </w:rPr>
        <w:t>решаемых посредством</w:t>
      </w:r>
      <w:r w:rsidRPr="00D97118">
        <w:rPr>
          <w:rFonts w:cs="Times New Roman"/>
          <w:b/>
          <w:szCs w:val="24"/>
        </w:rPr>
        <w:t xml:space="preserve"> мероприятий </w:t>
      </w:r>
    </w:p>
    <w:p w:rsidR="00117936" w:rsidRPr="00D97118" w:rsidRDefault="00117936" w:rsidP="00994DBA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791A03" w:rsidRPr="00272BC2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272BC2">
        <w:rPr>
          <w:rFonts w:cs="Times New Roman"/>
          <w:szCs w:val="24"/>
        </w:rPr>
        <w:t>Вместе с отмечаемыми положительными тенденциями в сфере цифровой экономики в Сергиево-Посадском городском округе Московской области остается комплекс нерешенных проблем и нереализованных задач.</w:t>
      </w:r>
    </w:p>
    <w:p w:rsidR="00791A03" w:rsidRPr="00272BC2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272BC2">
        <w:rPr>
          <w:rFonts w:cs="Times New Roman"/>
          <w:szCs w:val="24"/>
        </w:rPr>
        <w:t xml:space="preserve">Необходимо продолжить работы по оптимизации государственных услуг (функций) Московской области, актуализации сведений о них в информационных системах Московской области. </w:t>
      </w:r>
    </w:p>
    <w:p w:rsidR="00791A03" w:rsidRPr="00272BC2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272BC2">
        <w:rPr>
          <w:rFonts w:cs="Times New Roman"/>
          <w:szCs w:val="24"/>
        </w:rPr>
        <w:t>Мощности, имеющиеся на сегодняшний день, не в полной мере покрывают постоянно растущие потребности в достижении поставленных целей, а именно новые технологии и платформы цифрового развития требуют достаточных ресурсных мощностей для реализации полномочий Сергиево-Посадского городского округа Московской области.</w:t>
      </w:r>
    </w:p>
    <w:p w:rsidR="00791A03" w:rsidRDefault="00791A03" w:rsidP="009B2F9F">
      <w:pPr>
        <w:spacing w:after="0" w:line="240" w:lineRule="auto"/>
        <w:ind w:firstLine="708"/>
        <w:jc w:val="both"/>
        <w:rPr>
          <w:rFonts w:cs="Times New Roman"/>
          <w:szCs w:val="24"/>
        </w:rPr>
      </w:pPr>
      <w:r w:rsidRPr="00272BC2">
        <w:rPr>
          <w:rFonts w:cs="Times New Roman"/>
          <w:szCs w:val="24"/>
        </w:rPr>
        <w:t>Остается нереализованным потенциал применения ИКТ в управлении транспортной ситуацией, в управлении коммунальной инфраструктурой, в сферах образования, здравоохранения, культуры, туризма и отдыха.</w:t>
      </w:r>
    </w:p>
    <w:p w:rsidR="009B2F9F" w:rsidRPr="00D97118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 xml:space="preserve">Концептуальные направления реформирования, модернизации, преобразования сферы развития информационно-коммуникационных технологий, реализуемых в рамках </w:t>
      </w:r>
      <w:r>
        <w:rPr>
          <w:rFonts w:cs="Times New Roman"/>
          <w:szCs w:val="24"/>
        </w:rPr>
        <w:t>муниципальной программы</w:t>
      </w:r>
      <w:r w:rsidRPr="00D97118">
        <w:rPr>
          <w:rFonts w:cs="Times New Roman"/>
          <w:szCs w:val="24"/>
        </w:rPr>
        <w:t xml:space="preserve">, обозначены в виде основных мероприятий </w:t>
      </w:r>
      <w:r>
        <w:rPr>
          <w:rFonts w:cs="Times New Roman"/>
          <w:szCs w:val="24"/>
        </w:rPr>
        <w:t>Подпрограммы</w:t>
      </w:r>
      <w:r w:rsidRPr="00D97118">
        <w:rPr>
          <w:rFonts w:cs="Times New Roman"/>
          <w:szCs w:val="24"/>
        </w:rPr>
        <w:t>, каждое основное мероприятие содержит мероприятия, направленные на их решения.</w:t>
      </w:r>
    </w:p>
    <w:p w:rsidR="009B2F9F" w:rsidRPr="00D97118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В</w:t>
      </w:r>
      <w:r>
        <w:rPr>
          <w:rFonts w:cs="Times New Roman"/>
          <w:szCs w:val="24"/>
        </w:rPr>
        <w:t xml:space="preserve"> рамках реализации мероприятий Подпрограммы</w:t>
      </w:r>
      <w:r w:rsidRPr="00D97118">
        <w:rPr>
          <w:rFonts w:cs="Times New Roman"/>
          <w:szCs w:val="24"/>
        </w:rPr>
        <w:t xml:space="preserve"> будут обеспечены следующие эффекты социально-экономического развития Сергиево-Посадского городского округа Московской области:</w:t>
      </w:r>
    </w:p>
    <w:p w:rsidR="009B2F9F" w:rsidRPr="00D97118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r w:rsidRPr="00D97118">
        <w:rPr>
          <w:rFonts w:cs="Times New Roman"/>
          <w:szCs w:val="24"/>
        </w:rPr>
        <w:t>ОМСУ Сергиево-Посадского городского округа Московской области будут обеспечены базовой информационно-технологической инфраструктурой с использованием новейших разработок;</w:t>
      </w:r>
    </w:p>
    <w:p w:rsidR="009B2F9F" w:rsidRPr="00D97118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proofErr w:type="gramStart"/>
      <w:r w:rsidRPr="00D97118">
        <w:rPr>
          <w:rFonts w:cs="Times New Roman"/>
          <w:szCs w:val="24"/>
        </w:rPr>
        <w:t>функционирование</w:t>
      </w:r>
      <w:proofErr w:type="gramEnd"/>
      <w:r w:rsidRPr="00D97118">
        <w:rPr>
          <w:rFonts w:cs="Times New Roman"/>
          <w:szCs w:val="24"/>
        </w:rPr>
        <w:t xml:space="preserve"> единой информационно-технологической инфраструктуры ОМСУ Сергиево-Посадского городского округа Московской области, интеграция с телекоммуникационной сетью Правительства Московской области;</w:t>
      </w:r>
    </w:p>
    <w:p w:rsidR="009B2F9F" w:rsidRPr="00D97118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proofErr w:type="gramStart"/>
      <w:r w:rsidRPr="00D97118">
        <w:rPr>
          <w:rFonts w:cs="Times New Roman"/>
          <w:szCs w:val="24"/>
        </w:rPr>
        <w:t>функционирование</w:t>
      </w:r>
      <w:proofErr w:type="gramEnd"/>
      <w:r w:rsidRPr="00D97118">
        <w:rPr>
          <w:rFonts w:cs="Times New Roman"/>
          <w:szCs w:val="24"/>
        </w:rPr>
        <w:t xml:space="preserve"> муниципальных информационных систем;</w:t>
      </w:r>
    </w:p>
    <w:p w:rsidR="009B2F9F" w:rsidRPr="00D97118" w:rsidRDefault="009B2F9F" w:rsidP="009B2F9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cs="Times New Roman"/>
          <w:szCs w:val="24"/>
        </w:rPr>
      </w:pPr>
      <w:proofErr w:type="gramStart"/>
      <w:r w:rsidRPr="00D97118">
        <w:rPr>
          <w:rFonts w:cs="Times New Roman"/>
          <w:szCs w:val="24"/>
        </w:rPr>
        <w:t>защита</w:t>
      </w:r>
      <w:proofErr w:type="gramEnd"/>
      <w:r w:rsidRPr="00D97118">
        <w:rPr>
          <w:rFonts w:cs="Times New Roman"/>
          <w:szCs w:val="24"/>
        </w:rPr>
        <w:t xml:space="preserve"> инфраструктуры и информации в информационных системах, аттестация на соответствие требованиям по безопасности информации информационных систем, содержащих персональные данные;</w:t>
      </w:r>
    </w:p>
    <w:p w:rsidR="009B2F9F" w:rsidRPr="00D97118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D97118">
        <w:rPr>
          <w:rFonts w:cs="Times New Roman"/>
          <w:szCs w:val="24"/>
        </w:rPr>
        <w:t>использование</w:t>
      </w:r>
      <w:proofErr w:type="gramEnd"/>
      <w:r w:rsidRPr="00D97118">
        <w:rPr>
          <w:rFonts w:cs="Times New Roman"/>
          <w:szCs w:val="24"/>
        </w:rPr>
        <w:t xml:space="preserve"> ресурсов региональных информационных систем для обеспечения предоставления государственных и муниципальных услуг, исполнения муниципальных функций и контроля;</w:t>
      </w:r>
    </w:p>
    <w:p w:rsidR="009B2F9F" w:rsidRPr="00D97118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D97118">
        <w:rPr>
          <w:rFonts w:cs="Times New Roman"/>
          <w:szCs w:val="24"/>
        </w:rPr>
        <w:t>повышение</w:t>
      </w:r>
      <w:proofErr w:type="gramEnd"/>
      <w:r w:rsidRPr="00D97118">
        <w:rPr>
          <w:rFonts w:cs="Times New Roman"/>
          <w:szCs w:val="24"/>
        </w:rPr>
        <w:t xml:space="preserve"> уровня информированности населения о деятельности ОМСУ Сергиево-Посадского городского округа Московской области, рост удовлетворенности жителей качеством и результатами этой работы;</w:t>
      </w:r>
    </w:p>
    <w:p w:rsidR="009B2F9F" w:rsidRPr="00D97118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D97118">
        <w:rPr>
          <w:rFonts w:cs="Times New Roman"/>
          <w:szCs w:val="24"/>
        </w:rPr>
        <w:t>обеспеченность</w:t>
      </w:r>
      <w:proofErr w:type="gramEnd"/>
      <w:r w:rsidRPr="00D97118">
        <w:rPr>
          <w:rFonts w:cs="Times New Roman"/>
          <w:szCs w:val="24"/>
        </w:rPr>
        <w:t xml:space="preserve"> общеобразовательных организаций современными программно-аппаратными комплексами, доступом в интернет;</w:t>
      </w:r>
    </w:p>
    <w:p w:rsidR="009B2F9F" w:rsidRPr="00D97118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D97118">
        <w:rPr>
          <w:rFonts w:cs="Times New Roman"/>
          <w:szCs w:val="24"/>
        </w:rPr>
        <w:t>создание</w:t>
      </w:r>
      <w:proofErr w:type="gramEnd"/>
      <w:r w:rsidRPr="00D97118">
        <w:rPr>
          <w:rFonts w:cs="Times New Roman"/>
          <w:szCs w:val="24"/>
        </w:rPr>
        <w:t xml:space="preserve"> условий для развития конкуренции на рынке услуг широкополосного доступа в интернет;</w:t>
      </w:r>
    </w:p>
    <w:p w:rsidR="009B2F9F" w:rsidRDefault="009B2F9F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  <w:proofErr w:type="gramStart"/>
      <w:r w:rsidRPr="00D97118">
        <w:rPr>
          <w:rFonts w:cs="Times New Roman"/>
          <w:szCs w:val="24"/>
        </w:rPr>
        <w:t>обеспечение</w:t>
      </w:r>
      <w:proofErr w:type="gramEnd"/>
      <w:r w:rsidRPr="00D97118">
        <w:rPr>
          <w:rFonts w:cs="Times New Roman"/>
          <w:szCs w:val="24"/>
        </w:rPr>
        <w:t xml:space="preserve"> учреждений культуры доступом в информационно-коммуникационную сеть интернет.</w:t>
      </w:r>
    </w:p>
    <w:p w:rsidR="00C412CA" w:rsidRDefault="00C412CA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C412CA" w:rsidRDefault="00C412CA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C412CA" w:rsidRDefault="00C412CA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C412CA" w:rsidRDefault="00C412CA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C412CA" w:rsidRPr="00D97118" w:rsidRDefault="00C412CA" w:rsidP="009B2F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cs="Times New Roman"/>
          <w:szCs w:val="24"/>
        </w:rPr>
      </w:pPr>
    </w:p>
    <w:p w:rsidR="00791A03" w:rsidRPr="00D97118" w:rsidRDefault="00791A03" w:rsidP="00FE4164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cs="Times New Roman"/>
          <w:b/>
          <w:szCs w:val="24"/>
        </w:rPr>
      </w:pPr>
    </w:p>
    <w:p w:rsidR="00994DBA" w:rsidRDefault="006E65B6" w:rsidP="00994DBA">
      <w:pPr>
        <w:spacing w:after="0" w:line="240" w:lineRule="auto"/>
        <w:jc w:val="center"/>
        <w:rPr>
          <w:rFonts w:eastAsia="Calibri" w:cs="Times New Roman"/>
          <w:b/>
          <w:bCs/>
          <w:szCs w:val="24"/>
        </w:rPr>
      </w:pPr>
      <w:bookmarkStart w:id="6" w:name="_Toc355777529"/>
      <w:r w:rsidRPr="00D97118">
        <w:rPr>
          <w:rFonts w:eastAsia="Calibri" w:cs="Times New Roman"/>
          <w:b/>
          <w:bCs/>
          <w:szCs w:val="24"/>
          <w:lang w:eastAsia="ru-RU"/>
        </w:rPr>
        <w:t>Перечень мероприятий подпрограммы</w:t>
      </w:r>
      <w:r w:rsidR="00994DBA">
        <w:rPr>
          <w:rFonts w:eastAsia="Calibri" w:cs="Times New Roman"/>
          <w:b/>
          <w:bCs/>
          <w:szCs w:val="24"/>
          <w:lang w:eastAsia="ru-RU"/>
        </w:rPr>
        <w:t xml:space="preserve"> 2 </w:t>
      </w:r>
      <w:r w:rsidR="00994DBA" w:rsidRPr="00572D91">
        <w:rPr>
          <w:rFonts w:eastAsia="Calibri" w:cs="Times New Roman"/>
          <w:b/>
          <w:bCs/>
          <w:szCs w:val="24"/>
        </w:rPr>
        <w:t xml:space="preserve">«Развитие информационной и технологической инфраструктуры </w:t>
      </w:r>
    </w:p>
    <w:p w:rsidR="00994DBA" w:rsidRPr="00572D91" w:rsidRDefault="00994DBA" w:rsidP="00994DBA">
      <w:pPr>
        <w:spacing w:after="0" w:line="240" w:lineRule="auto"/>
        <w:jc w:val="center"/>
        <w:rPr>
          <w:rFonts w:eastAsia="Calibri" w:cs="Times New Roman"/>
          <w:b/>
          <w:szCs w:val="24"/>
        </w:rPr>
      </w:pPr>
      <w:proofErr w:type="gramStart"/>
      <w:r w:rsidRPr="00572D91">
        <w:rPr>
          <w:rFonts w:eastAsia="Calibri" w:cs="Times New Roman"/>
          <w:b/>
          <w:bCs/>
          <w:szCs w:val="24"/>
        </w:rPr>
        <w:t>экосистемы</w:t>
      </w:r>
      <w:proofErr w:type="gramEnd"/>
      <w:r w:rsidRPr="00572D91">
        <w:rPr>
          <w:rFonts w:eastAsia="Calibri" w:cs="Times New Roman"/>
          <w:b/>
          <w:bCs/>
          <w:szCs w:val="24"/>
        </w:rPr>
        <w:t xml:space="preserve"> цифровой экономики</w:t>
      </w:r>
      <w:r>
        <w:rPr>
          <w:rFonts w:eastAsia="Calibri" w:cs="Times New Roman"/>
          <w:b/>
          <w:bCs/>
          <w:szCs w:val="24"/>
        </w:rPr>
        <w:t xml:space="preserve"> </w:t>
      </w:r>
      <w:r w:rsidRPr="00572D91">
        <w:rPr>
          <w:rFonts w:eastAsia="Calibri" w:cs="Times New Roman"/>
          <w:b/>
          <w:bCs/>
          <w:szCs w:val="24"/>
        </w:rPr>
        <w:t>муниципального образования Московской области»</w:t>
      </w:r>
    </w:p>
    <w:p w:rsidR="006E65B6" w:rsidRPr="00D97118" w:rsidRDefault="006E65B6" w:rsidP="006E65B6">
      <w:pPr>
        <w:keepNext/>
        <w:tabs>
          <w:tab w:val="num" w:pos="756"/>
        </w:tabs>
        <w:spacing w:after="60" w:line="240" w:lineRule="auto"/>
        <w:ind w:left="754" w:hanging="896"/>
        <w:jc w:val="center"/>
        <w:outlineLvl w:val="1"/>
        <w:rPr>
          <w:rFonts w:eastAsia="Calibri" w:cs="Times New Roman"/>
          <w:b/>
          <w:bCs/>
          <w:szCs w:val="24"/>
          <w:lang w:eastAsia="ru-RU"/>
        </w:rPr>
      </w:pPr>
    </w:p>
    <w:p w:rsidR="006E65B6" w:rsidRPr="00D97118" w:rsidRDefault="006E65B6" w:rsidP="006E65B6">
      <w:pPr>
        <w:shd w:val="clear" w:color="auto" w:fill="FFFFFF"/>
        <w:spacing w:after="0" w:line="240" w:lineRule="auto"/>
        <w:jc w:val="center"/>
        <w:rPr>
          <w:rFonts w:eastAsia="Calibri" w:cs="Times New Roman"/>
          <w:szCs w:val="24"/>
          <w:lang w:eastAsia="ru-RU"/>
        </w:rPr>
      </w:pPr>
    </w:p>
    <w:tbl>
      <w:tblPr>
        <w:tblW w:w="5100" w:type="pct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518"/>
        <w:gridCol w:w="2516"/>
        <w:gridCol w:w="980"/>
        <w:gridCol w:w="2424"/>
        <w:gridCol w:w="941"/>
        <w:gridCol w:w="1015"/>
        <w:gridCol w:w="1015"/>
        <w:gridCol w:w="1105"/>
        <w:gridCol w:w="1095"/>
        <w:gridCol w:w="1079"/>
        <w:gridCol w:w="948"/>
        <w:gridCol w:w="1181"/>
        <w:gridCol w:w="1191"/>
      </w:tblGrid>
      <w:tr w:rsidR="00D778F5" w:rsidRPr="00953A3A" w:rsidTr="00584717">
        <w:tc>
          <w:tcPr>
            <w:tcW w:w="162" w:type="pct"/>
            <w:vMerge w:val="restart"/>
            <w:shd w:val="clear" w:color="auto" w:fill="auto"/>
            <w:vAlign w:val="center"/>
          </w:tcPr>
          <w:bookmarkEnd w:id="6"/>
          <w:p w:rsidR="006E65B6" w:rsidRPr="00953A3A" w:rsidRDefault="00994DBA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№</w:t>
            </w:r>
            <w:r w:rsidR="006E65B6"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п/п</w:t>
            </w:r>
          </w:p>
        </w:tc>
        <w:tc>
          <w:tcPr>
            <w:tcW w:w="786" w:type="pct"/>
            <w:vMerge w:val="restart"/>
            <w:shd w:val="clear" w:color="auto" w:fill="auto"/>
            <w:vAlign w:val="center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53A3A">
              <w:rPr>
                <w:rFonts w:eastAsia="Calibri" w:cs="Times New Roman"/>
                <w:sz w:val="20"/>
                <w:szCs w:val="20"/>
              </w:rPr>
              <w:t>Мероприятия по реализации</w:t>
            </w:r>
            <w:r w:rsidRPr="00953A3A">
              <w:rPr>
                <w:rFonts w:eastAsia="Calibri" w:cs="Times New Roman"/>
                <w:sz w:val="20"/>
                <w:szCs w:val="20"/>
              </w:rPr>
              <w:br/>
              <w:t>подпрограммы</w:t>
            </w:r>
          </w:p>
        </w:tc>
        <w:tc>
          <w:tcPr>
            <w:tcW w:w="306" w:type="pct"/>
            <w:vMerge w:val="restart"/>
            <w:shd w:val="clear" w:color="auto" w:fill="auto"/>
            <w:vAlign w:val="center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Срок исполнения мероприятия</w:t>
            </w:r>
          </w:p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(</w:t>
            </w:r>
            <w:proofErr w:type="gramStart"/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годы</w:t>
            </w:r>
            <w:proofErr w:type="gramEnd"/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757" w:type="pct"/>
            <w:vMerge w:val="restart"/>
            <w:shd w:val="clear" w:color="auto" w:fill="auto"/>
            <w:vAlign w:val="center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 финансирования</w:t>
            </w:r>
          </w:p>
        </w:tc>
        <w:tc>
          <w:tcPr>
            <w:tcW w:w="294" w:type="pct"/>
            <w:vMerge w:val="restart"/>
            <w:shd w:val="clear" w:color="auto" w:fill="auto"/>
            <w:vAlign w:val="center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мероприятия в 2019 году (тыс. рублей)</w:t>
            </w:r>
          </w:p>
        </w:tc>
        <w:tc>
          <w:tcPr>
            <w:tcW w:w="317" w:type="pct"/>
            <w:vMerge w:val="restart"/>
            <w:shd w:val="clear" w:color="auto" w:fill="auto"/>
            <w:vAlign w:val="center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Всего</w:t>
            </w: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br/>
              <w:t>(</w:t>
            </w:r>
            <w:proofErr w:type="gramEnd"/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тыс. руб.)</w:t>
            </w:r>
          </w:p>
        </w:tc>
        <w:tc>
          <w:tcPr>
            <w:tcW w:w="1637" w:type="pct"/>
            <w:gridSpan w:val="5"/>
            <w:vAlign w:val="center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 годам, (тыс. рублей)</w:t>
            </w:r>
          </w:p>
        </w:tc>
        <w:tc>
          <w:tcPr>
            <w:tcW w:w="369" w:type="pct"/>
            <w:vMerge w:val="restart"/>
            <w:shd w:val="clear" w:color="auto" w:fill="auto"/>
            <w:vAlign w:val="center"/>
          </w:tcPr>
          <w:p w:rsidR="006E65B6" w:rsidRPr="00953A3A" w:rsidRDefault="006E65B6" w:rsidP="00117936">
            <w:pPr>
              <w:spacing w:after="0" w:line="240" w:lineRule="auto"/>
              <w:ind w:left="-48" w:right="-6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 за выполнение мероприятия подпрограммы</w:t>
            </w:r>
          </w:p>
        </w:tc>
        <w:tc>
          <w:tcPr>
            <w:tcW w:w="372" w:type="pct"/>
            <w:vMerge w:val="restart"/>
            <w:shd w:val="clear" w:color="auto" w:fill="auto"/>
            <w:vAlign w:val="center"/>
          </w:tcPr>
          <w:p w:rsidR="006E65B6" w:rsidRPr="00953A3A" w:rsidRDefault="006E65B6" w:rsidP="00A71A62">
            <w:pPr>
              <w:spacing w:after="0" w:line="240" w:lineRule="auto"/>
              <w:ind w:left="-69" w:right="-56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Результаты выполнения мероприятий подпрограммы</w:t>
            </w:r>
          </w:p>
        </w:tc>
      </w:tr>
      <w:tr w:rsidR="00D778F5" w:rsidRPr="00953A3A" w:rsidTr="00584717">
        <w:trPr>
          <w:trHeight w:val="438"/>
        </w:trPr>
        <w:tc>
          <w:tcPr>
            <w:tcW w:w="162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7" w:type="pct"/>
            <w:vAlign w:val="center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2020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953A3A">
              <w:rPr>
                <w:rFonts w:eastAsia="Times New Roman" w:cs="Times New Roman"/>
                <w:sz w:val="20"/>
                <w:szCs w:val="20"/>
                <w:lang w:val="en-US" w:eastAsia="ru-RU"/>
              </w:rPr>
              <w:t>3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202</w:t>
            </w:r>
            <w:r w:rsidRPr="00953A3A">
              <w:rPr>
                <w:rFonts w:eastAsia="Times New Roman" w:cs="Times New Roman"/>
                <w:sz w:val="20"/>
                <w:szCs w:val="20"/>
                <w:lang w:val="en-US" w:eastAsia="ru-RU"/>
              </w:rPr>
              <w:t>4</w:t>
            </w:r>
          </w:p>
        </w:tc>
        <w:tc>
          <w:tcPr>
            <w:tcW w:w="369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c>
          <w:tcPr>
            <w:tcW w:w="162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86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</w:rPr>
            </w:pPr>
            <w:r w:rsidRPr="00953A3A">
              <w:rPr>
                <w:rFonts w:eastAsia="Calibri" w:cs="Times New Roman"/>
                <w:sz w:val="20"/>
                <w:szCs w:val="20"/>
              </w:rPr>
              <w:t>2</w:t>
            </w:r>
          </w:p>
        </w:tc>
        <w:tc>
          <w:tcPr>
            <w:tcW w:w="306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57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4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317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317" w:type="pct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345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342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337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296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369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372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13</w:t>
            </w:r>
          </w:p>
        </w:tc>
      </w:tr>
      <w:tr w:rsidR="00D778F5" w:rsidRPr="00953A3A" w:rsidTr="00584717">
        <w:trPr>
          <w:trHeight w:val="58"/>
        </w:trPr>
        <w:tc>
          <w:tcPr>
            <w:tcW w:w="162" w:type="pct"/>
            <w:vMerge w:val="restart"/>
            <w:shd w:val="clear" w:color="auto" w:fill="auto"/>
          </w:tcPr>
          <w:p w:rsidR="006E47E8" w:rsidRPr="00953A3A" w:rsidRDefault="006E47E8" w:rsidP="006E47E8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val="en-US" w:eastAsia="ru-RU"/>
              </w:rPr>
              <w:t>1</w:t>
            </w: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6E47E8" w:rsidRPr="00953A3A" w:rsidRDefault="006E47E8" w:rsidP="006E47E8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</w:rPr>
              <w:t>Основное мероприятие 01. Информационная инфраструктура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6E47E8" w:rsidRPr="00953A3A" w:rsidRDefault="006E47E8" w:rsidP="006E47E8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6E47E8" w:rsidRPr="00953A3A" w:rsidRDefault="006E47E8" w:rsidP="006E47E8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</w:tcPr>
          <w:p w:rsidR="006E47E8" w:rsidRPr="00C14F85" w:rsidRDefault="006E47E8" w:rsidP="006E47E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sz w:val="18"/>
                <w:szCs w:val="18"/>
                <w:lang w:eastAsia="ru-RU"/>
              </w:rPr>
              <w:t>14830,4</w:t>
            </w:r>
          </w:p>
        </w:tc>
        <w:tc>
          <w:tcPr>
            <w:tcW w:w="317" w:type="pct"/>
            <w:shd w:val="clear" w:color="auto" w:fill="auto"/>
          </w:tcPr>
          <w:p w:rsidR="006E47E8" w:rsidRPr="00C14F85" w:rsidRDefault="00054492" w:rsidP="006E47E8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92">
              <w:rPr>
                <w:rFonts w:eastAsia="Times New Roman" w:cs="Times New Roman"/>
                <w:sz w:val="18"/>
                <w:szCs w:val="18"/>
                <w:lang w:eastAsia="ru-RU"/>
              </w:rPr>
              <w:t>43954,006</w:t>
            </w:r>
          </w:p>
        </w:tc>
        <w:tc>
          <w:tcPr>
            <w:tcW w:w="317" w:type="pct"/>
            <w:vAlign w:val="center"/>
          </w:tcPr>
          <w:p w:rsidR="006E47E8" w:rsidRPr="00C14F85" w:rsidRDefault="007C125E" w:rsidP="006E47E8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7928,8</w:t>
            </w:r>
          </w:p>
        </w:tc>
        <w:tc>
          <w:tcPr>
            <w:tcW w:w="345" w:type="pct"/>
            <w:vAlign w:val="center"/>
          </w:tcPr>
          <w:p w:rsidR="006E47E8" w:rsidRPr="00C14F85" w:rsidRDefault="007C125E" w:rsidP="006E47E8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8871,8</w:t>
            </w:r>
          </w:p>
        </w:tc>
        <w:tc>
          <w:tcPr>
            <w:tcW w:w="342" w:type="pct"/>
            <w:vAlign w:val="center"/>
          </w:tcPr>
          <w:p w:rsidR="006E47E8" w:rsidRPr="00C14F85" w:rsidRDefault="007C125E" w:rsidP="006E47E8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8871,8</w:t>
            </w:r>
          </w:p>
        </w:tc>
        <w:tc>
          <w:tcPr>
            <w:tcW w:w="337" w:type="pct"/>
            <w:vAlign w:val="center"/>
          </w:tcPr>
          <w:p w:rsidR="006E47E8" w:rsidRPr="00C14F85" w:rsidRDefault="00756967" w:rsidP="006E47E8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92">
              <w:rPr>
                <w:rFonts w:eastAsia="Times New Roman" w:cs="Times New Roman"/>
                <w:sz w:val="18"/>
                <w:szCs w:val="18"/>
                <w:lang w:eastAsia="ru-RU"/>
              </w:rPr>
              <w:t>9140,803</w:t>
            </w:r>
          </w:p>
        </w:tc>
        <w:tc>
          <w:tcPr>
            <w:tcW w:w="296" w:type="pct"/>
            <w:vAlign w:val="center"/>
          </w:tcPr>
          <w:p w:rsidR="006E47E8" w:rsidRPr="00C14F85" w:rsidRDefault="00756967" w:rsidP="006E47E8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92">
              <w:rPr>
                <w:rFonts w:eastAsia="Times New Roman" w:cs="Times New Roman"/>
                <w:sz w:val="18"/>
                <w:szCs w:val="18"/>
                <w:lang w:eastAsia="ru-RU"/>
              </w:rPr>
              <w:t>9140,803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6E47E8" w:rsidRPr="00953A3A" w:rsidRDefault="006E47E8" w:rsidP="006E47E8">
            <w:pPr>
              <w:tabs>
                <w:tab w:val="left" w:pos="622"/>
              </w:tabs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6E47E8" w:rsidRPr="00953A3A" w:rsidRDefault="006E47E8" w:rsidP="006E47E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198"/>
        </w:trPr>
        <w:tc>
          <w:tcPr>
            <w:tcW w:w="162" w:type="pct"/>
            <w:vMerge/>
            <w:shd w:val="clear" w:color="auto" w:fill="auto"/>
          </w:tcPr>
          <w:p w:rsidR="002F6EC4" w:rsidRPr="00953A3A" w:rsidRDefault="002F6EC4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val="en-US" w:eastAsia="ru-RU"/>
              </w:rPr>
              <w:t>14830,4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C4" w:rsidRPr="00C14F85" w:rsidRDefault="0005449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92">
              <w:rPr>
                <w:rFonts w:eastAsia="Times New Roman" w:cs="Times New Roman"/>
                <w:sz w:val="18"/>
                <w:szCs w:val="18"/>
                <w:lang w:eastAsia="ru-RU"/>
              </w:rPr>
              <w:t>43954,006</w:t>
            </w:r>
          </w:p>
        </w:tc>
        <w:tc>
          <w:tcPr>
            <w:tcW w:w="317" w:type="pct"/>
            <w:vAlign w:val="center"/>
          </w:tcPr>
          <w:p w:rsidR="002F6EC4" w:rsidRPr="00C14F85" w:rsidRDefault="007C125E" w:rsidP="00C14F8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7928,8</w:t>
            </w:r>
          </w:p>
        </w:tc>
        <w:tc>
          <w:tcPr>
            <w:tcW w:w="345" w:type="pct"/>
            <w:vAlign w:val="center"/>
          </w:tcPr>
          <w:p w:rsidR="002F6EC4" w:rsidRPr="00C14F85" w:rsidRDefault="007C125E" w:rsidP="00C14F8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8871,8</w:t>
            </w:r>
          </w:p>
        </w:tc>
        <w:tc>
          <w:tcPr>
            <w:tcW w:w="342" w:type="pct"/>
            <w:vAlign w:val="center"/>
          </w:tcPr>
          <w:p w:rsidR="002F6EC4" w:rsidRPr="00C14F85" w:rsidRDefault="007C125E" w:rsidP="00C14F8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8871,8</w:t>
            </w:r>
          </w:p>
        </w:tc>
        <w:tc>
          <w:tcPr>
            <w:tcW w:w="337" w:type="pct"/>
            <w:vAlign w:val="center"/>
          </w:tcPr>
          <w:p w:rsidR="002F6EC4" w:rsidRPr="00C14F85" w:rsidRDefault="00054492" w:rsidP="00C14F8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92">
              <w:rPr>
                <w:rFonts w:eastAsia="Times New Roman" w:cs="Times New Roman"/>
                <w:sz w:val="18"/>
                <w:szCs w:val="18"/>
                <w:lang w:eastAsia="ru-RU"/>
              </w:rPr>
              <w:t>9140,803</w:t>
            </w:r>
          </w:p>
        </w:tc>
        <w:tc>
          <w:tcPr>
            <w:tcW w:w="296" w:type="pct"/>
            <w:vAlign w:val="center"/>
          </w:tcPr>
          <w:p w:rsidR="002F6EC4" w:rsidRPr="00C14F85" w:rsidRDefault="00054492" w:rsidP="00C14F85">
            <w:pPr>
              <w:tabs>
                <w:tab w:val="left" w:pos="146"/>
              </w:tabs>
              <w:spacing w:after="0" w:line="240" w:lineRule="auto"/>
              <w:ind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54492">
              <w:rPr>
                <w:rFonts w:eastAsia="Times New Roman" w:cs="Times New Roman"/>
                <w:sz w:val="18"/>
                <w:szCs w:val="18"/>
                <w:lang w:eastAsia="ru-RU"/>
              </w:rPr>
              <w:t>9140,803</w:t>
            </w:r>
          </w:p>
        </w:tc>
        <w:tc>
          <w:tcPr>
            <w:tcW w:w="369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92"/>
        </w:trPr>
        <w:tc>
          <w:tcPr>
            <w:tcW w:w="162" w:type="pct"/>
            <w:vMerge/>
            <w:shd w:val="clear" w:color="auto" w:fill="auto"/>
          </w:tcPr>
          <w:p w:rsidR="002F6EC4" w:rsidRPr="00953A3A" w:rsidRDefault="002F6EC4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C4" w:rsidRPr="00C14F85" w:rsidRDefault="00CF7B17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C125E" w:rsidRPr="00953A3A" w:rsidTr="00584717">
        <w:trPr>
          <w:trHeight w:val="164"/>
        </w:trPr>
        <w:tc>
          <w:tcPr>
            <w:tcW w:w="162" w:type="pct"/>
            <w:vMerge w:val="restart"/>
            <w:shd w:val="clear" w:color="auto" w:fill="auto"/>
          </w:tcPr>
          <w:p w:rsidR="007C125E" w:rsidRPr="007C125E" w:rsidRDefault="007C125E" w:rsidP="00427F02">
            <w:pPr>
              <w:spacing w:after="0" w:line="240" w:lineRule="auto"/>
              <w:jc w:val="center"/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ru-RU"/>
              </w:rPr>
            </w:pPr>
            <w:r w:rsidRPr="007C125E">
              <w:rPr>
                <w:rFonts w:eastAsia="Calibri" w:cs="Times New Roman"/>
                <w:color w:val="000000" w:themeColor="text1"/>
                <w:sz w:val="20"/>
                <w:szCs w:val="20"/>
                <w:lang w:eastAsia="ru-RU"/>
              </w:rPr>
              <w:t>1.</w:t>
            </w:r>
            <w:r w:rsidRPr="007C125E">
              <w:rPr>
                <w:rFonts w:eastAsia="Calibri" w:cs="Times New Roman"/>
                <w:color w:val="000000" w:themeColor="text1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7C125E" w:rsidRPr="007C125E" w:rsidRDefault="007C125E" w:rsidP="002F6EC4">
            <w:pPr>
              <w:spacing w:after="0" w:line="240" w:lineRule="auto"/>
              <w:ind w:right="-59"/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</w:pPr>
            <w:r w:rsidRPr="007C125E">
              <w:rPr>
                <w:rFonts w:eastAsia="Times New Roman" w:cs="Times New Roman"/>
                <w:color w:val="000000" w:themeColor="text1"/>
                <w:sz w:val="20"/>
                <w:szCs w:val="20"/>
                <w:lang w:eastAsia="ru-RU"/>
              </w:rPr>
              <w:t>Обеспечение доступности для населения муниципального образования Московской области современных услуг широкополосного доступа в сеть Интернет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7C125E" w:rsidRPr="00953A3A" w:rsidRDefault="007C125E" w:rsidP="002F6E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7C125E" w:rsidRPr="00953A3A" w:rsidRDefault="007C125E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C125E" w:rsidRPr="00C14F85" w:rsidRDefault="007C125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98,40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C125E" w:rsidRPr="00C14F85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7C125E" w:rsidRPr="00C14F85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vAlign w:val="center"/>
          </w:tcPr>
          <w:p w:rsidR="007C125E" w:rsidRPr="00C14F85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vAlign w:val="center"/>
          </w:tcPr>
          <w:p w:rsidR="007C125E" w:rsidRPr="00C14F85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vAlign w:val="center"/>
          </w:tcPr>
          <w:p w:rsidR="007C125E" w:rsidRPr="00C14F85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vAlign w:val="center"/>
          </w:tcPr>
          <w:p w:rsidR="007C125E" w:rsidRPr="00C14F85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7C125E" w:rsidRPr="00953A3A" w:rsidRDefault="007C125E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7C125E" w:rsidRPr="00953A3A" w:rsidRDefault="007C125E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7C125E" w:rsidRPr="00953A3A" w:rsidTr="00584717">
        <w:trPr>
          <w:trHeight w:val="240"/>
        </w:trPr>
        <w:tc>
          <w:tcPr>
            <w:tcW w:w="162" w:type="pct"/>
            <w:vMerge/>
            <w:shd w:val="clear" w:color="auto" w:fill="auto"/>
          </w:tcPr>
          <w:p w:rsidR="007C125E" w:rsidRPr="00953A3A" w:rsidRDefault="007C125E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7C125E" w:rsidRPr="00953A3A" w:rsidRDefault="007C125E" w:rsidP="002F6EC4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7C125E" w:rsidRPr="00953A3A" w:rsidRDefault="007C125E" w:rsidP="002F6E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7C125E" w:rsidRPr="00953A3A" w:rsidRDefault="007C125E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C125E" w:rsidRPr="00C14F85" w:rsidRDefault="007C125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98,40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C125E" w:rsidRPr="00C14F85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7C125E" w:rsidRPr="00C14F85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vAlign w:val="center"/>
          </w:tcPr>
          <w:p w:rsidR="007C125E" w:rsidRPr="00C14F85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vAlign w:val="center"/>
          </w:tcPr>
          <w:p w:rsidR="007C125E" w:rsidRPr="00C14F85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vAlign w:val="center"/>
          </w:tcPr>
          <w:p w:rsidR="007C125E" w:rsidRPr="00C14F85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vAlign w:val="center"/>
          </w:tcPr>
          <w:p w:rsidR="007C125E" w:rsidRPr="00C14F85" w:rsidRDefault="007C125E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7C125E" w:rsidRPr="00953A3A" w:rsidRDefault="007C125E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7C125E" w:rsidRPr="00953A3A" w:rsidRDefault="007C125E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70"/>
        </w:trPr>
        <w:tc>
          <w:tcPr>
            <w:tcW w:w="162" w:type="pct"/>
            <w:vMerge/>
            <w:shd w:val="clear" w:color="auto" w:fill="auto"/>
          </w:tcPr>
          <w:p w:rsidR="002F6EC4" w:rsidRPr="00953A3A" w:rsidRDefault="002F6EC4" w:rsidP="002F6EC4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C4" w:rsidRPr="00C14F85" w:rsidRDefault="00CF7B17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218"/>
        </w:trPr>
        <w:tc>
          <w:tcPr>
            <w:tcW w:w="162" w:type="pct"/>
            <w:vMerge w:val="restart"/>
            <w:shd w:val="clear" w:color="auto" w:fill="auto"/>
          </w:tcPr>
          <w:p w:rsidR="002F6EC4" w:rsidRPr="00953A3A" w:rsidRDefault="002F6EC4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1.2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ОМСУ муниципального образования Московской области широкополосным доступом в сеть Интернет, телефонной связью, иными услугами электросвязи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5135,6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C4" w:rsidRPr="00C14F85" w:rsidRDefault="00CF7B17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B1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345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342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337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296" w:type="pct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217"/>
        </w:trPr>
        <w:tc>
          <w:tcPr>
            <w:tcW w:w="1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5135,6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6EC4" w:rsidRPr="00C14F85" w:rsidRDefault="00CF7B17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F7B17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29750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2F6EC4" w:rsidRPr="00C14F85" w:rsidRDefault="002F6EC4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5950,0</w:t>
            </w:r>
          </w:p>
        </w:tc>
        <w:tc>
          <w:tcPr>
            <w:tcW w:w="3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2F6EC4" w:rsidRPr="00953A3A" w:rsidRDefault="002F6EC4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BE39C9" w:rsidRPr="00953A3A" w:rsidTr="00584717">
        <w:trPr>
          <w:trHeight w:val="148"/>
        </w:trPr>
        <w:tc>
          <w:tcPr>
            <w:tcW w:w="162" w:type="pct"/>
            <w:vMerge w:val="restart"/>
            <w:shd w:val="clear" w:color="auto" w:fill="auto"/>
          </w:tcPr>
          <w:p w:rsidR="00BE39C9" w:rsidRPr="00953A3A" w:rsidRDefault="00BE39C9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1.3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BE39C9" w:rsidRPr="00174EDB" w:rsidRDefault="00BE39C9" w:rsidP="002F6EC4">
            <w:pPr>
              <w:spacing w:after="0" w:line="240" w:lineRule="auto"/>
              <w:ind w:right="-59"/>
              <w:rPr>
                <w:rFonts w:eastAsia="Times New Roman" w:cs="Times New Roman"/>
                <w:sz w:val="19"/>
                <w:szCs w:val="19"/>
                <w:lang w:eastAsia="ru-RU"/>
              </w:rPr>
            </w:pPr>
            <w:r w:rsidRPr="00174EDB">
              <w:rPr>
                <w:rFonts w:eastAsia="Times New Roman" w:cs="Times New Roman"/>
                <w:sz w:val="19"/>
                <w:szCs w:val="19"/>
                <w:lang w:eastAsia="ru-RU"/>
              </w:rPr>
              <w:t xml:space="preserve">Подключение ОМСУ муниципального </w:t>
            </w:r>
            <w:proofErr w:type="gramStart"/>
            <w:r w:rsidRPr="00174EDB">
              <w:rPr>
                <w:rFonts w:eastAsia="Times New Roman" w:cs="Times New Roman"/>
                <w:sz w:val="19"/>
                <w:szCs w:val="19"/>
                <w:lang w:eastAsia="ru-RU"/>
              </w:rPr>
              <w:t>образования  Московской</w:t>
            </w:r>
            <w:proofErr w:type="gramEnd"/>
            <w:r w:rsidRPr="00174EDB">
              <w:rPr>
                <w:rFonts w:eastAsia="Times New Roman" w:cs="Times New Roman"/>
                <w:sz w:val="19"/>
                <w:szCs w:val="19"/>
                <w:lang w:eastAsia="ru-RU"/>
              </w:rPr>
              <w:t xml:space="preserve"> области к единой интегрированной </w:t>
            </w:r>
            <w:proofErr w:type="spellStart"/>
            <w:r w:rsidRPr="00174EDB">
              <w:rPr>
                <w:rFonts w:eastAsia="Times New Roman" w:cs="Times New Roman"/>
                <w:sz w:val="19"/>
                <w:szCs w:val="19"/>
                <w:lang w:eastAsia="ru-RU"/>
              </w:rPr>
              <w:t>мультисервисной</w:t>
            </w:r>
            <w:proofErr w:type="spellEnd"/>
            <w:r w:rsidRPr="00174EDB">
              <w:rPr>
                <w:rFonts w:eastAsia="Times New Roman" w:cs="Times New Roman"/>
                <w:sz w:val="19"/>
                <w:szCs w:val="19"/>
                <w:lang w:eastAsia="ru-RU"/>
              </w:rPr>
              <w:t xml:space="preserve"> телекоммуникационной сети Правительства Московской области для нужд ОМСУ муниципального образования Московской области и обеспечения совместной работы в ней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BE39C9" w:rsidRPr="00953A3A" w:rsidRDefault="00BE39C9" w:rsidP="002F6E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BE39C9" w:rsidRPr="00953A3A" w:rsidRDefault="00BE39C9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9C9" w:rsidRPr="00C14F85" w:rsidRDefault="00BE39C9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9C9" w:rsidRPr="00C14F85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BE39C9" w:rsidRPr="00C14F85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vAlign w:val="center"/>
          </w:tcPr>
          <w:p w:rsidR="00BE39C9" w:rsidRPr="00C14F85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vAlign w:val="center"/>
          </w:tcPr>
          <w:p w:rsidR="00BE39C9" w:rsidRPr="00C14F85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vAlign w:val="center"/>
          </w:tcPr>
          <w:p w:rsidR="00BE39C9" w:rsidRPr="00C14F85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vAlign w:val="center"/>
          </w:tcPr>
          <w:p w:rsidR="00BE39C9" w:rsidRPr="00C14F85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BE39C9" w:rsidRPr="00953A3A" w:rsidRDefault="00BE39C9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BE39C9" w:rsidRPr="00953A3A" w:rsidRDefault="00BE39C9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BE39C9" w:rsidRPr="00953A3A" w:rsidTr="00584717">
        <w:trPr>
          <w:trHeight w:val="373"/>
        </w:trPr>
        <w:tc>
          <w:tcPr>
            <w:tcW w:w="1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E39C9" w:rsidRPr="00953A3A" w:rsidRDefault="00BE39C9" w:rsidP="002F6EC4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E39C9" w:rsidRPr="00953A3A" w:rsidRDefault="00BE39C9" w:rsidP="002F6EC4">
            <w:pPr>
              <w:spacing w:after="0" w:line="240" w:lineRule="auto"/>
              <w:ind w:right="-59"/>
              <w:jc w:val="both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E39C9" w:rsidRPr="00953A3A" w:rsidRDefault="00BE39C9" w:rsidP="002F6EC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:rsidR="00BE39C9" w:rsidRPr="00953A3A" w:rsidRDefault="00BE39C9" w:rsidP="002F6EC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9C9" w:rsidRPr="00C14F85" w:rsidRDefault="00BE39C9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100,0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9C9" w:rsidRPr="00C14F85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BE39C9" w:rsidRPr="00C14F85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9C9" w:rsidRPr="00C14F85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9C9" w:rsidRPr="00C14F85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9C9" w:rsidRPr="00C14F85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E39C9" w:rsidRPr="00C14F85" w:rsidRDefault="00BE39C9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E39C9" w:rsidRPr="00953A3A" w:rsidRDefault="00BE39C9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BE39C9" w:rsidRPr="00953A3A" w:rsidRDefault="00BE39C9" w:rsidP="002F6EC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 w:val="restart"/>
            <w:shd w:val="clear" w:color="auto" w:fill="auto"/>
          </w:tcPr>
          <w:p w:rsidR="005B787A" w:rsidRPr="00953A3A" w:rsidRDefault="005B787A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1.4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оборудованием и поддержание его работоспособности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5B787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  <w:p w:rsidR="00DA4669" w:rsidRPr="00953A3A" w:rsidRDefault="00DA4669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5B787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  <w:p w:rsidR="00DA4669" w:rsidRPr="00953A3A" w:rsidRDefault="00DA4669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9496,4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05449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49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14204,006</w:t>
            </w:r>
          </w:p>
        </w:tc>
        <w:tc>
          <w:tcPr>
            <w:tcW w:w="317" w:type="pct"/>
            <w:vAlign w:val="center"/>
          </w:tcPr>
          <w:p w:rsidR="005B787A" w:rsidRPr="002E7417" w:rsidRDefault="0005449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5449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1978,8</w:t>
            </w:r>
          </w:p>
        </w:tc>
        <w:tc>
          <w:tcPr>
            <w:tcW w:w="345" w:type="pct"/>
            <w:vAlign w:val="center"/>
          </w:tcPr>
          <w:p w:rsidR="005B787A" w:rsidRPr="002E7417" w:rsidRDefault="0005449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5449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2921,8</w:t>
            </w:r>
          </w:p>
        </w:tc>
        <w:tc>
          <w:tcPr>
            <w:tcW w:w="342" w:type="pct"/>
            <w:vAlign w:val="center"/>
          </w:tcPr>
          <w:p w:rsidR="005B787A" w:rsidRPr="002E7417" w:rsidRDefault="0005449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5449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2921,8</w:t>
            </w:r>
          </w:p>
        </w:tc>
        <w:tc>
          <w:tcPr>
            <w:tcW w:w="337" w:type="pct"/>
            <w:vAlign w:val="center"/>
          </w:tcPr>
          <w:p w:rsidR="005B787A" w:rsidRPr="002E7417" w:rsidRDefault="002864A8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864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3190,803</w:t>
            </w:r>
          </w:p>
        </w:tc>
        <w:tc>
          <w:tcPr>
            <w:tcW w:w="296" w:type="pct"/>
            <w:vAlign w:val="center"/>
          </w:tcPr>
          <w:p w:rsidR="005B787A" w:rsidRPr="002E7417" w:rsidRDefault="002864A8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864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3190,803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Отдел сетевых технологий 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054492" w:rsidRPr="00953A3A" w:rsidTr="00584717">
        <w:trPr>
          <w:trHeight w:val="115"/>
        </w:trPr>
        <w:tc>
          <w:tcPr>
            <w:tcW w:w="162" w:type="pct"/>
            <w:vMerge/>
            <w:shd w:val="clear" w:color="auto" w:fill="auto"/>
          </w:tcPr>
          <w:p w:rsidR="00054492" w:rsidRPr="00953A3A" w:rsidRDefault="00054492" w:rsidP="00DA4669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054492" w:rsidRPr="00953A3A" w:rsidRDefault="00054492" w:rsidP="00DA4669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054492" w:rsidRPr="00953A3A" w:rsidRDefault="00054492" w:rsidP="00DA4669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054492" w:rsidRPr="00953A3A" w:rsidRDefault="00054492" w:rsidP="00DA4669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054492" w:rsidRPr="00C14F85" w:rsidRDefault="00054492" w:rsidP="00DA466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9496,4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54492" w:rsidRPr="00C14F85" w:rsidRDefault="00054492" w:rsidP="00DA4669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05449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14204,006</w:t>
            </w:r>
          </w:p>
        </w:tc>
        <w:tc>
          <w:tcPr>
            <w:tcW w:w="317" w:type="pct"/>
            <w:vAlign w:val="center"/>
          </w:tcPr>
          <w:p w:rsidR="00054492" w:rsidRPr="002E7417" w:rsidRDefault="00054492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5449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1978,8</w:t>
            </w:r>
          </w:p>
        </w:tc>
        <w:tc>
          <w:tcPr>
            <w:tcW w:w="345" w:type="pct"/>
            <w:vAlign w:val="center"/>
          </w:tcPr>
          <w:p w:rsidR="00054492" w:rsidRPr="002E7417" w:rsidRDefault="00054492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5449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2921,8</w:t>
            </w:r>
          </w:p>
        </w:tc>
        <w:tc>
          <w:tcPr>
            <w:tcW w:w="342" w:type="pct"/>
            <w:vAlign w:val="center"/>
          </w:tcPr>
          <w:p w:rsidR="00054492" w:rsidRPr="002E7417" w:rsidRDefault="00054492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05449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2921,8</w:t>
            </w:r>
          </w:p>
        </w:tc>
        <w:tc>
          <w:tcPr>
            <w:tcW w:w="337" w:type="pct"/>
            <w:vAlign w:val="center"/>
          </w:tcPr>
          <w:p w:rsidR="00054492" w:rsidRPr="002E7417" w:rsidRDefault="00054492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864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3190,803</w:t>
            </w:r>
          </w:p>
        </w:tc>
        <w:tc>
          <w:tcPr>
            <w:tcW w:w="296" w:type="pct"/>
            <w:vAlign w:val="center"/>
          </w:tcPr>
          <w:p w:rsidR="00054492" w:rsidRPr="002E7417" w:rsidRDefault="00054492" w:rsidP="00E41B5E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highlight w:val="yellow"/>
                <w:lang w:eastAsia="ru-RU"/>
              </w:rPr>
            </w:pPr>
            <w:r w:rsidRPr="002864A8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3190,803</w:t>
            </w:r>
          </w:p>
        </w:tc>
        <w:tc>
          <w:tcPr>
            <w:tcW w:w="369" w:type="pct"/>
            <w:vMerge/>
            <w:shd w:val="clear" w:color="auto" w:fill="auto"/>
          </w:tcPr>
          <w:p w:rsidR="00054492" w:rsidRPr="00953A3A" w:rsidRDefault="00054492" w:rsidP="00DA46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054492" w:rsidRPr="00953A3A" w:rsidRDefault="00054492" w:rsidP="00DA4669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Основное мероприятие 02. Информационная безопасность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F9384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567</w:t>
            </w:r>
            <w:r w:rsidR="00B532CB" w:rsidRPr="00B532C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 w:rsidR="00B532C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5B787A" w:rsidRPr="00345A02" w:rsidRDefault="00AC3868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45" w:type="pct"/>
            <w:vAlign w:val="center"/>
          </w:tcPr>
          <w:p w:rsidR="005B787A" w:rsidRPr="00C14F85" w:rsidRDefault="00AC3868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42" w:type="pct"/>
            <w:vAlign w:val="center"/>
          </w:tcPr>
          <w:p w:rsidR="005B787A" w:rsidRPr="00C14F85" w:rsidRDefault="00AC3868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37" w:type="pct"/>
            <w:vAlign w:val="center"/>
          </w:tcPr>
          <w:p w:rsidR="005B787A" w:rsidRPr="00C14F85" w:rsidRDefault="00345A0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A0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96" w:type="pct"/>
            <w:vAlign w:val="center"/>
          </w:tcPr>
          <w:p w:rsidR="005B787A" w:rsidRPr="00C14F85" w:rsidRDefault="00345A0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A0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B532CB" w:rsidP="00F9384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2C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  <w:r w:rsidR="00F9384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B532C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5B787A" w:rsidRPr="00C14F85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45" w:type="pct"/>
            <w:vAlign w:val="center"/>
          </w:tcPr>
          <w:p w:rsidR="005B787A" w:rsidRPr="00C14F85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42" w:type="pct"/>
            <w:vAlign w:val="center"/>
          </w:tcPr>
          <w:p w:rsidR="005B787A" w:rsidRPr="00C14F85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37" w:type="pct"/>
            <w:vAlign w:val="center"/>
          </w:tcPr>
          <w:p w:rsidR="005B787A" w:rsidRPr="00C14F85" w:rsidRDefault="00345A0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A0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96" w:type="pct"/>
            <w:vAlign w:val="center"/>
          </w:tcPr>
          <w:p w:rsidR="005B787A" w:rsidRPr="00C14F85" w:rsidRDefault="00345A0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A0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69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 w:val="restart"/>
            <w:shd w:val="clear" w:color="auto" w:fill="auto"/>
          </w:tcPr>
          <w:p w:rsidR="005B787A" w:rsidRPr="00953A3A" w:rsidRDefault="005B787A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953A3A">
              <w:rPr>
                <w:rFonts w:eastAsia="Calibri" w:cs="Times New Roman"/>
                <w:sz w:val="20"/>
                <w:szCs w:val="20"/>
              </w:rPr>
              <w:t xml:space="preserve">Приобретение, установка, настройка, монтаж и техническое обслуживание сертифицированных по требованиям безопасности информации технических, программных и программно-технических средств защиты конфиденциальной информации и персональных данных, антивирусного программного обеспечения, средств электронной подписи, средств защиты </w:t>
            </w:r>
            <w:r w:rsidRPr="00953A3A">
              <w:rPr>
                <w:rFonts w:eastAsia="Calibri" w:cs="Times New Roman"/>
                <w:sz w:val="20"/>
                <w:szCs w:val="20"/>
              </w:rPr>
              <w:lastRenderedPageBreak/>
              <w:t>информационно-технологической и телекоммуникационной инфраструктуры от компьютерных атак, а также проведение мероприятий по защите информации и аттестации по требованиям безопасности информации объектов информатизации, ЦОД и ИС, используемых ОМСУ муниципального образования Московской области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B532CB" w:rsidP="00F9384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2C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  <w:r w:rsidR="00F9384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B532C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5B787A" w:rsidRPr="00C14F85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45" w:type="pct"/>
            <w:vAlign w:val="center"/>
          </w:tcPr>
          <w:p w:rsidR="005B787A" w:rsidRPr="00C14F85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42" w:type="pct"/>
            <w:vAlign w:val="center"/>
          </w:tcPr>
          <w:p w:rsidR="005B787A" w:rsidRPr="00C14F85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37" w:type="pct"/>
            <w:vAlign w:val="center"/>
          </w:tcPr>
          <w:p w:rsidR="005B787A" w:rsidRPr="00C14F85" w:rsidRDefault="00345A0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A0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96" w:type="pct"/>
            <w:vAlign w:val="center"/>
          </w:tcPr>
          <w:p w:rsidR="005B787A" w:rsidRPr="00C14F85" w:rsidRDefault="00345A0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A0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jc w:val="both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B532CB" w:rsidP="00F93846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532C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56</w:t>
            </w:r>
            <w:r w:rsidR="00F93846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  <w:r w:rsidRPr="00B532CB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5B787A" w:rsidRPr="00C14F85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45" w:type="pct"/>
            <w:vAlign w:val="center"/>
          </w:tcPr>
          <w:p w:rsidR="005B787A" w:rsidRPr="00C14F85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42" w:type="pct"/>
            <w:vAlign w:val="center"/>
          </w:tcPr>
          <w:p w:rsidR="005B787A" w:rsidRPr="00C14F85" w:rsidRDefault="00B532CB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1302,0</w:t>
            </w:r>
          </w:p>
        </w:tc>
        <w:tc>
          <w:tcPr>
            <w:tcW w:w="337" w:type="pct"/>
            <w:vAlign w:val="center"/>
          </w:tcPr>
          <w:p w:rsidR="005B787A" w:rsidRPr="00C14F85" w:rsidRDefault="00345A0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A0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296" w:type="pct"/>
            <w:vAlign w:val="center"/>
          </w:tcPr>
          <w:p w:rsidR="005B787A" w:rsidRPr="00C14F85" w:rsidRDefault="00345A0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45A0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882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69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3</w:t>
            </w:r>
            <w:r w:rsidRPr="00953A3A">
              <w:rPr>
                <w:rFonts w:eastAsia="Calibri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03. Цифровое государственное управление</w:t>
            </w:r>
          </w:p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9261F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1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14793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5B787A" w:rsidRPr="00C14F85" w:rsidRDefault="009707B3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3713,0</w:t>
            </w:r>
          </w:p>
        </w:tc>
        <w:tc>
          <w:tcPr>
            <w:tcW w:w="345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342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337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296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165"/>
        </w:trPr>
        <w:tc>
          <w:tcPr>
            <w:tcW w:w="162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7700,0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9261F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1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14793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5B787A" w:rsidRPr="00C14F85" w:rsidRDefault="009707B3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3713,0</w:t>
            </w:r>
          </w:p>
        </w:tc>
        <w:tc>
          <w:tcPr>
            <w:tcW w:w="345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342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337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296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2770,0</w:t>
            </w:r>
          </w:p>
        </w:tc>
        <w:tc>
          <w:tcPr>
            <w:tcW w:w="369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 w:val="restart"/>
            <w:shd w:val="clear" w:color="auto" w:fill="auto"/>
          </w:tcPr>
          <w:p w:rsidR="005B787A" w:rsidRPr="00953A3A" w:rsidRDefault="005B787A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953A3A">
              <w:rPr>
                <w:rFonts w:eastAsia="Calibri" w:cs="Times New Roman"/>
                <w:sz w:val="20"/>
                <w:szCs w:val="20"/>
              </w:rPr>
              <w:t>Обеспечение программными продуктами</w:t>
            </w:r>
          </w:p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9261F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1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13293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5B787A" w:rsidRPr="00C14F85" w:rsidRDefault="009707B3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7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3413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45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342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337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296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7200,0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9261FF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261FF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13293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5B787A" w:rsidRPr="00C14F85" w:rsidRDefault="009707B3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707B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3413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45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342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337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296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2470,0</w:t>
            </w:r>
          </w:p>
        </w:tc>
        <w:tc>
          <w:tcPr>
            <w:tcW w:w="369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 w:val="restart"/>
            <w:shd w:val="clear" w:color="auto" w:fill="auto"/>
          </w:tcPr>
          <w:p w:rsidR="005B787A" w:rsidRPr="00953A3A" w:rsidRDefault="005B787A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953A3A">
              <w:rPr>
                <w:rFonts w:eastAsia="Calibri" w:cs="Times New Roman"/>
                <w:sz w:val="20"/>
                <w:szCs w:val="20"/>
              </w:rPr>
              <w:t>Внедрение и сопровождение информационных систем поддержки оказания государственных и муниципальных услуг и обеспечивающих функций и контроля результативности деятельности ОМСУ муниципального образования Московской области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914B8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B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45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42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37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6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5B787A" w:rsidRPr="00C14F85" w:rsidRDefault="00914B82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914B8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1500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45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42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37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296" w:type="pct"/>
            <w:vAlign w:val="center"/>
          </w:tcPr>
          <w:p w:rsidR="005B787A" w:rsidRPr="00C14F85" w:rsidRDefault="005B787A" w:rsidP="00C14F85">
            <w:pPr>
              <w:spacing w:after="0" w:line="240" w:lineRule="auto"/>
              <w:ind w:left="-511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300,0</w:t>
            </w:r>
          </w:p>
        </w:tc>
        <w:tc>
          <w:tcPr>
            <w:tcW w:w="369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B787A" w:rsidRPr="00953A3A" w:rsidRDefault="005B787A" w:rsidP="005B787A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 w:val="restart"/>
            <w:shd w:val="clear" w:color="auto" w:fill="auto"/>
          </w:tcPr>
          <w:p w:rsidR="00A20C6D" w:rsidRPr="00953A3A" w:rsidRDefault="00A20C6D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t>3.3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953A3A">
              <w:rPr>
                <w:rFonts w:eastAsia="Calibri" w:cs="Times New Roman"/>
                <w:sz w:val="20"/>
                <w:szCs w:val="20"/>
              </w:rPr>
              <w:t>Развитие и сопровождение муниципальных информационных систем обеспечения деятельности ОМСУ муниципального образования Московской области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20C6D" w:rsidRPr="00C14F85" w:rsidRDefault="00A20C6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A20C6D" w:rsidRPr="00C14F85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A20C6D" w:rsidRPr="00C14F85" w:rsidRDefault="004478C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20C6D" w:rsidRPr="00C14F85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20C6D" w:rsidRPr="00C14F85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20C6D" w:rsidRPr="00C14F85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A20C6D" w:rsidRPr="00C14F85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A20C6D" w:rsidRPr="00C14F85" w:rsidRDefault="00A20C6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A20C6D" w:rsidRPr="00C14F85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A20C6D" w:rsidRPr="00C14F85" w:rsidRDefault="004478CE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A20C6D" w:rsidRPr="00C14F85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A20C6D" w:rsidRPr="00C14F85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A20C6D" w:rsidRPr="00C14F85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A20C6D" w:rsidRPr="00C14F85" w:rsidRDefault="00E5117D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A20C6D" w:rsidRPr="00953A3A" w:rsidRDefault="00A20C6D" w:rsidP="00A20C6D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232"/>
        </w:trPr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28095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  <w:lang w:eastAsia="ru-RU"/>
              </w:rPr>
              <w:lastRenderedPageBreak/>
              <w:t>4.</w:t>
            </w: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Основное </w:t>
            </w:r>
            <w:proofErr w:type="gramStart"/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мероприятие</w:t>
            </w:r>
            <w:r w:rsidR="00A22814"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 </w:t>
            </w:r>
            <w:r w:rsidR="00A22814"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0</w:t>
            </w: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  <w:proofErr w:type="gramEnd"/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. Цифровая культура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232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28095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jc w:val="both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232"/>
        </w:trPr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427F02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Обеспечение муниципальных учреждений культуры доступом в информационно-телекоммуникационную сеть Интернет</w:t>
            </w: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232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28095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58"/>
        </w:trPr>
        <w:tc>
          <w:tcPr>
            <w:tcW w:w="162" w:type="pct"/>
            <w:vMerge w:val="restart"/>
            <w:shd w:val="clear" w:color="auto" w:fill="auto"/>
          </w:tcPr>
          <w:p w:rsidR="00E60B3B" w:rsidRPr="009D365C" w:rsidRDefault="009D365C" w:rsidP="00E60B3B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ru-RU"/>
              </w:rPr>
              <w:t>D2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</w:rPr>
              <w:t>Основное мероприятие D2. Федеральный проект «Информационная инфраструктура»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jc w:val="center"/>
              <w:rPr>
                <w:rFonts w:eastAsia="Times New Roman" w:cs="Times New Roman"/>
                <w:iCs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15 419,0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DC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97158,5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3B" w:rsidRPr="00B83481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19368,9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83481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19400,9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83481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19462,9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A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19462,9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A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19462,9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249"/>
        </w:trPr>
        <w:tc>
          <w:tcPr>
            <w:tcW w:w="162" w:type="pct"/>
            <w:vMerge/>
            <w:shd w:val="clear" w:color="auto" w:fill="auto"/>
          </w:tcPr>
          <w:p w:rsidR="00E60B3B" w:rsidRPr="00953A3A" w:rsidRDefault="00E60B3B" w:rsidP="00E60B3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ind w:left="-57" w:right="-57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7F7A0C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FF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11 507,0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B03D90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D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78869,5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3B" w:rsidRPr="00B83481" w:rsidRDefault="005938DD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15773,9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83481" w:rsidRDefault="005938DD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15773,9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83481" w:rsidRDefault="00B83481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15773,9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A0C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15 773,9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A0C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15 773,9</w:t>
            </w:r>
          </w:p>
        </w:tc>
        <w:tc>
          <w:tcPr>
            <w:tcW w:w="369" w:type="pct"/>
            <w:vMerge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92"/>
        </w:trPr>
        <w:tc>
          <w:tcPr>
            <w:tcW w:w="162" w:type="pct"/>
            <w:vMerge/>
            <w:shd w:val="clear" w:color="auto" w:fill="auto"/>
          </w:tcPr>
          <w:p w:rsidR="00E60B3B" w:rsidRPr="00953A3A" w:rsidRDefault="00E60B3B" w:rsidP="00E60B3B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3 912,0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B03D90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D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18289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60B3B" w:rsidRPr="00B83481" w:rsidRDefault="005938DD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3595,0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83481" w:rsidRDefault="005938DD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3627,0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B83481" w:rsidRDefault="00B83481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3689,0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3 689,0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60B3B" w:rsidRPr="00C14F85" w:rsidRDefault="00E60B3B" w:rsidP="00E60B3B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3 689,0</w:t>
            </w:r>
          </w:p>
        </w:tc>
        <w:tc>
          <w:tcPr>
            <w:tcW w:w="369" w:type="pct"/>
            <w:vMerge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E60B3B" w:rsidRPr="00953A3A" w:rsidRDefault="00E60B3B" w:rsidP="00E60B3B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92"/>
        </w:trPr>
        <w:tc>
          <w:tcPr>
            <w:tcW w:w="162" w:type="pct"/>
            <w:vMerge/>
            <w:shd w:val="clear" w:color="auto" w:fill="auto"/>
          </w:tcPr>
          <w:p w:rsidR="009051FF" w:rsidRPr="00953A3A" w:rsidRDefault="009051FF" w:rsidP="009051FF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9051FF" w:rsidRPr="00953A3A" w:rsidRDefault="009051FF" w:rsidP="009051FF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9051FF" w:rsidRPr="00953A3A" w:rsidRDefault="009051FF" w:rsidP="009051FF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9051FF" w:rsidRPr="00953A3A" w:rsidRDefault="009051FF" w:rsidP="009051FF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FF" w:rsidRPr="00C14F85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FF" w:rsidRPr="00C14F85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1FF" w:rsidRPr="00C14F85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FF" w:rsidRPr="00C14F85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FF" w:rsidRPr="00C14F85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FF" w:rsidRPr="00C14F85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051FF" w:rsidRPr="00C14F85" w:rsidRDefault="009051FF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9051FF" w:rsidRPr="00953A3A" w:rsidRDefault="009051FF" w:rsidP="00905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9051FF" w:rsidRPr="00953A3A" w:rsidRDefault="009051FF" w:rsidP="009051FF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717" w:rsidRPr="00953A3A" w:rsidTr="00584717">
        <w:trPr>
          <w:trHeight w:val="215"/>
        </w:trPr>
        <w:tc>
          <w:tcPr>
            <w:tcW w:w="162" w:type="pct"/>
            <w:vMerge w:val="restart"/>
            <w:shd w:val="clear" w:color="auto" w:fill="auto"/>
          </w:tcPr>
          <w:p w:rsidR="00584717" w:rsidRPr="009D365C" w:rsidRDefault="009D365C" w:rsidP="00584717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ru-RU"/>
              </w:rPr>
              <w:t>D2.1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организаций дошкольного, начального общего, основного общего и среднего общего образования, находящихся в ведении органов местного самоуправления муниципальных образований Московской области, доступом в сеть Интернет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15 419,0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480DC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97158,5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17" w:rsidRPr="00B8348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19368,9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8348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19400,9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8348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19462,9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A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19462,9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A0C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19462,9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Обеспечение доступа к сети Интернет со скоростями: в дошкольных учреждениях - не менее 2 Мбит/с; в 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общеобразовательных школах в городских поселениях – не менее 100 Мбит/с; в общеобразовательных школах в сельских поселениях – не менее 50 Мбит/с</w:t>
            </w:r>
          </w:p>
        </w:tc>
      </w:tr>
      <w:tr w:rsidR="00584717" w:rsidRPr="00953A3A" w:rsidTr="00584717">
        <w:trPr>
          <w:trHeight w:val="360"/>
        </w:trPr>
        <w:tc>
          <w:tcPr>
            <w:tcW w:w="162" w:type="pct"/>
            <w:vMerge/>
            <w:shd w:val="clear" w:color="auto" w:fill="auto"/>
          </w:tcPr>
          <w:p w:rsidR="00584717" w:rsidRPr="00953A3A" w:rsidRDefault="00584717" w:rsidP="00584717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11 507,0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D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78869,5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17" w:rsidRPr="00B8348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15773,9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8348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15773,9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8348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15773,9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A0C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15 773,9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7F7A0C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15 773,9</w:t>
            </w:r>
          </w:p>
        </w:tc>
        <w:tc>
          <w:tcPr>
            <w:tcW w:w="369" w:type="pct"/>
            <w:vMerge/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584717" w:rsidRPr="00953A3A" w:rsidTr="00584717">
        <w:trPr>
          <w:trHeight w:val="360"/>
        </w:trPr>
        <w:tc>
          <w:tcPr>
            <w:tcW w:w="1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84717" w:rsidRPr="00953A3A" w:rsidRDefault="00584717" w:rsidP="00584717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3 912,0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03D90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18289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717" w:rsidRPr="00B8348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3595,0</w:t>
            </w:r>
          </w:p>
        </w:tc>
        <w:tc>
          <w:tcPr>
            <w:tcW w:w="3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8348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3627,0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B83481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B8348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3689,0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3 689,0</w:t>
            </w:r>
          </w:p>
        </w:tc>
        <w:tc>
          <w:tcPr>
            <w:tcW w:w="2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84717" w:rsidRPr="00C14F85" w:rsidRDefault="00584717" w:rsidP="00584717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3 689,0</w:t>
            </w:r>
          </w:p>
        </w:tc>
        <w:tc>
          <w:tcPr>
            <w:tcW w:w="3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584717" w:rsidRPr="00953A3A" w:rsidRDefault="00584717" w:rsidP="00584717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 w:val="restart"/>
            <w:shd w:val="clear" w:color="auto" w:fill="auto"/>
          </w:tcPr>
          <w:p w:rsidR="00072E40" w:rsidRPr="00953A3A" w:rsidRDefault="009D365C" w:rsidP="00072E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ru-RU"/>
              </w:rPr>
              <w:lastRenderedPageBreak/>
              <w:t xml:space="preserve">D </w:t>
            </w:r>
            <w:r w:rsidR="00072E40" w:rsidRPr="00953A3A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  <w:r w:rsidR="00072E40" w:rsidRPr="00953A3A">
              <w:rPr>
                <w:rFonts w:eastAsia="Calibri" w:cs="Times New Roman"/>
                <w:sz w:val="20"/>
                <w:szCs w:val="20"/>
                <w:lang w:val="en-US" w:eastAsia="ru-RU"/>
              </w:rPr>
              <w:t>.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Основное мероприятие D6. Федеральный проект «Цифровое государственное управление»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524,0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15"/>
        </w:trPr>
        <w:tc>
          <w:tcPr>
            <w:tcW w:w="162" w:type="pct"/>
            <w:vMerge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ind w:right="-59"/>
              <w:rPr>
                <w:rFonts w:eastAsia="Calibri" w:cs="Times New Roman"/>
                <w:sz w:val="20"/>
                <w:szCs w:val="20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072E40" w:rsidRPr="00C14F85" w:rsidRDefault="00072E40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072E40" w:rsidRPr="00953A3A" w:rsidRDefault="00072E40" w:rsidP="00072E4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58"/>
        </w:trPr>
        <w:tc>
          <w:tcPr>
            <w:tcW w:w="162" w:type="pct"/>
            <w:vMerge w:val="restart"/>
            <w:shd w:val="clear" w:color="auto" w:fill="auto"/>
          </w:tcPr>
          <w:p w:rsidR="002F6E51" w:rsidRPr="00953A3A" w:rsidRDefault="009D365C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ru-RU"/>
              </w:rPr>
              <w:t xml:space="preserve">D </w:t>
            </w:r>
            <w:r w:rsidR="002F6E51" w:rsidRPr="00953A3A">
              <w:rPr>
                <w:rFonts w:eastAsia="Calibri" w:cs="Times New Roman"/>
                <w:sz w:val="20"/>
                <w:szCs w:val="20"/>
                <w:lang w:eastAsia="ru-RU"/>
              </w:rPr>
              <w:t>6.1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Calibri" w:cs="Times New Roman"/>
                <w:sz w:val="20"/>
                <w:szCs w:val="20"/>
              </w:rPr>
              <w:t>Предоставление доступа к электронным сервисам цифровой инфраструктуры в сфере жилищно-коммунального хозяйства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524,0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3617,0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сетевых технологий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2F6E51" w:rsidRDefault="002F6E51" w:rsidP="002F6E5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  <w:p w:rsidR="002F6E51" w:rsidRPr="00953A3A" w:rsidRDefault="002F6E51" w:rsidP="002F6E5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395"/>
        </w:trPr>
        <w:tc>
          <w:tcPr>
            <w:tcW w:w="162" w:type="pct"/>
            <w:vMerge/>
            <w:shd w:val="clear" w:color="auto" w:fill="auto"/>
          </w:tcPr>
          <w:p w:rsidR="002F6E51" w:rsidRPr="00953A3A" w:rsidRDefault="002F6E51" w:rsidP="002F6E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119,0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822,0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413"/>
        </w:trPr>
        <w:tc>
          <w:tcPr>
            <w:tcW w:w="162" w:type="pct"/>
            <w:vMerge/>
            <w:shd w:val="clear" w:color="auto" w:fill="auto"/>
          </w:tcPr>
          <w:p w:rsidR="002F6E51" w:rsidRPr="00953A3A" w:rsidRDefault="002F6E51" w:rsidP="002F6E51">
            <w:pPr>
              <w:numPr>
                <w:ilvl w:val="0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405,0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2795,0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F6E51" w:rsidRPr="00C14F85" w:rsidRDefault="002F6E51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F6E51" w:rsidRPr="00953A3A" w:rsidRDefault="002F6E51" w:rsidP="002F6E5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54"/>
        </w:trPr>
        <w:tc>
          <w:tcPr>
            <w:tcW w:w="162" w:type="pct"/>
            <w:vMerge w:val="restart"/>
            <w:shd w:val="clear" w:color="auto" w:fill="auto"/>
          </w:tcPr>
          <w:p w:rsidR="00C341E1" w:rsidRPr="009D365C" w:rsidRDefault="009D365C" w:rsidP="00C341E1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ru-RU"/>
              </w:rPr>
              <w:t>E 4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Основное </w:t>
            </w:r>
            <w:proofErr w:type="gramStart"/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мероприятие  E</w:t>
            </w:r>
            <w:proofErr w:type="gramEnd"/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4. Федеральный проект «Цифровая образовательная среда»</w:t>
            </w:r>
          </w:p>
          <w:p w:rsidR="00C341E1" w:rsidRPr="00953A3A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41E1" w:rsidRPr="00953A3A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341E1" w:rsidRPr="00953A3A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 w:val="restart"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24 818,0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341E1" w:rsidRPr="00C14F85" w:rsidRDefault="003558E3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558E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200365,23</w:t>
            </w:r>
          </w:p>
        </w:tc>
        <w:tc>
          <w:tcPr>
            <w:tcW w:w="317" w:type="pct"/>
            <w:vAlign w:val="center"/>
          </w:tcPr>
          <w:p w:rsidR="00C341E1" w:rsidRPr="00C14F85" w:rsidRDefault="005E4EF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EF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4426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55 718,5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140 220,73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C341E1" w:rsidRPr="00953A3A" w:rsidRDefault="007A5620" w:rsidP="00C34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368"/>
        </w:trPr>
        <w:tc>
          <w:tcPr>
            <w:tcW w:w="162" w:type="pct"/>
            <w:vMerge/>
            <w:shd w:val="clear" w:color="auto" w:fill="auto"/>
          </w:tcPr>
          <w:p w:rsidR="00C341E1" w:rsidRPr="00953A3A" w:rsidRDefault="00C341E1" w:rsidP="00C341E1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11 420,0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341E1" w:rsidRPr="00C14F85" w:rsidRDefault="003558E3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558E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34544,3</w:t>
            </w:r>
          </w:p>
        </w:tc>
        <w:tc>
          <w:tcPr>
            <w:tcW w:w="317" w:type="pct"/>
            <w:vAlign w:val="center"/>
          </w:tcPr>
          <w:p w:rsidR="00C341E1" w:rsidRPr="00C14F85" w:rsidRDefault="005E4EF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853,0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4 570,18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29 121,12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019"/>
        </w:trPr>
        <w:tc>
          <w:tcPr>
            <w:tcW w:w="162" w:type="pct"/>
            <w:vMerge/>
            <w:shd w:val="clear" w:color="auto" w:fill="auto"/>
          </w:tcPr>
          <w:p w:rsidR="00C341E1" w:rsidRPr="00953A3A" w:rsidRDefault="00C341E1" w:rsidP="00C341E1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6 931,0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341E1" w:rsidRPr="00C14F85" w:rsidRDefault="003558E3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558E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130411,98</w:t>
            </w:r>
          </w:p>
        </w:tc>
        <w:tc>
          <w:tcPr>
            <w:tcW w:w="317" w:type="pct"/>
            <w:vAlign w:val="center"/>
          </w:tcPr>
          <w:p w:rsidR="00C341E1" w:rsidRPr="00C14F85" w:rsidRDefault="005E4EF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5E4EF1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3573</w:t>
            </w: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22 402,83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104 436,15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488"/>
        </w:trPr>
        <w:tc>
          <w:tcPr>
            <w:tcW w:w="162" w:type="pct"/>
            <w:vMerge/>
            <w:shd w:val="clear" w:color="auto" w:fill="auto"/>
          </w:tcPr>
          <w:p w:rsidR="00C341E1" w:rsidRPr="00953A3A" w:rsidRDefault="00C341E1" w:rsidP="00C341E1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6 467,0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341E1" w:rsidRPr="00C14F85" w:rsidRDefault="003558E3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3558E3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35408,95</w:t>
            </w:r>
          </w:p>
        </w:tc>
        <w:tc>
          <w:tcPr>
            <w:tcW w:w="317" w:type="pct"/>
            <w:vAlign w:val="center"/>
          </w:tcPr>
          <w:p w:rsidR="00C341E1" w:rsidRPr="00C14F85" w:rsidRDefault="00CE078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28 745,49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6 663,46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341E1" w:rsidRPr="00C14F85" w:rsidRDefault="00C341E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C341E1" w:rsidRPr="00953A3A" w:rsidRDefault="00C341E1" w:rsidP="00C341E1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24"/>
        </w:trPr>
        <w:tc>
          <w:tcPr>
            <w:tcW w:w="162" w:type="pct"/>
            <w:vMerge w:val="restart"/>
            <w:shd w:val="clear" w:color="auto" w:fill="auto"/>
          </w:tcPr>
          <w:p w:rsidR="006E65B6" w:rsidRPr="00953A3A" w:rsidRDefault="009D365C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ru-RU"/>
              </w:rPr>
              <w:t>E 4</w:t>
            </w:r>
            <w:r w:rsidR="006E65B6" w:rsidRPr="00953A3A">
              <w:rPr>
                <w:rFonts w:eastAsia="Calibri" w:cs="Times New Roman"/>
                <w:sz w:val="20"/>
                <w:szCs w:val="20"/>
                <w:lang w:eastAsia="ru-RU"/>
              </w:rPr>
              <w:t>.1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современными аппаратно-программными комплексами общеобразовательных организаций в Московской области</w:t>
            </w:r>
          </w:p>
          <w:p w:rsidR="006E65B6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378AF" w:rsidRPr="00953A3A" w:rsidRDefault="00E378AF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 w:val="restar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6E65B6" w:rsidRPr="00953A3A" w:rsidRDefault="007A5620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199"/>
        </w:trPr>
        <w:tc>
          <w:tcPr>
            <w:tcW w:w="162" w:type="pct"/>
            <w:vMerge/>
            <w:shd w:val="clear" w:color="auto" w:fill="auto"/>
          </w:tcPr>
          <w:p w:rsidR="006E65B6" w:rsidRPr="00953A3A" w:rsidRDefault="006E65B6" w:rsidP="00280950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6E65B6" w:rsidRPr="00953A3A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311"/>
        </w:trPr>
        <w:tc>
          <w:tcPr>
            <w:tcW w:w="162" w:type="pct"/>
            <w:vMerge/>
            <w:shd w:val="clear" w:color="auto" w:fill="auto"/>
          </w:tcPr>
          <w:p w:rsidR="006E65B6" w:rsidRPr="00953A3A" w:rsidRDefault="006E65B6" w:rsidP="00280950">
            <w:pPr>
              <w:numPr>
                <w:ilvl w:val="1"/>
                <w:numId w:val="4"/>
              </w:num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vertAlign w:val="superscript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70"/>
        </w:trPr>
        <w:tc>
          <w:tcPr>
            <w:tcW w:w="162" w:type="pct"/>
            <w:vMerge w:val="restart"/>
            <w:shd w:val="clear" w:color="auto" w:fill="auto"/>
          </w:tcPr>
          <w:p w:rsidR="006E65B6" w:rsidRPr="00953A3A" w:rsidRDefault="009D365C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ru-RU"/>
              </w:rPr>
              <w:t>E 4</w:t>
            </w:r>
            <w:r w:rsidR="006E65B6" w:rsidRPr="00953A3A">
              <w:rPr>
                <w:rFonts w:eastAsia="Calibri" w:cs="Times New Roman"/>
                <w:sz w:val="20"/>
                <w:szCs w:val="20"/>
                <w:lang w:val="en-US" w:eastAsia="ru-RU"/>
              </w:rPr>
              <w:t>.2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Обеспечение современными аппаратно-программными комплексами со средствами криптографической защиты информации муниципальных организаций Московской области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 w:val="restar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311"/>
        </w:trPr>
        <w:tc>
          <w:tcPr>
            <w:tcW w:w="162" w:type="pct"/>
            <w:vMerge/>
            <w:shd w:val="clear" w:color="auto" w:fill="auto"/>
          </w:tcPr>
          <w:p w:rsidR="006E65B6" w:rsidRPr="00953A3A" w:rsidRDefault="006E65B6" w:rsidP="00280950">
            <w:pPr>
              <w:tabs>
                <w:tab w:val="left" w:pos="21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6E65B6" w:rsidRPr="00953A3A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Министерство образования</w:t>
            </w:r>
          </w:p>
        </w:tc>
        <w:tc>
          <w:tcPr>
            <w:tcW w:w="372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16"/>
        </w:trPr>
        <w:tc>
          <w:tcPr>
            <w:tcW w:w="16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E65B6" w:rsidRPr="00953A3A" w:rsidRDefault="006E65B6" w:rsidP="00280950">
            <w:pPr>
              <w:tabs>
                <w:tab w:val="left" w:pos="21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bottom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tcBorders>
              <w:bottom w:val="single" w:sz="4" w:space="0" w:color="auto"/>
            </w:tcBorders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311"/>
        </w:trPr>
        <w:tc>
          <w:tcPr>
            <w:tcW w:w="162" w:type="pct"/>
            <w:vMerge/>
            <w:shd w:val="clear" w:color="auto" w:fill="auto"/>
          </w:tcPr>
          <w:p w:rsidR="006E65B6" w:rsidRPr="00953A3A" w:rsidRDefault="006E65B6" w:rsidP="00280950">
            <w:pPr>
              <w:tabs>
                <w:tab w:val="left" w:pos="210"/>
              </w:tabs>
              <w:spacing w:after="0" w:line="240" w:lineRule="auto"/>
              <w:contextualSpacing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6E65B6" w:rsidRPr="00953A3A" w:rsidRDefault="00A22814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Министерство физической культуры и спорта</w:t>
            </w:r>
          </w:p>
        </w:tc>
        <w:tc>
          <w:tcPr>
            <w:tcW w:w="372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311"/>
        </w:trPr>
        <w:tc>
          <w:tcPr>
            <w:tcW w:w="162" w:type="pct"/>
            <w:vMerge/>
            <w:shd w:val="clear" w:color="auto" w:fill="auto"/>
          </w:tcPr>
          <w:p w:rsidR="006E65B6" w:rsidRPr="00953A3A" w:rsidRDefault="006E65B6" w:rsidP="00280950">
            <w:pPr>
              <w:tabs>
                <w:tab w:val="left" w:pos="210"/>
              </w:tabs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6E65B6" w:rsidRPr="00953A3A" w:rsidRDefault="006E65B6" w:rsidP="00117936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6E65B6" w:rsidRPr="00C14F85" w:rsidRDefault="006E65B6" w:rsidP="00C14F85">
            <w:pPr>
              <w:spacing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6E65B6" w:rsidRPr="00953A3A" w:rsidRDefault="006E65B6" w:rsidP="00A22814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40"/>
        </w:trPr>
        <w:tc>
          <w:tcPr>
            <w:tcW w:w="162" w:type="pct"/>
            <w:vMerge w:val="restart"/>
            <w:shd w:val="clear" w:color="auto" w:fill="auto"/>
          </w:tcPr>
          <w:p w:rsidR="002342B8" w:rsidRPr="00953A3A" w:rsidRDefault="009D365C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ru-RU"/>
              </w:rPr>
              <w:t>E 4</w:t>
            </w:r>
            <w:r w:rsidRPr="00953A3A">
              <w:rPr>
                <w:rFonts w:eastAsia="Calibri" w:cs="Times New Roman"/>
                <w:sz w:val="20"/>
                <w:szCs w:val="20"/>
                <w:lang w:val="en-US" w:eastAsia="ru-RU"/>
              </w:rPr>
              <w:t>.</w:t>
            </w:r>
            <w:r w:rsidR="002342B8" w:rsidRPr="00953A3A">
              <w:rPr>
                <w:rFonts w:eastAsia="Calibri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86" w:type="pct"/>
            <w:vMerge w:val="restart"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Оснащение планшетными компьютерами общеобразовательных организаций в муниципальном образовании Московской области</w:t>
            </w:r>
          </w:p>
        </w:tc>
        <w:tc>
          <w:tcPr>
            <w:tcW w:w="306" w:type="pct"/>
            <w:vMerge w:val="restart"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2 275,0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33 748,0</w:t>
            </w:r>
          </w:p>
        </w:tc>
        <w:tc>
          <w:tcPr>
            <w:tcW w:w="317" w:type="pct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3 222,0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15 496,0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15 030,0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shd w:val="clear" w:color="auto" w:fill="auto"/>
          </w:tcPr>
          <w:p w:rsidR="002342B8" w:rsidRPr="00953A3A" w:rsidRDefault="007A5620" w:rsidP="002342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140"/>
        </w:trPr>
        <w:tc>
          <w:tcPr>
            <w:tcW w:w="162" w:type="pct"/>
            <w:vMerge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Средства бюджета городского </w:t>
            </w:r>
          </w:p>
          <w:p w:rsidR="002342B8" w:rsidRPr="00953A3A" w:rsidRDefault="002342B8" w:rsidP="002342B8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округа</w:t>
            </w:r>
            <w:proofErr w:type="gramEnd"/>
          </w:p>
        </w:tc>
        <w:tc>
          <w:tcPr>
            <w:tcW w:w="294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517,0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7 662,0</w:t>
            </w:r>
          </w:p>
        </w:tc>
        <w:tc>
          <w:tcPr>
            <w:tcW w:w="317" w:type="pct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732,0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3 518,0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3 412,0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40"/>
        </w:trPr>
        <w:tc>
          <w:tcPr>
            <w:tcW w:w="162" w:type="pct"/>
            <w:vMerge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1 758,0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26 086,0</w:t>
            </w:r>
          </w:p>
        </w:tc>
        <w:tc>
          <w:tcPr>
            <w:tcW w:w="317" w:type="pct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2 490,0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11 978,0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11 618,0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2342B8" w:rsidRPr="00C14F85" w:rsidRDefault="002342B8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shd w:val="clear" w:color="auto" w:fill="auto"/>
          </w:tcPr>
          <w:p w:rsidR="002342B8" w:rsidRPr="00953A3A" w:rsidRDefault="002342B8" w:rsidP="002342B8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232"/>
        </w:trPr>
        <w:tc>
          <w:tcPr>
            <w:tcW w:w="16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9D365C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  <w:r w:rsidRPr="009D365C">
              <w:rPr>
                <w:rFonts w:eastAsia="Calibri" w:cs="Times New Roman"/>
                <w:sz w:val="20"/>
                <w:szCs w:val="20"/>
                <w:lang w:eastAsia="ru-RU"/>
              </w:rPr>
              <w:t>E 4.</w:t>
            </w:r>
            <w:r w:rsidR="00CB4300" w:rsidRPr="00953A3A">
              <w:rPr>
                <w:rFonts w:eastAsia="Calibri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8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Оснащение мультимедийными проекторами и экранами для мультимедийных проекторов общеобразовательных организаций в муниципальном образовании Московской области</w:t>
            </w:r>
          </w:p>
        </w:tc>
        <w:tc>
          <w:tcPr>
            <w:tcW w:w="30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13 287,0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128 104,0</w:t>
            </w:r>
          </w:p>
        </w:tc>
        <w:tc>
          <w:tcPr>
            <w:tcW w:w="317" w:type="pct"/>
            <w:vAlign w:val="center"/>
          </w:tcPr>
          <w:p w:rsidR="00CB4300" w:rsidRPr="00C14F85" w:rsidRDefault="005E4EF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211189">
              <w:rPr>
                <w:rFonts w:eastAsia="Times New Roman" w:cs="Times New Roman"/>
                <w:color w:val="000000" w:themeColor="text1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109280,0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7A5620" w:rsidP="00CB430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Заключение муниципальных контрактов на оказание услуг, поставку товаров</w:t>
            </w:r>
          </w:p>
        </w:tc>
      </w:tr>
      <w:tr w:rsidR="00D778F5" w:rsidRPr="00953A3A" w:rsidTr="00584717">
        <w:trPr>
          <w:trHeight w:val="232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10 270,0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29 081,0</w:t>
            </w:r>
          </w:p>
        </w:tc>
        <w:tc>
          <w:tcPr>
            <w:tcW w:w="317" w:type="pct"/>
            <w:vAlign w:val="center"/>
          </w:tcPr>
          <w:p w:rsidR="00CB4300" w:rsidRPr="00C14F85" w:rsidRDefault="005E4EF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24 807,0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232"/>
        </w:trPr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3 017,0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99 023,0</w:t>
            </w:r>
          </w:p>
        </w:tc>
        <w:tc>
          <w:tcPr>
            <w:tcW w:w="317" w:type="pct"/>
            <w:vAlign w:val="center"/>
          </w:tcPr>
          <w:p w:rsidR="00CB4300" w:rsidRPr="00C14F85" w:rsidRDefault="005E4EF1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84 473,0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CB4300" w:rsidRPr="00C14F85" w:rsidRDefault="00CB430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B4300" w:rsidRPr="00953A3A" w:rsidRDefault="00CB4300" w:rsidP="00CB430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232"/>
        </w:trPr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9D365C" w:rsidP="00427F02">
            <w:pPr>
              <w:spacing w:after="0" w:line="240" w:lineRule="auto"/>
              <w:jc w:val="center"/>
              <w:rPr>
                <w:rFonts w:eastAsia="Calibri" w:cs="Times New Roman"/>
                <w:sz w:val="20"/>
                <w:szCs w:val="20"/>
                <w:lang w:val="en-US" w:eastAsia="ru-RU"/>
              </w:rPr>
            </w:pPr>
            <w:r w:rsidRPr="009D365C">
              <w:rPr>
                <w:rFonts w:eastAsia="Calibri" w:cs="Times New Roman"/>
                <w:sz w:val="20"/>
                <w:szCs w:val="20"/>
                <w:lang w:eastAsia="ru-RU"/>
              </w:rPr>
              <w:t>E 4.</w:t>
            </w:r>
            <w:r w:rsidR="007B5CC2" w:rsidRPr="00953A3A">
              <w:rPr>
                <w:rFonts w:eastAsia="Calibri" w:cs="Times New Roman"/>
                <w:sz w:val="20"/>
                <w:szCs w:val="20"/>
                <w:lang w:val="en-US" w:eastAsia="ru-RU"/>
              </w:rPr>
              <w:t>5</w:t>
            </w: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Default="007B5CC2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 xml:space="preserve">Внедрение целевой модели цифровой образовательной среды в </w:t>
            </w: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lastRenderedPageBreak/>
              <w:t>общеобразовательных организациях и профессиональных образовательных организациях</w:t>
            </w:r>
          </w:p>
          <w:p w:rsidR="00D778F5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778F5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778F5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778F5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378AF" w:rsidRDefault="00E378AF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778F5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778F5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778F5" w:rsidRPr="00953A3A" w:rsidRDefault="00D778F5" w:rsidP="00C553E0">
            <w:pPr>
              <w:spacing w:after="0" w:line="240" w:lineRule="auto"/>
              <w:ind w:right="-59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9 256,0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48 392,23</w:t>
            </w:r>
          </w:p>
        </w:tc>
        <w:tc>
          <w:tcPr>
            <w:tcW w:w="317" w:type="pct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39 285,5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9 106,73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A5620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Заключение муниципальных 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контрактов на оказание услуг, поставку товаров</w:t>
            </w:r>
          </w:p>
        </w:tc>
      </w:tr>
      <w:tr w:rsidR="00D778F5" w:rsidRPr="00953A3A" w:rsidTr="00584717">
        <w:trPr>
          <w:trHeight w:val="232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633,0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1 180,3</w:t>
            </w:r>
          </w:p>
        </w:tc>
        <w:tc>
          <w:tcPr>
            <w:tcW w:w="317" w:type="pct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958,18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222,12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1230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Московской области</w:t>
            </w:r>
          </w:p>
          <w:p w:rsidR="007B5CC2" w:rsidRPr="00953A3A" w:rsidRDefault="007B5CC2" w:rsidP="00C553E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94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2 156,0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11 802,98</w:t>
            </w:r>
          </w:p>
        </w:tc>
        <w:tc>
          <w:tcPr>
            <w:tcW w:w="317" w:type="pct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9 581,83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2 221,15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850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7B5CC2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Федерального бюджета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6 467,0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35 408,95</w:t>
            </w:r>
          </w:p>
        </w:tc>
        <w:tc>
          <w:tcPr>
            <w:tcW w:w="317" w:type="pct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28 745,49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6 663,46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7B5CC2" w:rsidRPr="00C14F85" w:rsidRDefault="007B5CC2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5CC2" w:rsidRPr="00953A3A" w:rsidRDefault="007B5CC2" w:rsidP="00C553E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253"/>
        </w:trPr>
        <w:tc>
          <w:tcPr>
            <w:tcW w:w="16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D365C" w:rsidP="00427F02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  <w:r>
              <w:rPr>
                <w:rFonts w:eastAsia="Calibri" w:cs="Times New Roman"/>
                <w:sz w:val="20"/>
                <w:szCs w:val="20"/>
                <w:lang w:val="en-US" w:eastAsia="ru-RU"/>
              </w:rPr>
              <w:t>E 4</w:t>
            </w:r>
            <w:r w:rsidRPr="00953A3A">
              <w:rPr>
                <w:rFonts w:eastAsia="Calibri" w:cs="Times New Roman"/>
                <w:sz w:val="20"/>
                <w:szCs w:val="20"/>
                <w:lang w:val="en-US" w:eastAsia="ru-RU"/>
              </w:rPr>
              <w:t>.</w:t>
            </w:r>
            <w:r w:rsidR="009E2110" w:rsidRPr="00953A3A">
              <w:rPr>
                <w:rFonts w:eastAsia="Calibri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8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Default="009E2110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Обновление и техническое обслуживание (ремонт) средств (программного обеспечения и оборудования), приобретенных в рамках предоставленной субсидии на внедрение целевой модели цифровой образовательной среды в общеобразовательных организациях и профессиональных образовательных организациях</w:t>
            </w:r>
          </w:p>
          <w:p w:rsidR="004F0A1E" w:rsidRDefault="004F0A1E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F0A1E" w:rsidRDefault="004F0A1E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7E21A1" w:rsidRPr="006E47E8" w:rsidRDefault="007E21A1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F0A1E" w:rsidRDefault="004F0A1E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E965E6" w:rsidRDefault="00E965E6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F3E90" w:rsidRDefault="00DF3E90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DF3E90" w:rsidRDefault="00DF3E90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4F0A1E" w:rsidRPr="00953A3A" w:rsidRDefault="004F0A1E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val="en-US" w:eastAsia="ru-RU"/>
              </w:rPr>
              <w:t>20</w:t>
            </w: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-2024</w:t>
            </w: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310F8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8 945,0</w:t>
            </w:r>
          </w:p>
        </w:tc>
        <w:tc>
          <w:tcPr>
            <w:tcW w:w="317" w:type="pct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1 204,0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937,0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6 804,0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before="20"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Управление образования</w:t>
            </w:r>
          </w:p>
        </w:tc>
        <w:tc>
          <w:tcPr>
            <w:tcW w:w="372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06A50" w:rsidRDefault="009E2110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Обновление и техническое обслуживание (ремонт) средств (программного обеспечения и оборудования)</w:t>
            </w:r>
          </w:p>
          <w:p w:rsidR="00C14F85" w:rsidRDefault="00C14F85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C14F85" w:rsidRDefault="00C14F85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D7681" w:rsidRDefault="003D7681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D7681" w:rsidRDefault="003D7681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  <w:p w:rsidR="003D7681" w:rsidRPr="0041356E" w:rsidRDefault="003D7681" w:rsidP="009E2110">
            <w:pPr>
              <w:spacing w:before="20"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527"/>
        </w:trPr>
        <w:tc>
          <w:tcPr>
            <w:tcW w:w="16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ind w:left="-57"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Средства бюджета городского округа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895,0</w:t>
            </w:r>
          </w:p>
        </w:tc>
        <w:tc>
          <w:tcPr>
            <w:tcW w:w="317" w:type="pct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121,0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94,0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680,0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rPr>
          <w:trHeight w:val="421"/>
        </w:trPr>
        <w:tc>
          <w:tcPr>
            <w:tcW w:w="16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ind w:left="-17" w:firstLine="26"/>
              <w:jc w:val="right"/>
              <w:rPr>
                <w:rFonts w:eastAsia="Calibri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ind w:right="-59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CD6B72">
            <w:pPr>
              <w:spacing w:after="0" w:line="240" w:lineRule="auto"/>
              <w:ind w:right="-57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Сре</w:t>
            </w:r>
            <w:r w:rsidR="00CD6B72"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дства бюджета Московской области</w:t>
            </w:r>
          </w:p>
        </w:tc>
        <w:tc>
          <w:tcPr>
            <w:tcW w:w="294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17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8 050,0</w:t>
            </w:r>
          </w:p>
        </w:tc>
        <w:tc>
          <w:tcPr>
            <w:tcW w:w="317" w:type="pct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1 083,0</w:t>
            </w:r>
          </w:p>
        </w:tc>
        <w:tc>
          <w:tcPr>
            <w:tcW w:w="345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843,0</w:t>
            </w:r>
          </w:p>
        </w:tc>
        <w:tc>
          <w:tcPr>
            <w:tcW w:w="342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6 124,0</w:t>
            </w:r>
          </w:p>
        </w:tc>
        <w:tc>
          <w:tcPr>
            <w:tcW w:w="337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296" w:type="pct"/>
            <w:shd w:val="clear" w:color="auto" w:fill="auto"/>
            <w:vAlign w:val="center"/>
          </w:tcPr>
          <w:p w:rsidR="009E2110" w:rsidRPr="00C14F85" w:rsidRDefault="009E2110" w:rsidP="00C14F85">
            <w:pPr>
              <w:spacing w:before="20" w:after="0" w:line="240" w:lineRule="auto"/>
              <w:ind w:left="-57" w:right="-57"/>
              <w:jc w:val="center"/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</w:pPr>
            <w:r w:rsidRPr="00C14F85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0</w:t>
            </w:r>
          </w:p>
        </w:tc>
        <w:tc>
          <w:tcPr>
            <w:tcW w:w="369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2110" w:rsidRPr="00953A3A" w:rsidRDefault="009E2110" w:rsidP="009E2110">
            <w:pPr>
              <w:spacing w:after="0" w:line="240" w:lineRule="auto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00"/>
        </w:trPr>
        <w:tc>
          <w:tcPr>
            <w:tcW w:w="162" w:type="pct"/>
            <w:vMerge w:val="restart"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 w:val="restart"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eastAsia="ru-RU"/>
              </w:rPr>
              <w:t>Итого по подпрограмме</w:t>
            </w:r>
            <w:r w:rsidRPr="00953A3A">
              <w:rPr>
                <w:rFonts w:eastAsia="Times New Roman" w:cs="Times New Roman"/>
                <w:sz w:val="20"/>
                <w:szCs w:val="20"/>
                <w:lang w:val="en-US" w:eastAsia="ru-RU"/>
              </w:rPr>
              <w:t xml:space="preserve">: </w:t>
            </w:r>
          </w:p>
        </w:tc>
        <w:tc>
          <w:tcPr>
            <w:tcW w:w="306" w:type="pct"/>
            <w:vMerge w:val="restart"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</w:tcPr>
          <w:p w:rsidR="00A610AC" w:rsidRPr="00953A3A" w:rsidRDefault="00A610AC" w:rsidP="00A610AC">
            <w:pPr>
              <w:spacing w:after="0" w:line="240" w:lineRule="auto"/>
              <w:ind w:left="-96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953A3A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Итого, в том числе:</w:t>
            </w:r>
          </w:p>
        </w:tc>
        <w:tc>
          <w:tcPr>
            <w:tcW w:w="294" w:type="pct"/>
          </w:tcPr>
          <w:p w:rsidR="00A610AC" w:rsidRPr="00697593" w:rsidRDefault="00C13749" w:rsidP="00D50315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697593">
              <w:rPr>
                <w:rFonts w:eastAsia="Times New Roman" w:cs="Times New Roman"/>
                <w:sz w:val="16"/>
                <w:szCs w:val="20"/>
                <w:lang w:eastAsia="ru-RU"/>
              </w:rPr>
              <w:t>64261,4</w:t>
            </w:r>
          </w:p>
        </w:tc>
        <w:tc>
          <w:tcPr>
            <w:tcW w:w="317" w:type="pct"/>
          </w:tcPr>
          <w:p w:rsidR="00A610AC" w:rsidRPr="00697593" w:rsidRDefault="003E281A" w:rsidP="009B2156">
            <w:pPr>
              <w:spacing w:after="0" w:line="240" w:lineRule="auto"/>
              <w:jc w:val="center"/>
              <w:rPr>
                <w:rFonts w:cs="Times New Roman"/>
                <w:bCs/>
                <w:sz w:val="16"/>
                <w:szCs w:val="20"/>
              </w:rPr>
            </w:pPr>
            <w:r w:rsidRPr="003E281A">
              <w:rPr>
                <w:rFonts w:cs="Times New Roman"/>
                <w:bCs/>
                <w:sz w:val="16"/>
                <w:szCs w:val="20"/>
              </w:rPr>
              <w:t>365557,736</w:t>
            </w:r>
          </w:p>
        </w:tc>
        <w:tc>
          <w:tcPr>
            <w:tcW w:w="317" w:type="pct"/>
          </w:tcPr>
          <w:p w:rsidR="00A610AC" w:rsidRPr="00697593" w:rsidRDefault="00211189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211189">
              <w:rPr>
                <w:rFonts w:cs="Times New Roman"/>
                <w:sz w:val="16"/>
                <w:szCs w:val="20"/>
              </w:rPr>
              <w:t>40355,7</w:t>
            </w:r>
          </w:p>
        </w:tc>
        <w:tc>
          <w:tcPr>
            <w:tcW w:w="345" w:type="pct"/>
          </w:tcPr>
          <w:p w:rsidR="00A610AC" w:rsidRPr="00697593" w:rsidRDefault="00D50315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88063,2</w:t>
            </w:r>
          </w:p>
        </w:tc>
        <w:tc>
          <w:tcPr>
            <w:tcW w:w="342" w:type="pct"/>
          </w:tcPr>
          <w:p w:rsidR="00A610AC" w:rsidRPr="00697593" w:rsidRDefault="00D50315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172627,43</w:t>
            </w:r>
          </w:p>
        </w:tc>
        <w:tc>
          <w:tcPr>
            <w:tcW w:w="337" w:type="pct"/>
          </w:tcPr>
          <w:p w:rsidR="00A610AC" w:rsidRPr="00697593" w:rsidRDefault="00965B26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>
              <w:rPr>
                <w:rFonts w:cs="Times New Roman"/>
                <w:sz w:val="16"/>
                <w:szCs w:val="20"/>
              </w:rPr>
              <w:t>32255,703</w:t>
            </w:r>
          </w:p>
        </w:tc>
        <w:tc>
          <w:tcPr>
            <w:tcW w:w="296" w:type="pct"/>
          </w:tcPr>
          <w:p w:rsidR="00A610AC" w:rsidRPr="00697593" w:rsidRDefault="00E41B5E" w:rsidP="00E41B5E">
            <w:pPr>
              <w:tabs>
                <w:tab w:val="right" w:pos="739"/>
              </w:tabs>
              <w:spacing w:after="0" w:line="240" w:lineRule="auto"/>
              <w:rPr>
                <w:rFonts w:cs="Times New Roman"/>
                <w:sz w:val="16"/>
                <w:szCs w:val="20"/>
                <w:lang w:val="en-US"/>
              </w:rPr>
            </w:pPr>
            <w:r>
              <w:rPr>
                <w:rFonts w:cs="Times New Roman"/>
                <w:sz w:val="16"/>
                <w:szCs w:val="20"/>
              </w:rPr>
              <w:tab/>
            </w:r>
            <w:r w:rsidR="00965B26">
              <w:rPr>
                <w:rFonts w:cs="Times New Roman"/>
                <w:sz w:val="16"/>
                <w:szCs w:val="20"/>
              </w:rPr>
              <w:t>32255,703</w:t>
            </w:r>
          </w:p>
        </w:tc>
        <w:tc>
          <w:tcPr>
            <w:tcW w:w="369" w:type="pct"/>
          </w:tcPr>
          <w:p w:rsidR="00A610AC" w:rsidRPr="00953A3A" w:rsidRDefault="00A610AC" w:rsidP="00A610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  <w:tc>
          <w:tcPr>
            <w:tcW w:w="372" w:type="pct"/>
          </w:tcPr>
          <w:p w:rsidR="00A610AC" w:rsidRPr="00953A3A" w:rsidRDefault="00A610AC" w:rsidP="00A610AC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  <w:lang w:val="en-US" w:eastAsia="ru-RU"/>
              </w:rPr>
            </w:pPr>
            <w:r w:rsidRPr="00953A3A">
              <w:rPr>
                <w:rFonts w:eastAsia="Times New Roman" w:cs="Times New Roman"/>
                <w:sz w:val="20"/>
                <w:szCs w:val="20"/>
                <w:lang w:val="en-US" w:eastAsia="ru-RU"/>
              </w:rPr>
              <w:t>X</w:t>
            </w:r>
          </w:p>
        </w:tc>
      </w:tr>
      <w:tr w:rsidR="00D778F5" w:rsidRPr="00953A3A" w:rsidTr="0058471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394"/>
        </w:trPr>
        <w:tc>
          <w:tcPr>
            <w:tcW w:w="162" w:type="pct"/>
            <w:vMerge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</w:tcPr>
          <w:p w:rsidR="00A610AC" w:rsidRPr="00953A3A" w:rsidRDefault="00A610AC" w:rsidP="00A610A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53A3A">
              <w:rPr>
                <w:rFonts w:cs="Times New Roman"/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294" w:type="pct"/>
          </w:tcPr>
          <w:p w:rsidR="00A610AC" w:rsidRPr="00697593" w:rsidRDefault="00CF1836" w:rsidP="00D50315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697593">
              <w:rPr>
                <w:rFonts w:eastAsia="Times New Roman" w:cs="Times New Roman"/>
                <w:sz w:val="16"/>
                <w:szCs w:val="20"/>
                <w:lang w:eastAsia="ru-RU"/>
              </w:rPr>
              <w:t>6467</w:t>
            </w:r>
            <w:r w:rsidR="00BA4355" w:rsidRPr="00697593">
              <w:rPr>
                <w:rFonts w:eastAsia="Times New Roman" w:cs="Times New Roman"/>
                <w:sz w:val="16"/>
                <w:szCs w:val="20"/>
                <w:lang w:eastAsia="ru-RU"/>
              </w:rPr>
              <w:t>,0</w:t>
            </w:r>
          </w:p>
        </w:tc>
        <w:tc>
          <w:tcPr>
            <w:tcW w:w="317" w:type="pct"/>
          </w:tcPr>
          <w:p w:rsidR="00A610AC" w:rsidRPr="00697593" w:rsidRDefault="00A610AC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35408,95</w:t>
            </w:r>
          </w:p>
        </w:tc>
        <w:tc>
          <w:tcPr>
            <w:tcW w:w="317" w:type="pct"/>
          </w:tcPr>
          <w:p w:rsidR="00A610AC" w:rsidRPr="00697593" w:rsidRDefault="00A610AC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0</w:t>
            </w:r>
          </w:p>
        </w:tc>
        <w:tc>
          <w:tcPr>
            <w:tcW w:w="345" w:type="pct"/>
          </w:tcPr>
          <w:p w:rsidR="00A610AC" w:rsidRPr="00697593" w:rsidRDefault="00A610AC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28745,49</w:t>
            </w:r>
          </w:p>
        </w:tc>
        <w:tc>
          <w:tcPr>
            <w:tcW w:w="342" w:type="pct"/>
          </w:tcPr>
          <w:p w:rsidR="00A610AC" w:rsidRPr="00697593" w:rsidRDefault="00A610AC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6663,46</w:t>
            </w:r>
          </w:p>
        </w:tc>
        <w:tc>
          <w:tcPr>
            <w:tcW w:w="337" w:type="pct"/>
          </w:tcPr>
          <w:p w:rsidR="00A610AC" w:rsidRPr="00697593" w:rsidRDefault="00A610AC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0</w:t>
            </w:r>
          </w:p>
        </w:tc>
        <w:tc>
          <w:tcPr>
            <w:tcW w:w="296" w:type="pct"/>
          </w:tcPr>
          <w:p w:rsidR="00A610AC" w:rsidRPr="00697593" w:rsidRDefault="00A610AC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0</w:t>
            </w:r>
          </w:p>
        </w:tc>
        <w:tc>
          <w:tcPr>
            <w:tcW w:w="369" w:type="pct"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875"/>
        </w:trPr>
        <w:tc>
          <w:tcPr>
            <w:tcW w:w="162" w:type="pct"/>
            <w:vMerge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</w:tcPr>
          <w:p w:rsidR="00A610AC" w:rsidRPr="00953A3A" w:rsidRDefault="00A610AC" w:rsidP="00A610A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53A3A">
              <w:rPr>
                <w:rFonts w:cs="Times New Roman"/>
                <w:sz w:val="20"/>
                <w:szCs w:val="20"/>
              </w:rPr>
              <w:t xml:space="preserve">Средства бюджета </w:t>
            </w:r>
          </w:p>
          <w:p w:rsidR="00A610AC" w:rsidRPr="00953A3A" w:rsidRDefault="00A610AC" w:rsidP="00A610A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53A3A">
              <w:rPr>
                <w:rFonts w:cs="Times New Roman"/>
                <w:sz w:val="20"/>
                <w:szCs w:val="20"/>
              </w:rPr>
              <w:t xml:space="preserve">Московской области </w:t>
            </w:r>
          </w:p>
        </w:tc>
        <w:tc>
          <w:tcPr>
            <w:tcW w:w="294" w:type="pct"/>
          </w:tcPr>
          <w:p w:rsidR="00A610AC" w:rsidRPr="00697593" w:rsidRDefault="00CF1836" w:rsidP="00D50315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697593">
              <w:rPr>
                <w:rFonts w:eastAsia="Times New Roman" w:cs="Times New Roman"/>
                <w:sz w:val="16"/>
                <w:szCs w:val="20"/>
                <w:lang w:eastAsia="ru-RU"/>
              </w:rPr>
              <w:t>11248</w:t>
            </w:r>
            <w:r w:rsidR="00BA4355" w:rsidRPr="00697593">
              <w:rPr>
                <w:rFonts w:eastAsia="Times New Roman" w:cs="Times New Roman"/>
                <w:sz w:val="16"/>
                <w:szCs w:val="20"/>
                <w:lang w:eastAsia="ru-RU"/>
              </w:rPr>
              <w:t>,0</w:t>
            </w:r>
          </w:p>
        </w:tc>
        <w:tc>
          <w:tcPr>
            <w:tcW w:w="317" w:type="pct"/>
          </w:tcPr>
          <w:p w:rsidR="00A610AC" w:rsidRPr="00697593" w:rsidRDefault="003E281A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3E281A">
              <w:rPr>
                <w:rFonts w:cs="Times New Roman"/>
                <w:sz w:val="16"/>
                <w:szCs w:val="20"/>
              </w:rPr>
              <w:t>151495,98</w:t>
            </w:r>
          </w:p>
        </w:tc>
        <w:tc>
          <w:tcPr>
            <w:tcW w:w="317" w:type="pct"/>
          </w:tcPr>
          <w:p w:rsidR="00A610AC" w:rsidRPr="00697593" w:rsidRDefault="00211189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211189">
              <w:rPr>
                <w:rFonts w:cs="Times New Roman"/>
                <w:sz w:val="16"/>
                <w:szCs w:val="20"/>
              </w:rPr>
              <w:t>9963</w:t>
            </w:r>
            <w:r>
              <w:rPr>
                <w:rFonts w:cs="Times New Roman"/>
                <w:sz w:val="16"/>
                <w:szCs w:val="20"/>
              </w:rPr>
              <w:t>,0</w:t>
            </w:r>
          </w:p>
        </w:tc>
        <w:tc>
          <w:tcPr>
            <w:tcW w:w="345" w:type="pct"/>
          </w:tcPr>
          <w:p w:rsidR="00A610AC" w:rsidRPr="00697593" w:rsidRDefault="0019344B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26029,83</w:t>
            </w:r>
          </w:p>
        </w:tc>
        <w:tc>
          <w:tcPr>
            <w:tcW w:w="342" w:type="pct"/>
          </w:tcPr>
          <w:p w:rsidR="00A610AC" w:rsidRPr="00697593" w:rsidRDefault="0019344B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108125,15</w:t>
            </w:r>
          </w:p>
        </w:tc>
        <w:tc>
          <w:tcPr>
            <w:tcW w:w="337" w:type="pct"/>
          </w:tcPr>
          <w:p w:rsidR="00A610AC" w:rsidRPr="00697593" w:rsidRDefault="00A610AC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3689,0</w:t>
            </w:r>
          </w:p>
        </w:tc>
        <w:tc>
          <w:tcPr>
            <w:tcW w:w="296" w:type="pct"/>
          </w:tcPr>
          <w:p w:rsidR="00A610AC" w:rsidRPr="00697593" w:rsidRDefault="00A610AC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3689,0</w:t>
            </w:r>
          </w:p>
        </w:tc>
        <w:tc>
          <w:tcPr>
            <w:tcW w:w="369" w:type="pct"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D778F5" w:rsidRPr="00953A3A" w:rsidTr="00584717">
        <w:tblPrEx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1097"/>
        </w:trPr>
        <w:tc>
          <w:tcPr>
            <w:tcW w:w="162" w:type="pct"/>
            <w:vMerge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86" w:type="pct"/>
            <w:vMerge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6" w:type="pct"/>
            <w:vMerge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57" w:type="pct"/>
          </w:tcPr>
          <w:p w:rsidR="00A610AC" w:rsidRPr="00953A3A" w:rsidRDefault="00A610AC" w:rsidP="00A610A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53A3A">
              <w:rPr>
                <w:rFonts w:cs="Times New Roman"/>
                <w:sz w:val="20"/>
                <w:szCs w:val="20"/>
              </w:rPr>
              <w:t xml:space="preserve">Средства бюджета </w:t>
            </w:r>
          </w:p>
          <w:p w:rsidR="00A610AC" w:rsidRPr="00953A3A" w:rsidRDefault="00A610AC" w:rsidP="00A610A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  <w:r w:rsidRPr="00953A3A">
              <w:rPr>
                <w:rFonts w:cs="Times New Roman"/>
                <w:sz w:val="20"/>
                <w:szCs w:val="20"/>
              </w:rPr>
              <w:t>Сергиево-Посадского городского округа</w:t>
            </w:r>
          </w:p>
          <w:p w:rsidR="00A610AC" w:rsidRPr="00953A3A" w:rsidRDefault="00A610AC" w:rsidP="00A610AC">
            <w:pPr>
              <w:spacing w:after="0" w:line="240" w:lineRule="auto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294" w:type="pct"/>
          </w:tcPr>
          <w:p w:rsidR="00A610AC" w:rsidRPr="00697593" w:rsidRDefault="00C13749" w:rsidP="00D50315">
            <w:pPr>
              <w:spacing w:after="0" w:line="240" w:lineRule="auto"/>
              <w:jc w:val="right"/>
              <w:rPr>
                <w:rFonts w:eastAsia="Times New Roman" w:cs="Times New Roman"/>
                <w:sz w:val="16"/>
                <w:szCs w:val="20"/>
                <w:lang w:eastAsia="ru-RU"/>
              </w:rPr>
            </w:pPr>
            <w:r w:rsidRPr="00697593">
              <w:rPr>
                <w:rFonts w:eastAsia="Times New Roman" w:cs="Times New Roman"/>
                <w:sz w:val="16"/>
                <w:szCs w:val="20"/>
                <w:lang w:eastAsia="ru-RU"/>
              </w:rPr>
              <w:t>46546,4</w:t>
            </w:r>
          </w:p>
        </w:tc>
        <w:tc>
          <w:tcPr>
            <w:tcW w:w="317" w:type="pct"/>
          </w:tcPr>
          <w:p w:rsidR="00A610AC" w:rsidRPr="00697593" w:rsidRDefault="003E281A" w:rsidP="009B2156">
            <w:pPr>
              <w:rPr>
                <w:rFonts w:cs="Times New Roman"/>
                <w:sz w:val="16"/>
                <w:szCs w:val="20"/>
              </w:rPr>
            </w:pPr>
            <w:r w:rsidRPr="003E281A">
              <w:rPr>
                <w:rFonts w:cs="Times New Roman"/>
                <w:sz w:val="16"/>
                <w:szCs w:val="20"/>
              </w:rPr>
              <w:t>178652,806</w:t>
            </w:r>
          </w:p>
        </w:tc>
        <w:tc>
          <w:tcPr>
            <w:tcW w:w="317" w:type="pct"/>
          </w:tcPr>
          <w:p w:rsidR="00A610AC" w:rsidRPr="00697593" w:rsidRDefault="00211189" w:rsidP="006012B1">
            <w:pPr>
              <w:spacing w:after="0" w:line="240" w:lineRule="auto"/>
              <w:jc w:val="center"/>
              <w:rPr>
                <w:rFonts w:cs="Times New Roman"/>
                <w:sz w:val="16"/>
                <w:szCs w:val="20"/>
              </w:rPr>
            </w:pPr>
            <w:r w:rsidRPr="00211189">
              <w:rPr>
                <w:rFonts w:cs="Times New Roman"/>
                <w:sz w:val="16"/>
                <w:szCs w:val="20"/>
              </w:rPr>
              <w:t>30392,7</w:t>
            </w:r>
          </w:p>
        </w:tc>
        <w:tc>
          <w:tcPr>
            <w:tcW w:w="345" w:type="pct"/>
          </w:tcPr>
          <w:p w:rsidR="00A610AC" w:rsidRPr="00697593" w:rsidRDefault="006012B1" w:rsidP="00D50315">
            <w:pPr>
              <w:tabs>
                <w:tab w:val="left" w:pos="541"/>
              </w:tabs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33287,88</w:t>
            </w:r>
          </w:p>
        </w:tc>
        <w:tc>
          <w:tcPr>
            <w:tcW w:w="342" w:type="pct"/>
          </w:tcPr>
          <w:p w:rsidR="00A610AC" w:rsidRPr="00697593" w:rsidRDefault="00E72917" w:rsidP="00D50315">
            <w:pPr>
              <w:jc w:val="right"/>
              <w:rPr>
                <w:rFonts w:cs="Times New Roman"/>
                <w:sz w:val="16"/>
                <w:szCs w:val="20"/>
              </w:rPr>
            </w:pPr>
            <w:r w:rsidRPr="00697593">
              <w:rPr>
                <w:rFonts w:cs="Times New Roman"/>
                <w:sz w:val="16"/>
                <w:szCs w:val="20"/>
              </w:rPr>
              <w:t>57838,82</w:t>
            </w:r>
          </w:p>
        </w:tc>
        <w:tc>
          <w:tcPr>
            <w:tcW w:w="337" w:type="pct"/>
          </w:tcPr>
          <w:p w:rsidR="00A610AC" w:rsidRPr="002C587D" w:rsidRDefault="002C587D" w:rsidP="002C587D">
            <w:pPr>
              <w:rPr>
                <w:rFonts w:cs="Times New Roman"/>
                <w:sz w:val="16"/>
                <w:szCs w:val="20"/>
              </w:rPr>
            </w:pPr>
            <w:r w:rsidRPr="002C587D">
              <w:rPr>
                <w:rFonts w:cs="Times New Roman"/>
                <w:sz w:val="16"/>
                <w:szCs w:val="20"/>
              </w:rPr>
              <w:t>28566,703</w:t>
            </w:r>
          </w:p>
        </w:tc>
        <w:tc>
          <w:tcPr>
            <w:tcW w:w="296" w:type="pct"/>
          </w:tcPr>
          <w:p w:rsidR="00A610AC" w:rsidRPr="00697593" w:rsidRDefault="002C587D" w:rsidP="00D50315">
            <w:pPr>
              <w:spacing w:after="0" w:line="240" w:lineRule="auto"/>
              <w:jc w:val="right"/>
              <w:rPr>
                <w:rFonts w:cs="Times New Roman"/>
                <w:sz w:val="16"/>
                <w:szCs w:val="20"/>
              </w:rPr>
            </w:pPr>
            <w:r w:rsidRPr="002C587D">
              <w:rPr>
                <w:rFonts w:cs="Times New Roman"/>
                <w:sz w:val="16"/>
                <w:szCs w:val="20"/>
              </w:rPr>
              <w:t>28566,703</w:t>
            </w:r>
          </w:p>
        </w:tc>
        <w:tc>
          <w:tcPr>
            <w:tcW w:w="369" w:type="pct"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72" w:type="pct"/>
          </w:tcPr>
          <w:p w:rsidR="00A610AC" w:rsidRPr="00953A3A" w:rsidRDefault="00A610AC" w:rsidP="00A610AC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3D4EC8" w:rsidRDefault="003D4EC8" w:rsidP="00F9487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B545C4" w:rsidRDefault="00B545C4" w:rsidP="00F9487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p w:rsidR="00B545C4" w:rsidRPr="00D97118" w:rsidRDefault="00B545C4" w:rsidP="00F94875">
      <w:pPr>
        <w:spacing w:after="0" w:line="240" w:lineRule="auto"/>
        <w:rPr>
          <w:rFonts w:eastAsia="Times New Roman" w:cs="Times New Roman"/>
          <w:szCs w:val="24"/>
          <w:lang w:eastAsia="ru-RU"/>
        </w:rPr>
      </w:pPr>
    </w:p>
    <w:sectPr w:rsidR="00B545C4" w:rsidRPr="00D97118" w:rsidSect="00685481">
      <w:footerReference w:type="default" r:id="rId8"/>
      <w:pgSz w:w="16838" w:h="11906" w:orient="landscape"/>
      <w:pgMar w:top="567" w:right="567" w:bottom="56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76AC" w:rsidRDefault="008E76AC" w:rsidP="007B4361">
      <w:pPr>
        <w:spacing w:after="0" w:line="240" w:lineRule="auto"/>
      </w:pPr>
      <w:r>
        <w:separator/>
      </w:r>
    </w:p>
  </w:endnote>
  <w:endnote w:type="continuationSeparator" w:id="0">
    <w:p w:rsidR="008E76AC" w:rsidRDefault="008E76AC" w:rsidP="007B43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34643043"/>
      <w:docPartObj>
        <w:docPartGallery w:val="Page Numbers (Bottom of Page)"/>
        <w:docPartUnique/>
      </w:docPartObj>
    </w:sdtPr>
    <w:sdtEndPr>
      <w:rPr>
        <w:rFonts w:ascii="Times New Roman" w:hAnsi="Times New Roman"/>
        <w:sz w:val="24"/>
        <w:szCs w:val="24"/>
      </w:rPr>
    </w:sdtEndPr>
    <w:sdtContent>
      <w:p w:rsidR="00FD35A4" w:rsidRPr="00E13C9E" w:rsidRDefault="00FD35A4">
        <w:pPr>
          <w:pStyle w:val="af5"/>
          <w:jc w:val="right"/>
          <w:rPr>
            <w:rFonts w:ascii="Times New Roman" w:hAnsi="Times New Roman"/>
            <w:sz w:val="24"/>
            <w:szCs w:val="24"/>
          </w:rPr>
        </w:pPr>
        <w:r w:rsidRPr="00E13C9E">
          <w:rPr>
            <w:rFonts w:ascii="Times New Roman" w:hAnsi="Times New Roman"/>
            <w:sz w:val="24"/>
            <w:szCs w:val="24"/>
          </w:rPr>
          <w:fldChar w:fldCharType="begin"/>
        </w:r>
        <w:r w:rsidRPr="00E13C9E">
          <w:rPr>
            <w:rFonts w:ascii="Times New Roman" w:hAnsi="Times New Roman"/>
            <w:sz w:val="24"/>
            <w:szCs w:val="24"/>
          </w:rPr>
          <w:instrText>PAGE   \* MERGEFORMAT</w:instrText>
        </w:r>
        <w:r w:rsidRPr="00E13C9E">
          <w:rPr>
            <w:rFonts w:ascii="Times New Roman" w:hAnsi="Times New Roman"/>
            <w:sz w:val="24"/>
            <w:szCs w:val="24"/>
          </w:rPr>
          <w:fldChar w:fldCharType="separate"/>
        </w:r>
        <w:r w:rsidR="003126D5">
          <w:rPr>
            <w:rFonts w:ascii="Times New Roman" w:hAnsi="Times New Roman"/>
            <w:noProof/>
            <w:sz w:val="24"/>
            <w:szCs w:val="24"/>
          </w:rPr>
          <w:t>49</w:t>
        </w:r>
        <w:r w:rsidRPr="00E13C9E">
          <w:rPr>
            <w:rFonts w:ascii="Times New Roman" w:hAnsi="Times New Roman"/>
            <w:sz w:val="24"/>
            <w:szCs w:val="24"/>
          </w:rPr>
          <w:fldChar w:fldCharType="end"/>
        </w:r>
      </w:p>
    </w:sdtContent>
  </w:sdt>
  <w:p w:rsidR="00FD35A4" w:rsidRDefault="00FD35A4">
    <w:pPr>
      <w:pStyle w:val="af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76AC" w:rsidRDefault="008E76AC" w:rsidP="007B4361">
      <w:pPr>
        <w:spacing w:after="0" w:line="240" w:lineRule="auto"/>
      </w:pPr>
      <w:r>
        <w:separator/>
      </w:r>
    </w:p>
  </w:footnote>
  <w:footnote w:type="continuationSeparator" w:id="0">
    <w:p w:rsidR="008E76AC" w:rsidRDefault="008E76AC" w:rsidP="007B43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FC6691"/>
    <w:multiLevelType w:val="multilevel"/>
    <w:tmpl w:val="0419001F"/>
    <w:styleLink w:val="1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DFD5212"/>
    <w:multiLevelType w:val="hybridMultilevel"/>
    <w:tmpl w:val="E35016E8"/>
    <w:lvl w:ilvl="0" w:tplc="A7B8D86A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2">
    <w:nsid w:val="13DC1283"/>
    <w:multiLevelType w:val="hybridMultilevel"/>
    <w:tmpl w:val="AF42F1CE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19E65446"/>
    <w:multiLevelType w:val="hybridMultilevel"/>
    <w:tmpl w:val="C82A83B0"/>
    <w:styleLink w:val="11"/>
    <w:lvl w:ilvl="0" w:tplc="ED78AA46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>
    <w:nsid w:val="2C1A1354"/>
    <w:multiLevelType w:val="hybridMultilevel"/>
    <w:tmpl w:val="29E6D4D8"/>
    <w:lvl w:ilvl="0" w:tplc="9EFA525C">
      <w:start w:val="1"/>
      <w:numFmt w:val="decimal"/>
      <w:lvlText w:val="%1."/>
      <w:lvlJc w:val="left"/>
      <w:pPr>
        <w:ind w:left="720" w:hanging="436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E507868"/>
    <w:multiLevelType w:val="hybridMultilevel"/>
    <w:tmpl w:val="FB48B07C"/>
    <w:lvl w:ilvl="0" w:tplc="2C88ABB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FB3D59"/>
    <w:multiLevelType w:val="hybridMultilevel"/>
    <w:tmpl w:val="A1E8EC02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6A5748"/>
    <w:multiLevelType w:val="hybridMultilevel"/>
    <w:tmpl w:val="497465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4FEA5AA8">
      <w:start w:val="1"/>
      <w:numFmt w:val="decimal"/>
      <w:lvlText w:val="%2)"/>
      <w:lvlJc w:val="left"/>
      <w:pPr>
        <w:ind w:left="1905" w:hanging="82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A7D72"/>
    <w:multiLevelType w:val="multilevel"/>
    <w:tmpl w:val="0419001F"/>
    <w:styleLink w:val="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2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E402D02"/>
    <w:multiLevelType w:val="hybridMultilevel"/>
    <w:tmpl w:val="F97459A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0395034"/>
    <w:multiLevelType w:val="multilevel"/>
    <w:tmpl w:val="49DE61C6"/>
    <w:styleLink w:val="31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ascii="Times New Roman" w:hAnsi="Times New Roman" w:hint="default"/>
        <w:sz w:val="24"/>
        <w:szCs w:val="26"/>
      </w:rPr>
    </w:lvl>
    <w:lvl w:ilvl="1">
      <w:start w:val="1"/>
      <w:numFmt w:val="decimal"/>
      <w:lvlText w:val="%1.%2."/>
      <w:lvlJc w:val="left"/>
      <w:pPr>
        <w:tabs>
          <w:tab w:val="num" w:pos="756"/>
        </w:tabs>
        <w:ind w:left="756" w:hanging="576"/>
      </w:pPr>
      <w:rPr>
        <w:rFonts w:hint="default"/>
        <w:b/>
        <w:sz w:val="24"/>
        <w:szCs w:val="26"/>
      </w:rPr>
    </w:lvl>
    <w:lvl w:ilvl="2">
      <w:start w:val="1"/>
      <w:numFmt w:val="decimal"/>
      <w:lvlText w:val="8.%3."/>
      <w:lvlJc w:val="left"/>
      <w:pPr>
        <w:tabs>
          <w:tab w:val="num" w:pos="1260"/>
        </w:tabs>
        <w:ind w:left="1260" w:hanging="360"/>
      </w:pPr>
      <w:rPr>
        <w:rFonts w:hint="default"/>
        <w:sz w:val="26"/>
        <w:szCs w:val="26"/>
      </w:rPr>
    </w:lvl>
    <w:lvl w:ilvl="3">
      <w:start w:val="1"/>
      <w:numFmt w:val="decimal"/>
      <w:lvlText w:val="%1.%2.%3.%4."/>
      <w:lvlJc w:val="left"/>
      <w:pPr>
        <w:tabs>
          <w:tab w:val="num" w:pos="1224"/>
        </w:tabs>
        <w:ind w:left="1224" w:hanging="864"/>
      </w:pPr>
      <w:rPr>
        <w:rFonts w:ascii="Times New Roman" w:hAnsi="Times New Roman" w:hint="default"/>
        <w:i w:val="0"/>
        <w:sz w:val="24"/>
        <w:szCs w:val="24"/>
      </w:rPr>
    </w:lvl>
    <w:lvl w:ilvl="4">
      <w:start w:val="1"/>
      <w:numFmt w:val="russianLower"/>
      <w:lvlText w:val="%5)"/>
      <w:lvlJc w:val="left"/>
      <w:pPr>
        <w:tabs>
          <w:tab w:val="num" w:pos="1800"/>
        </w:tabs>
        <w:ind w:left="1800" w:hanging="360"/>
      </w:pPr>
      <w:rPr>
        <w:rFonts w:hint="default"/>
        <w:sz w:val="26"/>
        <w:szCs w:val="26"/>
      </w:rPr>
    </w:lvl>
    <w:lvl w:ilvl="5">
      <w:start w:val="1"/>
      <w:numFmt w:val="decimal"/>
      <w:lvlText w:val="%5.%6.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1">
    <w:nsid w:val="5A147792"/>
    <w:multiLevelType w:val="hybridMultilevel"/>
    <w:tmpl w:val="CC9AC934"/>
    <w:lvl w:ilvl="0" w:tplc="914C9F4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5D3C0B24"/>
    <w:multiLevelType w:val="hybridMultilevel"/>
    <w:tmpl w:val="C4EAB880"/>
    <w:styleLink w:val="21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FBD1731"/>
    <w:multiLevelType w:val="multilevel"/>
    <w:tmpl w:val="0419001F"/>
    <w:styleLink w:val="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3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FD67081"/>
    <w:multiLevelType w:val="hybridMultilevel"/>
    <w:tmpl w:val="BC5A4974"/>
    <w:lvl w:ilvl="0" w:tplc="914C9F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B933CE"/>
    <w:multiLevelType w:val="multilevel"/>
    <w:tmpl w:val="2976E0AC"/>
    <w:lvl w:ilvl="0">
      <w:start w:val="1"/>
      <w:numFmt w:val="decimal"/>
      <w:lvlText w:val="%1."/>
      <w:lvlJc w:val="left"/>
      <w:pPr>
        <w:ind w:left="142" w:firstLine="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8"/>
  </w:num>
  <w:num w:numId="3">
    <w:abstractNumId w:val="13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6"/>
  </w:num>
  <w:num w:numId="9">
    <w:abstractNumId w:val="1"/>
  </w:num>
  <w:num w:numId="10">
    <w:abstractNumId w:val="4"/>
  </w:num>
  <w:num w:numId="11">
    <w:abstractNumId w:val="9"/>
  </w:num>
  <w:num w:numId="12">
    <w:abstractNumId w:val="11"/>
  </w:num>
  <w:num w:numId="13">
    <w:abstractNumId w:val="14"/>
  </w:num>
  <w:num w:numId="14">
    <w:abstractNumId w:val="7"/>
  </w:num>
  <w:num w:numId="15">
    <w:abstractNumId w:val="5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461"/>
    <w:rsid w:val="000125CE"/>
    <w:rsid w:val="00012F97"/>
    <w:rsid w:val="00014CE9"/>
    <w:rsid w:val="00023A2C"/>
    <w:rsid w:val="0002691E"/>
    <w:rsid w:val="00026BEF"/>
    <w:rsid w:val="000419BE"/>
    <w:rsid w:val="000431C3"/>
    <w:rsid w:val="00044D83"/>
    <w:rsid w:val="000513BB"/>
    <w:rsid w:val="00051BB3"/>
    <w:rsid w:val="00054492"/>
    <w:rsid w:val="00056D1E"/>
    <w:rsid w:val="00063506"/>
    <w:rsid w:val="00064CD5"/>
    <w:rsid w:val="00070E40"/>
    <w:rsid w:val="00072E40"/>
    <w:rsid w:val="00084B19"/>
    <w:rsid w:val="000859AC"/>
    <w:rsid w:val="00085E1D"/>
    <w:rsid w:val="000B014D"/>
    <w:rsid w:val="000B0AE4"/>
    <w:rsid w:val="000D0390"/>
    <w:rsid w:val="000D1CB7"/>
    <w:rsid w:val="000D2CAD"/>
    <w:rsid w:val="000D4BD7"/>
    <w:rsid w:val="000E0AA2"/>
    <w:rsid w:val="000E529C"/>
    <w:rsid w:val="00101907"/>
    <w:rsid w:val="00117936"/>
    <w:rsid w:val="00120D3A"/>
    <w:rsid w:val="00137EEE"/>
    <w:rsid w:val="001453BB"/>
    <w:rsid w:val="00155069"/>
    <w:rsid w:val="00156450"/>
    <w:rsid w:val="00157CF7"/>
    <w:rsid w:val="00173ADC"/>
    <w:rsid w:val="00174EDB"/>
    <w:rsid w:val="001855E3"/>
    <w:rsid w:val="0019344B"/>
    <w:rsid w:val="0019348E"/>
    <w:rsid w:val="00194C9E"/>
    <w:rsid w:val="00195170"/>
    <w:rsid w:val="001A10DA"/>
    <w:rsid w:val="001A2720"/>
    <w:rsid w:val="001A2E36"/>
    <w:rsid w:val="001A2F61"/>
    <w:rsid w:val="001B1642"/>
    <w:rsid w:val="001B45AB"/>
    <w:rsid w:val="001C376B"/>
    <w:rsid w:val="001C4BB7"/>
    <w:rsid w:val="001C6786"/>
    <w:rsid w:val="001D7C44"/>
    <w:rsid w:val="001F0BC5"/>
    <w:rsid w:val="001F1C7D"/>
    <w:rsid w:val="001F6764"/>
    <w:rsid w:val="001F6CAD"/>
    <w:rsid w:val="002052D1"/>
    <w:rsid w:val="0020598C"/>
    <w:rsid w:val="00211189"/>
    <w:rsid w:val="0022098E"/>
    <w:rsid w:val="002246C2"/>
    <w:rsid w:val="002342B8"/>
    <w:rsid w:val="0024067C"/>
    <w:rsid w:val="00250D2A"/>
    <w:rsid w:val="00251323"/>
    <w:rsid w:val="00263221"/>
    <w:rsid w:val="00263301"/>
    <w:rsid w:val="00266464"/>
    <w:rsid w:val="002705A1"/>
    <w:rsid w:val="00272BC2"/>
    <w:rsid w:val="00280950"/>
    <w:rsid w:val="002864A8"/>
    <w:rsid w:val="00290F75"/>
    <w:rsid w:val="002910AB"/>
    <w:rsid w:val="00297B5E"/>
    <w:rsid w:val="002A3C15"/>
    <w:rsid w:val="002B65E3"/>
    <w:rsid w:val="002C0BCB"/>
    <w:rsid w:val="002C1C5C"/>
    <w:rsid w:val="002C3A5E"/>
    <w:rsid w:val="002C587D"/>
    <w:rsid w:val="002D12B1"/>
    <w:rsid w:val="002D3E38"/>
    <w:rsid w:val="002D41A7"/>
    <w:rsid w:val="002D62E7"/>
    <w:rsid w:val="002D6568"/>
    <w:rsid w:val="002E0571"/>
    <w:rsid w:val="002E32CB"/>
    <w:rsid w:val="002E7417"/>
    <w:rsid w:val="002F29BD"/>
    <w:rsid w:val="002F54D0"/>
    <w:rsid w:val="002F6E51"/>
    <w:rsid w:val="002F6EC4"/>
    <w:rsid w:val="00302B8B"/>
    <w:rsid w:val="003077D9"/>
    <w:rsid w:val="0031081F"/>
    <w:rsid w:val="00310F80"/>
    <w:rsid w:val="00311594"/>
    <w:rsid w:val="003126D5"/>
    <w:rsid w:val="00315175"/>
    <w:rsid w:val="00317C8B"/>
    <w:rsid w:val="0032051F"/>
    <w:rsid w:val="00337220"/>
    <w:rsid w:val="00340893"/>
    <w:rsid w:val="00345A02"/>
    <w:rsid w:val="0034665F"/>
    <w:rsid w:val="00352EAE"/>
    <w:rsid w:val="003558E3"/>
    <w:rsid w:val="00361D04"/>
    <w:rsid w:val="0036710A"/>
    <w:rsid w:val="0038668F"/>
    <w:rsid w:val="003966FE"/>
    <w:rsid w:val="003A12D5"/>
    <w:rsid w:val="003A65D4"/>
    <w:rsid w:val="003A6A8C"/>
    <w:rsid w:val="003A7DBA"/>
    <w:rsid w:val="003B1BF6"/>
    <w:rsid w:val="003B6A2E"/>
    <w:rsid w:val="003C22FF"/>
    <w:rsid w:val="003C4AA7"/>
    <w:rsid w:val="003D3FF6"/>
    <w:rsid w:val="003D45C8"/>
    <w:rsid w:val="003D4EC8"/>
    <w:rsid w:val="003D7681"/>
    <w:rsid w:val="003E281A"/>
    <w:rsid w:val="003E2D77"/>
    <w:rsid w:val="003E49AA"/>
    <w:rsid w:val="003E619B"/>
    <w:rsid w:val="003E7D3B"/>
    <w:rsid w:val="003F031B"/>
    <w:rsid w:val="003F135D"/>
    <w:rsid w:val="0041356E"/>
    <w:rsid w:val="00423322"/>
    <w:rsid w:val="0042374C"/>
    <w:rsid w:val="00427F02"/>
    <w:rsid w:val="0043232B"/>
    <w:rsid w:val="00433A08"/>
    <w:rsid w:val="004478CE"/>
    <w:rsid w:val="004546BB"/>
    <w:rsid w:val="0045550B"/>
    <w:rsid w:val="0046223A"/>
    <w:rsid w:val="004731EF"/>
    <w:rsid w:val="0047325E"/>
    <w:rsid w:val="0048004B"/>
    <w:rsid w:val="004809D9"/>
    <w:rsid w:val="00480DC0"/>
    <w:rsid w:val="00481784"/>
    <w:rsid w:val="004826FF"/>
    <w:rsid w:val="00482B2D"/>
    <w:rsid w:val="00485814"/>
    <w:rsid w:val="00486F1B"/>
    <w:rsid w:val="00492A4F"/>
    <w:rsid w:val="0049677E"/>
    <w:rsid w:val="00496DC1"/>
    <w:rsid w:val="004A4AEE"/>
    <w:rsid w:val="004A4D6B"/>
    <w:rsid w:val="004A6B40"/>
    <w:rsid w:val="004B05D1"/>
    <w:rsid w:val="004B28FD"/>
    <w:rsid w:val="004B4B03"/>
    <w:rsid w:val="004C16CB"/>
    <w:rsid w:val="004D1567"/>
    <w:rsid w:val="004D462C"/>
    <w:rsid w:val="004D701E"/>
    <w:rsid w:val="004E3755"/>
    <w:rsid w:val="004E6A4A"/>
    <w:rsid w:val="004E6CF0"/>
    <w:rsid w:val="004E73EE"/>
    <w:rsid w:val="004F0A1E"/>
    <w:rsid w:val="004F7A1A"/>
    <w:rsid w:val="00505C00"/>
    <w:rsid w:val="00507885"/>
    <w:rsid w:val="0051598B"/>
    <w:rsid w:val="005202E6"/>
    <w:rsid w:val="00520B15"/>
    <w:rsid w:val="00535CE0"/>
    <w:rsid w:val="005410D2"/>
    <w:rsid w:val="00543B8B"/>
    <w:rsid w:val="005459D7"/>
    <w:rsid w:val="00546E43"/>
    <w:rsid w:val="005556F3"/>
    <w:rsid w:val="00555AAB"/>
    <w:rsid w:val="0056252E"/>
    <w:rsid w:val="00570EC3"/>
    <w:rsid w:val="00571859"/>
    <w:rsid w:val="00572D91"/>
    <w:rsid w:val="00582C2F"/>
    <w:rsid w:val="005834B4"/>
    <w:rsid w:val="00584717"/>
    <w:rsid w:val="00584CA9"/>
    <w:rsid w:val="00593725"/>
    <w:rsid w:val="005938DD"/>
    <w:rsid w:val="005A2E38"/>
    <w:rsid w:val="005A6B1E"/>
    <w:rsid w:val="005B3114"/>
    <w:rsid w:val="005B324A"/>
    <w:rsid w:val="005B787A"/>
    <w:rsid w:val="005D1B35"/>
    <w:rsid w:val="005E18C5"/>
    <w:rsid w:val="005E4EF1"/>
    <w:rsid w:val="005E6139"/>
    <w:rsid w:val="005F0868"/>
    <w:rsid w:val="005F3365"/>
    <w:rsid w:val="005F723A"/>
    <w:rsid w:val="006001D6"/>
    <w:rsid w:val="006012B1"/>
    <w:rsid w:val="0060532C"/>
    <w:rsid w:val="006162AA"/>
    <w:rsid w:val="006222F7"/>
    <w:rsid w:val="0062348E"/>
    <w:rsid w:val="006318A2"/>
    <w:rsid w:val="00634B74"/>
    <w:rsid w:val="006353C3"/>
    <w:rsid w:val="00637670"/>
    <w:rsid w:val="0065271B"/>
    <w:rsid w:val="00673826"/>
    <w:rsid w:val="00680ACD"/>
    <w:rsid w:val="00683BF9"/>
    <w:rsid w:val="00685481"/>
    <w:rsid w:val="006915AA"/>
    <w:rsid w:val="00692BD2"/>
    <w:rsid w:val="006943FA"/>
    <w:rsid w:val="00697593"/>
    <w:rsid w:val="006A3D17"/>
    <w:rsid w:val="006A4058"/>
    <w:rsid w:val="006A6CD5"/>
    <w:rsid w:val="006C0289"/>
    <w:rsid w:val="006C1097"/>
    <w:rsid w:val="006C44FF"/>
    <w:rsid w:val="006D203E"/>
    <w:rsid w:val="006E205A"/>
    <w:rsid w:val="006E47E8"/>
    <w:rsid w:val="006E65B6"/>
    <w:rsid w:val="006E76D1"/>
    <w:rsid w:val="006F2BA6"/>
    <w:rsid w:val="006F5B90"/>
    <w:rsid w:val="006F5CE7"/>
    <w:rsid w:val="00730C03"/>
    <w:rsid w:val="007312F2"/>
    <w:rsid w:val="007319BA"/>
    <w:rsid w:val="00732319"/>
    <w:rsid w:val="007336FB"/>
    <w:rsid w:val="007357DF"/>
    <w:rsid w:val="007542C3"/>
    <w:rsid w:val="007543B4"/>
    <w:rsid w:val="00756967"/>
    <w:rsid w:val="00770882"/>
    <w:rsid w:val="00771727"/>
    <w:rsid w:val="00771C1C"/>
    <w:rsid w:val="00774B5D"/>
    <w:rsid w:val="0078459B"/>
    <w:rsid w:val="007906FD"/>
    <w:rsid w:val="00790C27"/>
    <w:rsid w:val="00791A03"/>
    <w:rsid w:val="0079459F"/>
    <w:rsid w:val="007A22AE"/>
    <w:rsid w:val="007A2FA7"/>
    <w:rsid w:val="007A5620"/>
    <w:rsid w:val="007B4361"/>
    <w:rsid w:val="007B5CC2"/>
    <w:rsid w:val="007C125E"/>
    <w:rsid w:val="007C2A6D"/>
    <w:rsid w:val="007D13D5"/>
    <w:rsid w:val="007E21A1"/>
    <w:rsid w:val="007E622E"/>
    <w:rsid w:val="007E7D43"/>
    <w:rsid w:val="007F2F9D"/>
    <w:rsid w:val="007F7248"/>
    <w:rsid w:val="007F7810"/>
    <w:rsid w:val="007F7A0C"/>
    <w:rsid w:val="008003B7"/>
    <w:rsid w:val="00805577"/>
    <w:rsid w:val="0080644F"/>
    <w:rsid w:val="00806658"/>
    <w:rsid w:val="008117DE"/>
    <w:rsid w:val="0081291F"/>
    <w:rsid w:val="00817788"/>
    <w:rsid w:val="00831649"/>
    <w:rsid w:val="008367A3"/>
    <w:rsid w:val="00842179"/>
    <w:rsid w:val="00850589"/>
    <w:rsid w:val="00851DA0"/>
    <w:rsid w:val="00852D3F"/>
    <w:rsid w:val="008550C1"/>
    <w:rsid w:val="00862AF1"/>
    <w:rsid w:val="00862D96"/>
    <w:rsid w:val="008638E0"/>
    <w:rsid w:val="008674A4"/>
    <w:rsid w:val="00870BC6"/>
    <w:rsid w:val="008742B4"/>
    <w:rsid w:val="008757A2"/>
    <w:rsid w:val="00891046"/>
    <w:rsid w:val="0089700F"/>
    <w:rsid w:val="008A7240"/>
    <w:rsid w:val="008A7922"/>
    <w:rsid w:val="008B0E2A"/>
    <w:rsid w:val="008B144E"/>
    <w:rsid w:val="008B54E0"/>
    <w:rsid w:val="008B7D1B"/>
    <w:rsid w:val="008C4CA7"/>
    <w:rsid w:val="008D50A2"/>
    <w:rsid w:val="008D71EA"/>
    <w:rsid w:val="008E14C9"/>
    <w:rsid w:val="008E4C53"/>
    <w:rsid w:val="008E6B28"/>
    <w:rsid w:val="008E76AC"/>
    <w:rsid w:val="008F1018"/>
    <w:rsid w:val="008F601F"/>
    <w:rsid w:val="009046BE"/>
    <w:rsid w:val="009051FF"/>
    <w:rsid w:val="00905ED7"/>
    <w:rsid w:val="00910FD0"/>
    <w:rsid w:val="00914B82"/>
    <w:rsid w:val="009162B1"/>
    <w:rsid w:val="009261FF"/>
    <w:rsid w:val="0093037F"/>
    <w:rsid w:val="00932792"/>
    <w:rsid w:val="00933A31"/>
    <w:rsid w:val="00940CA4"/>
    <w:rsid w:val="00946119"/>
    <w:rsid w:val="009477A6"/>
    <w:rsid w:val="00953A3A"/>
    <w:rsid w:val="0095640B"/>
    <w:rsid w:val="009615B6"/>
    <w:rsid w:val="00965B26"/>
    <w:rsid w:val="009678D1"/>
    <w:rsid w:val="009707B3"/>
    <w:rsid w:val="00984DB4"/>
    <w:rsid w:val="00990DE1"/>
    <w:rsid w:val="009940EE"/>
    <w:rsid w:val="00994DBA"/>
    <w:rsid w:val="009A715E"/>
    <w:rsid w:val="009A757A"/>
    <w:rsid w:val="009B2156"/>
    <w:rsid w:val="009B2F9F"/>
    <w:rsid w:val="009B4300"/>
    <w:rsid w:val="009B5615"/>
    <w:rsid w:val="009C29A6"/>
    <w:rsid w:val="009D0F5C"/>
    <w:rsid w:val="009D365C"/>
    <w:rsid w:val="009E2110"/>
    <w:rsid w:val="009E6037"/>
    <w:rsid w:val="009E7C74"/>
    <w:rsid w:val="009F0CCA"/>
    <w:rsid w:val="009F22D2"/>
    <w:rsid w:val="009F3027"/>
    <w:rsid w:val="009F405B"/>
    <w:rsid w:val="00A01C81"/>
    <w:rsid w:val="00A06940"/>
    <w:rsid w:val="00A07D61"/>
    <w:rsid w:val="00A20C6D"/>
    <w:rsid w:val="00A21A02"/>
    <w:rsid w:val="00A22693"/>
    <w:rsid w:val="00A22814"/>
    <w:rsid w:val="00A25E98"/>
    <w:rsid w:val="00A31562"/>
    <w:rsid w:val="00A34FE6"/>
    <w:rsid w:val="00A36FA5"/>
    <w:rsid w:val="00A40539"/>
    <w:rsid w:val="00A478E2"/>
    <w:rsid w:val="00A50E5C"/>
    <w:rsid w:val="00A51D9A"/>
    <w:rsid w:val="00A55078"/>
    <w:rsid w:val="00A610AC"/>
    <w:rsid w:val="00A630DD"/>
    <w:rsid w:val="00A66B49"/>
    <w:rsid w:val="00A679FB"/>
    <w:rsid w:val="00A7007D"/>
    <w:rsid w:val="00A71A62"/>
    <w:rsid w:val="00A71B7D"/>
    <w:rsid w:val="00A75115"/>
    <w:rsid w:val="00A80F9E"/>
    <w:rsid w:val="00A85A19"/>
    <w:rsid w:val="00A90F9A"/>
    <w:rsid w:val="00A91608"/>
    <w:rsid w:val="00AA5EAA"/>
    <w:rsid w:val="00AC071A"/>
    <w:rsid w:val="00AC3868"/>
    <w:rsid w:val="00AC38A8"/>
    <w:rsid w:val="00AC61F3"/>
    <w:rsid w:val="00AC7106"/>
    <w:rsid w:val="00AD2532"/>
    <w:rsid w:val="00AE105C"/>
    <w:rsid w:val="00AE3EEA"/>
    <w:rsid w:val="00AF0DF1"/>
    <w:rsid w:val="00AF2C53"/>
    <w:rsid w:val="00AF786A"/>
    <w:rsid w:val="00B03D90"/>
    <w:rsid w:val="00B129FC"/>
    <w:rsid w:val="00B1716C"/>
    <w:rsid w:val="00B215D4"/>
    <w:rsid w:val="00B224DE"/>
    <w:rsid w:val="00B2316F"/>
    <w:rsid w:val="00B24D17"/>
    <w:rsid w:val="00B343A5"/>
    <w:rsid w:val="00B37549"/>
    <w:rsid w:val="00B43533"/>
    <w:rsid w:val="00B532CB"/>
    <w:rsid w:val="00B545C4"/>
    <w:rsid w:val="00B55667"/>
    <w:rsid w:val="00B565EC"/>
    <w:rsid w:val="00B6109F"/>
    <w:rsid w:val="00B622C6"/>
    <w:rsid w:val="00B652C2"/>
    <w:rsid w:val="00B679F4"/>
    <w:rsid w:val="00B70F1E"/>
    <w:rsid w:val="00B76B0E"/>
    <w:rsid w:val="00B83481"/>
    <w:rsid w:val="00B83681"/>
    <w:rsid w:val="00B9090B"/>
    <w:rsid w:val="00B91E5C"/>
    <w:rsid w:val="00B95C4E"/>
    <w:rsid w:val="00BA1112"/>
    <w:rsid w:val="00BA4355"/>
    <w:rsid w:val="00BA6A0B"/>
    <w:rsid w:val="00BB23C4"/>
    <w:rsid w:val="00BC01F8"/>
    <w:rsid w:val="00BC0228"/>
    <w:rsid w:val="00BC02D9"/>
    <w:rsid w:val="00BE0E48"/>
    <w:rsid w:val="00BE16BE"/>
    <w:rsid w:val="00BE1C69"/>
    <w:rsid w:val="00BE2ABD"/>
    <w:rsid w:val="00BE39C9"/>
    <w:rsid w:val="00BE43E4"/>
    <w:rsid w:val="00C00D98"/>
    <w:rsid w:val="00C03A3C"/>
    <w:rsid w:val="00C13749"/>
    <w:rsid w:val="00C14890"/>
    <w:rsid w:val="00C14F85"/>
    <w:rsid w:val="00C201A3"/>
    <w:rsid w:val="00C22AC6"/>
    <w:rsid w:val="00C341E1"/>
    <w:rsid w:val="00C412CA"/>
    <w:rsid w:val="00C553E0"/>
    <w:rsid w:val="00C600F5"/>
    <w:rsid w:val="00C6630D"/>
    <w:rsid w:val="00C74561"/>
    <w:rsid w:val="00C83E14"/>
    <w:rsid w:val="00C923FD"/>
    <w:rsid w:val="00CA1E92"/>
    <w:rsid w:val="00CA2DEC"/>
    <w:rsid w:val="00CA51C7"/>
    <w:rsid w:val="00CA5461"/>
    <w:rsid w:val="00CB4300"/>
    <w:rsid w:val="00CC55F8"/>
    <w:rsid w:val="00CD6B72"/>
    <w:rsid w:val="00CE0781"/>
    <w:rsid w:val="00CE33A6"/>
    <w:rsid w:val="00CF0724"/>
    <w:rsid w:val="00CF1836"/>
    <w:rsid w:val="00CF36E2"/>
    <w:rsid w:val="00CF7707"/>
    <w:rsid w:val="00CF7B17"/>
    <w:rsid w:val="00D014B2"/>
    <w:rsid w:val="00D019AD"/>
    <w:rsid w:val="00D05FCF"/>
    <w:rsid w:val="00D06A50"/>
    <w:rsid w:val="00D17A0B"/>
    <w:rsid w:val="00D32310"/>
    <w:rsid w:val="00D41749"/>
    <w:rsid w:val="00D50315"/>
    <w:rsid w:val="00D516C1"/>
    <w:rsid w:val="00D55CDC"/>
    <w:rsid w:val="00D57A8C"/>
    <w:rsid w:val="00D61D46"/>
    <w:rsid w:val="00D6539A"/>
    <w:rsid w:val="00D67DAD"/>
    <w:rsid w:val="00D71FCB"/>
    <w:rsid w:val="00D776A2"/>
    <w:rsid w:val="00D778F5"/>
    <w:rsid w:val="00D84235"/>
    <w:rsid w:val="00D870CC"/>
    <w:rsid w:val="00D91477"/>
    <w:rsid w:val="00D9643B"/>
    <w:rsid w:val="00D9699B"/>
    <w:rsid w:val="00D97118"/>
    <w:rsid w:val="00DA4669"/>
    <w:rsid w:val="00DA7622"/>
    <w:rsid w:val="00DB0423"/>
    <w:rsid w:val="00DB78C6"/>
    <w:rsid w:val="00DC19EA"/>
    <w:rsid w:val="00DD13A7"/>
    <w:rsid w:val="00DD4E96"/>
    <w:rsid w:val="00DE2CF8"/>
    <w:rsid w:val="00DE683D"/>
    <w:rsid w:val="00DE77FC"/>
    <w:rsid w:val="00DF3DC5"/>
    <w:rsid w:val="00DF3E90"/>
    <w:rsid w:val="00DF7C27"/>
    <w:rsid w:val="00E01852"/>
    <w:rsid w:val="00E03A20"/>
    <w:rsid w:val="00E04609"/>
    <w:rsid w:val="00E13C9E"/>
    <w:rsid w:val="00E20E38"/>
    <w:rsid w:val="00E25BA8"/>
    <w:rsid w:val="00E27D39"/>
    <w:rsid w:val="00E34C47"/>
    <w:rsid w:val="00E3521C"/>
    <w:rsid w:val="00E378AF"/>
    <w:rsid w:val="00E41820"/>
    <w:rsid w:val="00E41B5E"/>
    <w:rsid w:val="00E5117D"/>
    <w:rsid w:val="00E53090"/>
    <w:rsid w:val="00E55043"/>
    <w:rsid w:val="00E6043F"/>
    <w:rsid w:val="00E60B3B"/>
    <w:rsid w:val="00E6551C"/>
    <w:rsid w:val="00E72917"/>
    <w:rsid w:val="00E7344C"/>
    <w:rsid w:val="00E91B99"/>
    <w:rsid w:val="00E91D09"/>
    <w:rsid w:val="00E965E6"/>
    <w:rsid w:val="00EA07DC"/>
    <w:rsid w:val="00EA230F"/>
    <w:rsid w:val="00EA3FAD"/>
    <w:rsid w:val="00EA7277"/>
    <w:rsid w:val="00EB203E"/>
    <w:rsid w:val="00EB2F8F"/>
    <w:rsid w:val="00EB5B9F"/>
    <w:rsid w:val="00EC29FE"/>
    <w:rsid w:val="00EC6357"/>
    <w:rsid w:val="00EF54EC"/>
    <w:rsid w:val="00F039EF"/>
    <w:rsid w:val="00F066DF"/>
    <w:rsid w:val="00F06FFF"/>
    <w:rsid w:val="00F10D5D"/>
    <w:rsid w:val="00F10EFB"/>
    <w:rsid w:val="00F158B4"/>
    <w:rsid w:val="00F278AA"/>
    <w:rsid w:val="00F3093A"/>
    <w:rsid w:val="00F33B89"/>
    <w:rsid w:val="00F35DB0"/>
    <w:rsid w:val="00F51D95"/>
    <w:rsid w:val="00F649F9"/>
    <w:rsid w:val="00F674FF"/>
    <w:rsid w:val="00F91EAB"/>
    <w:rsid w:val="00F93099"/>
    <w:rsid w:val="00F93846"/>
    <w:rsid w:val="00F94875"/>
    <w:rsid w:val="00FC5B6A"/>
    <w:rsid w:val="00FD12DE"/>
    <w:rsid w:val="00FD35A4"/>
    <w:rsid w:val="00FD46D2"/>
    <w:rsid w:val="00FE4164"/>
    <w:rsid w:val="00FE5454"/>
    <w:rsid w:val="00FF20A7"/>
    <w:rsid w:val="00FF5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ABCDF4-71BD-48F7-986D-C223EA1DA6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29" w:unhideWhenUsed="1" w:qFormat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45C4"/>
  </w:style>
  <w:style w:type="paragraph" w:styleId="10">
    <w:name w:val="heading 1"/>
    <w:aliases w:val="Document Header1,H1,Заголовок 1 Знак2 Знак,Заголовок 1 Знак1 Знак Знак,Заголовок 1 Знак Знак Знак Знак,Заголовок 1 Знак Знак1 Знак Знак,Заголовок 1 Знак Знак2 Знак,Заголовок 1 Знак1 Знак1,Заголовок 1 Знак Знак Знак1,h1,Heading 1 Char1,Глава "/>
    <w:basedOn w:val="a"/>
    <w:next w:val="a"/>
    <w:link w:val="12"/>
    <w:qFormat/>
    <w:rsid w:val="006E65B6"/>
    <w:pPr>
      <w:keepNext/>
      <w:keepLines/>
      <w:spacing w:before="480" w:after="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20">
    <w:name w:val="heading 2"/>
    <w:aliases w:val="H2,h2,2,Header 2"/>
    <w:basedOn w:val="a"/>
    <w:next w:val="a"/>
    <w:link w:val="22"/>
    <w:qFormat/>
    <w:rsid w:val="006E65B6"/>
    <w:pPr>
      <w:keepNext/>
      <w:tabs>
        <w:tab w:val="num" w:pos="756"/>
      </w:tabs>
      <w:ind w:left="756" w:hanging="576"/>
      <w:jc w:val="center"/>
      <w:outlineLvl w:val="1"/>
    </w:pPr>
    <w:rPr>
      <w:rFonts w:eastAsia="Times New Roman" w:cs="Times New Roman"/>
      <w:b/>
      <w:bCs/>
      <w:sz w:val="28"/>
      <w:szCs w:val="28"/>
      <w:lang w:eastAsia="ru-RU"/>
    </w:rPr>
  </w:style>
  <w:style w:type="paragraph" w:styleId="30">
    <w:name w:val="heading 3"/>
    <w:basedOn w:val="a"/>
    <w:next w:val="a"/>
    <w:link w:val="32"/>
    <w:uiPriority w:val="9"/>
    <w:qFormat/>
    <w:rsid w:val="006E65B6"/>
    <w:pPr>
      <w:keepNext/>
      <w:keepLines/>
      <w:spacing w:before="200" w:after="0"/>
      <w:outlineLvl w:val="2"/>
    </w:pPr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paragraph" w:styleId="4">
    <w:name w:val="heading 4"/>
    <w:aliases w:val="H4"/>
    <w:basedOn w:val="a"/>
    <w:next w:val="a"/>
    <w:link w:val="40"/>
    <w:qFormat/>
    <w:rsid w:val="006E65B6"/>
    <w:pPr>
      <w:keepNext/>
      <w:tabs>
        <w:tab w:val="num" w:pos="1224"/>
      </w:tabs>
      <w:spacing w:before="240"/>
      <w:ind w:left="1224" w:hanging="864"/>
      <w:outlineLvl w:val="3"/>
    </w:pPr>
    <w:rPr>
      <w:rFonts w:ascii="Arial" w:eastAsia="Calibri" w:hAnsi="Arial" w:cs="Times New Roman"/>
      <w:sz w:val="22"/>
      <w:szCs w:val="20"/>
    </w:rPr>
  </w:style>
  <w:style w:type="paragraph" w:styleId="5">
    <w:name w:val="heading 5"/>
    <w:basedOn w:val="a"/>
    <w:next w:val="a"/>
    <w:link w:val="50"/>
    <w:uiPriority w:val="9"/>
    <w:qFormat/>
    <w:rsid w:val="006E65B6"/>
    <w:pPr>
      <w:keepNext/>
      <w:keepLines/>
      <w:spacing w:before="200" w:after="0"/>
      <w:outlineLvl w:val="4"/>
    </w:pPr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6E65B6"/>
    <w:pPr>
      <w:tabs>
        <w:tab w:val="num" w:pos="1152"/>
      </w:tabs>
      <w:spacing w:before="240"/>
      <w:ind w:left="1152" w:hanging="1152"/>
      <w:outlineLvl w:val="5"/>
    </w:pPr>
    <w:rPr>
      <w:rFonts w:ascii="Calibri" w:eastAsia="Calibri" w:hAnsi="Calibri" w:cs="Times New Roman"/>
      <w:i/>
      <w:sz w:val="22"/>
      <w:szCs w:val="20"/>
    </w:rPr>
  </w:style>
  <w:style w:type="paragraph" w:styleId="7">
    <w:name w:val="heading 7"/>
    <w:basedOn w:val="a"/>
    <w:next w:val="a"/>
    <w:link w:val="70"/>
    <w:qFormat/>
    <w:rsid w:val="006E65B6"/>
    <w:pPr>
      <w:tabs>
        <w:tab w:val="num" w:pos="1296"/>
      </w:tabs>
      <w:spacing w:before="240"/>
      <w:ind w:left="1296" w:hanging="1296"/>
      <w:outlineLvl w:val="6"/>
    </w:pPr>
    <w:rPr>
      <w:rFonts w:ascii="Arial" w:eastAsia="Calibri" w:hAnsi="Arial" w:cs="Times New Roman"/>
      <w:sz w:val="20"/>
      <w:szCs w:val="20"/>
    </w:rPr>
  </w:style>
  <w:style w:type="paragraph" w:styleId="8">
    <w:name w:val="heading 8"/>
    <w:basedOn w:val="a"/>
    <w:next w:val="a"/>
    <w:link w:val="80"/>
    <w:qFormat/>
    <w:rsid w:val="006E65B6"/>
    <w:pPr>
      <w:tabs>
        <w:tab w:val="num" w:pos="1440"/>
      </w:tabs>
      <w:spacing w:before="240"/>
      <w:ind w:left="1440" w:hanging="1440"/>
      <w:outlineLvl w:val="7"/>
    </w:pPr>
    <w:rPr>
      <w:rFonts w:ascii="Arial" w:eastAsia="Calibri" w:hAnsi="Arial" w:cs="Times New Roman"/>
      <w:i/>
      <w:sz w:val="20"/>
      <w:szCs w:val="20"/>
    </w:rPr>
  </w:style>
  <w:style w:type="paragraph" w:styleId="9">
    <w:name w:val="heading 9"/>
    <w:basedOn w:val="a"/>
    <w:next w:val="a"/>
    <w:link w:val="90"/>
    <w:qFormat/>
    <w:rsid w:val="006E65B6"/>
    <w:pPr>
      <w:tabs>
        <w:tab w:val="num" w:pos="1584"/>
      </w:tabs>
      <w:spacing w:before="240"/>
      <w:ind w:left="1584" w:hanging="1584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E5309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7B4361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7B4361"/>
    <w:rPr>
      <w:sz w:val="20"/>
      <w:szCs w:val="20"/>
    </w:rPr>
  </w:style>
  <w:style w:type="character" w:styleId="a5">
    <w:name w:val="footnote reference"/>
    <w:uiPriority w:val="99"/>
    <w:unhideWhenUsed/>
    <w:rsid w:val="007B4361"/>
    <w:rPr>
      <w:vertAlign w:val="superscript"/>
    </w:rPr>
  </w:style>
  <w:style w:type="table" w:styleId="a6">
    <w:name w:val="Table Grid"/>
    <w:basedOn w:val="a1"/>
    <w:uiPriority w:val="59"/>
    <w:rsid w:val="00910FD0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Cell">
    <w:name w:val="ConsPlusCell"/>
    <w:uiPriority w:val="99"/>
    <w:rsid w:val="008638E0"/>
    <w:pPr>
      <w:spacing w:after="0" w:line="240" w:lineRule="auto"/>
    </w:pPr>
    <w:rPr>
      <w:rFonts w:ascii="Calibri" w:eastAsia="Calibri" w:hAnsi="Calibri" w:cs="Calibri"/>
      <w:sz w:val="22"/>
      <w:lang w:eastAsia="ru-RU"/>
    </w:rPr>
  </w:style>
  <w:style w:type="character" w:customStyle="1" w:styleId="12">
    <w:name w:val="Заголовок 1 Знак"/>
    <w:aliases w:val="Document Header1 Знак,H1 Знак,Заголовок 1 Знак2 Знак Знак,Заголовок 1 Знак1 Знак Знак Знак,Заголовок 1 Знак Знак Знак Знак Знак,Заголовок 1 Знак Знак1 Знак Знак Знак,Заголовок 1 Знак Знак2 Знак Знак,Заголовок 1 Знак1 Знак1 Знак,h1 Знак"/>
    <w:basedOn w:val="a0"/>
    <w:link w:val="10"/>
    <w:rsid w:val="006E65B6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2">
    <w:name w:val="Заголовок 2 Знак"/>
    <w:aliases w:val="H2 Знак,h2 Знак,2 Знак,Header 2 Знак"/>
    <w:basedOn w:val="a0"/>
    <w:link w:val="20"/>
    <w:rsid w:val="006E65B6"/>
    <w:rPr>
      <w:rFonts w:eastAsia="Times New Roman" w:cs="Times New Roman"/>
      <w:b/>
      <w:bCs/>
      <w:sz w:val="28"/>
      <w:szCs w:val="28"/>
      <w:lang w:eastAsia="ru-RU"/>
    </w:rPr>
  </w:style>
  <w:style w:type="character" w:customStyle="1" w:styleId="32">
    <w:name w:val="Заголовок 3 Знак"/>
    <w:basedOn w:val="a0"/>
    <w:link w:val="30"/>
    <w:uiPriority w:val="9"/>
    <w:rsid w:val="006E65B6"/>
    <w:rPr>
      <w:rFonts w:ascii="Cambria" w:eastAsia="Times New Roman" w:hAnsi="Cambria" w:cs="Times New Roman"/>
      <w:b/>
      <w:bCs/>
      <w:sz w:val="20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6E65B6"/>
    <w:rPr>
      <w:rFonts w:ascii="Arial" w:eastAsia="Calibri" w:hAnsi="Arial" w:cs="Times New Roman"/>
      <w:sz w:val="22"/>
      <w:szCs w:val="20"/>
    </w:rPr>
  </w:style>
  <w:style w:type="character" w:customStyle="1" w:styleId="50">
    <w:name w:val="Заголовок 5 Знак"/>
    <w:basedOn w:val="a0"/>
    <w:link w:val="5"/>
    <w:uiPriority w:val="9"/>
    <w:rsid w:val="006E65B6"/>
    <w:rPr>
      <w:rFonts w:ascii="Cambria" w:eastAsia="Times New Roman" w:hAnsi="Cambria" w:cs="Times New Roman"/>
      <w:color w:val="243F60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6E65B6"/>
    <w:rPr>
      <w:rFonts w:ascii="Calibri" w:eastAsia="Calibri" w:hAnsi="Calibri" w:cs="Times New Roman"/>
      <w:i/>
      <w:sz w:val="22"/>
      <w:szCs w:val="20"/>
    </w:rPr>
  </w:style>
  <w:style w:type="character" w:customStyle="1" w:styleId="70">
    <w:name w:val="Заголовок 7 Знак"/>
    <w:basedOn w:val="a0"/>
    <w:link w:val="7"/>
    <w:rsid w:val="006E65B6"/>
    <w:rPr>
      <w:rFonts w:ascii="Arial" w:eastAsia="Calibri" w:hAnsi="Arial" w:cs="Times New Roman"/>
      <w:sz w:val="20"/>
      <w:szCs w:val="20"/>
    </w:rPr>
  </w:style>
  <w:style w:type="character" w:customStyle="1" w:styleId="80">
    <w:name w:val="Заголовок 8 Знак"/>
    <w:basedOn w:val="a0"/>
    <w:link w:val="8"/>
    <w:rsid w:val="006E65B6"/>
    <w:rPr>
      <w:rFonts w:ascii="Arial" w:eastAsia="Calibri" w:hAnsi="Arial" w:cs="Times New Roman"/>
      <w:i/>
      <w:sz w:val="20"/>
      <w:szCs w:val="20"/>
    </w:rPr>
  </w:style>
  <w:style w:type="character" w:customStyle="1" w:styleId="90">
    <w:name w:val="Заголовок 9 Знак"/>
    <w:basedOn w:val="a0"/>
    <w:link w:val="9"/>
    <w:rsid w:val="006E65B6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13">
    <w:name w:val="Нет списка1"/>
    <w:next w:val="a2"/>
    <w:uiPriority w:val="99"/>
    <w:semiHidden/>
    <w:unhideWhenUsed/>
    <w:rsid w:val="006E65B6"/>
  </w:style>
  <w:style w:type="paragraph" w:styleId="a7">
    <w:name w:val="caption"/>
    <w:basedOn w:val="a"/>
    <w:next w:val="a"/>
    <w:uiPriority w:val="35"/>
    <w:qFormat/>
    <w:rsid w:val="006E65B6"/>
    <w:rPr>
      <w:rFonts w:eastAsia="Times New Roman" w:cs="Times New Roman"/>
      <w:b/>
      <w:bCs/>
      <w:color w:val="4F81BD"/>
      <w:sz w:val="18"/>
      <w:szCs w:val="18"/>
      <w:lang w:eastAsia="ru-RU"/>
    </w:rPr>
  </w:style>
  <w:style w:type="paragraph" w:styleId="a8">
    <w:name w:val="Title"/>
    <w:basedOn w:val="a"/>
    <w:next w:val="a"/>
    <w:link w:val="a9"/>
    <w:uiPriority w:val="10"/>
    <w:qFormat/>
    <w:rsid w:val="006E65B6"/>
    <w:pPr>
      <w:pBdr>
        <w:bottom w:val="single" w:sz="8" w:space="4" w:color="4F81BD"/>
      </w:pBdr>
      <w:spacing w:after="300"/>
      <w:contextualSpacing/>
    </w:pPr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character" w:customStyle="1" w:styleId="a9">
    <w:name w:val="Название Знак"/>
    <w:basedOn w:val="a0"/>
    <w:link w:val="a8"/>
    <w:uiPriority w:val="10"/>
    <w:rsid w:val="006E65B6"/>
    <w:rPr>
      <w:rFonts w:ascii="Cambria" w:eastAsia="Times New Roman" w:hAnsi="Cambria" w:cs="Times New Roman"/>
      <w:color w:val="17365D"/>
      <w:spacing w:val="5"/>
      <w:kern w:val="28"/>
      <w:sz w:val="52"/>
      <w:szCs w:val="52"/>
      <w:lang w:eastAsia="ru-RU"/>
    </w:rPr>
  </w:style>
  <w:style w:type="paragraph" w:styleId="aa">
    <w:name w:val="Subtitle"/>
    <w:basedOn w:val="a"/>
    <w:next w:val="a"/>
    <w:link w:val="ab"/>
    <w:uiPriority w:val="11"/>
    <w:qFormat/>
    <w:rsid w:val="006E65B6"/>
    <w:pPr>
      <w:numPr>
        <w:ilvl w:val="1"/>
      </w:numPr>
    </w:pPr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character" w:customStyle="1" w:styleId="ab">
    <w:name w:val="Подзаголовок Знак"/>
    <w:basedOn w:val="a0"/>
    <w:link w:val="aa"/>
    <w:uiPriority w:val="11"/>
    <w:rsid w:val="006E65B6"/>
    <w:rPr>
      <w:rFonts w:ascii="Cambria" w:eastAsia="Times New Roman" w:hAnsi="Cambria" w:cs="Times New Roman"/>
      <w:i/>
      <w:iCs/>
      <w:color w:val="4F81BD"/>
      <w:spacing w:val="15"/>
      <w:sz w:val="20"/>
      <w:szCs w:val="20"/>
      <w:lang w:eastAsia="ru-RU"/>
    </w:rPr>
  </w:style>
  <w:style w:type="paragraph" w:styleId="ac">
    <w:name w:val="Block Text"/>
    <w:basedOn w:val="a"/>
    <w:next w:val="a"/>
    <w:link w:val="ad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ad">
    <w:name w:val="Цитата Знак"/>
    <w:link w:val="ac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styleId="ae">
    <w:name w:val="Strong"/>
    <w:uiPriority w:val="22"/>
    <w:qFormat/>
    <w:rsid w:val="006E65B6"/>
    <w:rPr>
      <w:b/>
      <w:bCs/>
    </w:rPr>
  </w:style>
  <w:style w:type="character" w:styleId="af">
    <w:name w:val="Emphasis"/>
    <w:uiPriority w:val="20"/>
    <w:qFormat/>
    <w:rsid w:val="006E65B6"/>
    <w:rPr>
      <w:i/>
      <w:iCs/>
    </w:rPr>
  </w:style>
  <w:style w:type="paragraph" w:customStyle="1" w:styleId="14">
    <w:name w:val="Без интервала1"/>
    <w:basedOn w:val="a"/>
    <w:link w:val="af0"/>
    <w:uiPriority w:val="99"/>
    <w:qFormat/>
    <w:rsid w:val="006E65B6"/>
    <w:pPr>
      <w:spacing w:after="0"/>
    </w:pPr>
    <w:rPr>
      <w:rFonts w:eastAsia="Times New Roman" w:cs="Times New Roman"/>
      <w:sz w:val="20"/>
      <w:szCs w:val="20"/>
      <w:lang w:eastAsia="ru-RU"/>
    </w:rPr>
  </w:style>
  <w:style w:type="character" w:customStyle="1" w:styleId="af0">
    <w:name w:val="Без интервала Знак"/>
    <w:basedOn w:val="a0"/>
    <w:link w:val="1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paragraph" w:customStyle="1" w:styleId="15">
    <w:name w:val="Абзац списка1"/>
    <w:basedOn w:val="a"/>
    <w:link w:val="af1"/>
    <w:qFormat/>
    <w:rsid w:val="006E65B6"/>
    <w:pPr>
      <w:ind w:left="720"/>
      <w:contextualSpacing/>
    </w:pPr>
    <w:rPr>
      <w:rFonts w:ascii="Calibri" w:eastAsia="Calibri" w:hAnsi="Calibri" w:cs="Times New Roman"/>
      <w:sz w:val="20"/>
      <w:szCs w:val="20"/>
      <w:lang w:eastAsia="ru-RU"/>
    </w:rPr>
  </w:style>
  <w:style w:type="character" w:customStyle="1" w:styleId="af1">
    <w:name w:val="Абзац списка Знак"/>
    <w:link w:val="15"/>
    <w:locked/>
    <w:rsid w:val="006E65B6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210">
    <w:name w:val="Цитата 21"/>
    <w:basedOn w:val="a"/>
    <w:next w:val="a"/>
    <w:link w:val="23"/>
    <w:uiPriority w:val="29"/>
    <w:qFormat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3">
    <w:name w:val="Цитата 2 Знак"/>
    <w:link w:val="210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customStyle="1" w:styleId="16">
    <w:name w:val="Выделенная цитата1"/>
    <w:basedOn w:val="a"/>
    <w:next w:val="a"/>
    <w:link w:val="af2"/>
    <w:uiPriority w:val="99"/>
    <w:qFormat/>
    <w:rsid w:val="006E65B6"/>
    <w:pPr>
      <w:pBdr>
        <w:bottom w:val="single" w:sz="4" w:space="4" w:color="4F81BD"/>
      </w:pBdr>
      <w:spacing w:before="200" w:after="280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af2">
    <w:name w:val="Выделенная цитата Знак"/>
    <w:link w:val="16"/>
    <w:uiPriority w:val="99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7">
    <w:name w:val="Слабое выделение1"/>
    <w:uiPriority w:val="99"/>
    <w:qFormat/>
    <w:rsid w:val="006E65B6"/>
    <w:rPr>
      <w:i/>
      <w:iCs/>
      <w:color w:val="808080"/>
    </w:rPr>
  </w:style>
  <w:style w:type="character" w:customStyle="1" w:styleId="18">
    <w:name w:val="Сильное выделение1"/>
    <w:uiPriority w:val="99"/>
    <w:qFormat/>
    <w:rsid w:val="006E65B6"/>
    <w:rPr>
      <w:b/>
      <w:bCs/>
      <w:i/>
      <w:iCs/>
      <w:color w:val="4F81BD"/>
    </w:rPr>
  </w:style>
  <w:style w:type="character" w:customStyle="1" w:styleId="19">
    <w:name w:val="Слабая ссылка1"/>
    <w:uiPriority w:val="99"/>
    <w:qFormat/>
    <w:rsid w:val="006E65B6"/>
    <w:rPr>
      <w:smallCaps/>
      <w:color w:val="C0504D"/>
      <w:u w:val="single"/>
    </w:rPr>
  </w:style>
  <w:style w:type="character" w:customStyle="1" w:styleId="1a">
    <w:name w:val="Сильная ссылка1"/>
    <w:uiPriority w:val="99"/>
    <w:qFormat/>
    <w:rsid w:val="006E65B6"/>
    <w:rPr>
      <w:b/>
      <w:bCs/>
      <w:smallCaps/>
      <w:color w:val="C0504D"/>
      <w:spacing w:val="5"/>
      <w:u w:val="single"/>
    </w:rPr>
  </w:style>
  <w:style w:type="character" w:customStyle="1" w:styleId="1b">
    <w:name w:val="Название книги1"/>
    <w:uiPriority w:val="99"/>
    <w:qFormat/>
    <w:rsid w:val="006E65B6"/>
    <w:rPr>
      <w:b/>
      <w:bCs/>
      <w:smallCaps/>
      <w:spacing w:val="5"/>
    </w:rPr>
  </w:style>
  <w:style w:type="paragraph" w:customStyle="1" w:styleId="1c">
    <w:name w:val="Заголовок оглавления1"/>
    <w:basedOn w:val="10"/>
    <w:next w:val="a"/>
    <w:uiPriority w:val="99"/>
    <w:qFormat/>
    <w:rsid w:val="006E65B6"/>
    <w:pPr>
      <w:jc w:val="both"/>
      <w:outlineLvl w:val="9"/>
    </w:pPr>
  </w:style>
  <w:style w:type="paragraph" w:styleId="af3">
    <w:name w:val="header"/>
    <w:basedOn w:val="a"/>
    <w:link w:val="af4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4">
    <w:name w:val="Верхний колонтитул Знак"/>
    <w:basedOn w:val="a0"/>
    <w:link w:val="af3"/>
    <w:uiPriority w:val="99"/>
    <w:rsid w:val="006E65B6"/>
    <w:rPr>
      <w:rFonts w:ascii="Calibri" w:eastAsia="Calibri" w:hAnsi="Calibri" w:cs="Times New Roman"/>
      <w:sz w:val="22"/>
    </w:rPr>
  </w:style>
  <w:style w:type="paragraph" w:styleId="af5">
    <w:name w:val="footer"/>
    <w:basedOn w:val="a"/>
    <w:link w:val="af6"/>
    <w:uiPriority w:val="99"/>
    <w:unhideWhenUsed/>
    <w:rsid w:val="006E65B6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  <w:sz w:val="22"/>
    </w:rPr>
  </w:style>
  <w:style w:type="character" w:customStyle="1" w:styleId="af6">
    <w:name w:val="Нижний колонтитул Знак"/>
    <w:basedOn w:val="a0"/>
    <w:link w:val="af5"/>
    <w:uiPriority w:val="99"/>
    <w:rsid w:val="006E65B6"/>
    <w:rPr>
      <w:rFonts w:ascii="Calibri" w:eastAsia="Calibri" w:hAnsi="Calibri" w:cs="Times New Roman"/>
      <w:sz w:val="22"/>
    </w:rPr>
  </w:style>
  <w:style w:type="numbering" w:customStyle="1" w:styleId="110">
    <w:name w:val="Нет списка11"/>
    <w:next w:val="a2"/>
    <w:uiPriority w:val="99"/>
    <w:semiHidden/>
    <w:unhideWhenUsed/>
    <w:rsid w:val="006E65B6"/>
  </w:style>
  <w:style w:type="paragraph" w:styleId="33">
    <w:name w:val="toc 3"/>
    <w:basedOn w:val="a"/>
    <w:next w:val="a"/>
    <w:autoRedefine/>
    <w:uiPriority w:val="39"/>
    <w:unhideWhenUsed/>
    <w:rsid w:val="006E65B6"/>
    <w:pPr>
      <w:spacing w:after="100"/>
      <w:ind w:left="440"/>
    </w:pPr>
    <w:rPr>
      <w:rFonts w:ascii="Calibri" w:eastAsia="Calibri" w:hAnsi="Calibri" w:cs="Times New Roman"/>
      <w:sz w:val="22"/>
    </w:rPr>
  </w:style>
  <w:style w:type="character" w:styleId="af7">
    <w:name w:val="Hyperlink"/>
    <w:uiPriority w:val="99"/>
    <w:unhideWhenUsed/>
    <w:rsid w:val="006E65B6"/>
    <w:rPr>
      <w:color w:val="0000FF"/>
      <w:u w:val="single"/>
    </w:rPr>
  </w:style>
  <w:style w:type="paragraph" w:styleId="af8">
    <w:name w:val="Balloon Text"/>
    <w:basedOn w:val="a"/>
    <w:link w:val="af9"/>
    <w:uiPriority w:val="99"/>
    <w:unhideWhenUsed/>
    <w:rsid w:val="006E65B6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af9">
    <w:name w:val="Текст выноски Знак"/>
    <w:basedOn w:val="a0"/>
    <w:link w:val="af8"/>
    <w:uiPriority w:val="99"/>
    <w:rsid w:val="006E65B6"/>
    <w:rPr>
      <w:rFonts w:ascii="Tahoma" w:eastAsia="Calibri" w:hAnsi="Tahoma" w:cs="Tahoma"/>
      <w:sz w:val="16"/>
      <w:szCs w:val="16"/>
    </w:rPr>
  </w:style>
  <w:style w:type="paragraph" w:styleId="afa">
    <w:name w:val="Normal (Web)"/>
    <w:basedOn w:val="a"/>
    <w:uiPriority w:val="99"/>
    <w:unhideWhenUsed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b">
    <w:name w:val="annotation reference"/>
    <w:uiPriority w:val="99"/>
    <w:unhideWhenUsed/>
    <w:rsid w:val="006E65B6"/>
    <w:rPr>
      <w:sz w:val="16"/>
      <w:szCs w:val="16"/>
    </w:rPr>
  </w:style>
  <w:style w:type="paragraph" w:styleId="afc">
    <w:name w:val="annotation text"/>
    <w:basedOn w:val="a"/>
    <w:link w:val="afd"/>
    <w:uiPriority w:val="99"/>
    <w:unhideWhenUsed/>
    <w:rsid w:val="006E65B6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rsid w:val="006E65B6"/>
    <w:rPr>
      <w:rFonts w:ascii="Calibri" w:eastAsia="Calibri" w:hAnsi="Calibri" w:cs="Times New Roman"/>
      <w:sz w:val="20"/>
      <w:szCs w:val="20"/>
    </w:rPr>
  </w:style>
  <w:style w:type="paragraph" w:styleId="24">
    <w:name w:val="toc 2"/>
    <w:basedOn w:val="a"/>
    <w:next w:val="a"/>
    <w:autoRedefine/>
    <w:uiPriority w:val="39"/>
    <w:unhideWhenUsed/>
    <w:rsid w:val="006E65B6"/>
    <w:pPr>
      <w:spacing w:after="100"/>
      <w:ind w:left="220"/>
    </w:pPr>
    <w:rPr>
      <w:rFonts w:ascii="Calibri" w:eastAsia="Calibri" w:hAnsi="Calibri" w:cs="Times New Roman"/>
      <w:sz w:val="22"/>
    </w:rPr>
  </w:style>
  <w:style w:type="paragraph" w:styleId="1d">
    <w:name w:val="toc 1"/>
    <w:basedOn w:val="a"/>
    <w:next w:val="a"/>
    <w:autoRedefine/>
    <w:uiPriority w:val="39"/>
    <w:unhideWhenUsed/>
    <w:rsid w:val="006E65B6"/>
    <w:pPr>
      <w:spacing w:after="100"/>
    </w:pPr>
    <w:rPr>
      <w:rFonts w:ascii="Calibri" w:eastAsia="Times New Roman" w:hAnsi="Calibri" w:cs="Times New Roman"/>
      <w:sz w:val="22"/>
      <w:lang w:eastAsia="ru-RU"/>
    </w:rPr>
  </w:style>
  <w:style w:type="paragraph" w:styleId="41">
    <w:name w:val="toc 4"/>
    <w:basedOn w:val="a"/>
    <w:next w:val="a"/>
    <w:autoRedefine/>
    <w:uiPriority w:val="39"/>
    <w:unhideWhenUsed/>
    <w:rsid w:val="006E65B6"/>
    <w:pPr>
      <w:spacing w:after="100"/>
      <w:ind w:left="660"/>
    </w:pPr>
    <w:rPr>
      <w:rFonts w:ascii="Calibri" w:eastAsia="Times New Roman" w:hAnsi="Calibri" w:cs="Times New Roman"/>
      <w:sz w:val="22"/>
      <w:lang w:eastAsia="ru-RU"/>
    </w:rPr>
  </w:style>
  <w:style w:type="paragraph" w:styleId="51">
    <w:name w:val="toc 5"/>
    <w:basedOn w:val="a"/>
    <w:next w:val="a"/>
    <w:autoRedefine/>
    <w:uiPriority w:val="39"/>
    <w:unhideWhenUsed/>
    <w:rsid w:val="006E65B6"/>
    <w:pPr>
      <w:spacing w:after="100"/>
      <w:ind w:left="880"/>
    </w:pPr>
    <w:rPr>
      <w:rFonts w:ascii="Calibri" w:eastAsia="Times New Roman" w:hAnsi="Calibri" w:cs="Times New Roman"/>
      <w:sz w:val="22"/>
      <w:lang w:eastAsia="ru-RU"/>
    </w:rPr>
  </w:style>
  <w:style w:type="paragraph" w:styleId="61">
    <w:name w:val="toc 6"/>
    <w:basedOn w:val="a"/>
    <w:next w:val="a"/>
    <w:autoRedefine/>
    <w:uiPriority w:val="39"/>
    <w:unhideWhenUsed/>
    <w:rsid w:val="006E65B6"/>
    <w:pPr>
      <w:spacing w:after="100"/>
      <w:ind w:left="1100"/>
    </w:pPr>
    <w:rPr>
      <w:rFonts w:ascii="Calibri" w:eastAsia="Times New Roman" w:hAnsi="Calibri" w:cs="Times New Roman"/>
      <w:sz w:val="22"/>
      <w:lang w:eastAsia="ru-RU"/>
    </w:rPr>
  </w:style>
  <w:style w:type="paragraph" w:styleId="71">
    <w:name w:val="toc 7"/>
    <w:basedOn w:val="a"/>
    <w:next w:val="a"/>
    <w:autoRedefine/>
    <w:uiPriority w:val="39"/>
    <w:unhideWhenUsed/>
    <w:rsid w:val="006E65B6"/>
    <w:pPr>
      <w:spacing w:after="100"/>
      <w:ind w:left="1320"/>
    </w:pPr>
    <w:rPr>
      <w:rFonts w:ascii="Calibri" w:eastAsia="Times New Roman" w:hAnsi="Calibri" w:cs="Times New Roman"/>
      <w:sz w:val="22"/>
      <w:lang w:eastAsia="ru-RU"/>
    </w:rPr>
  </w:style>
  <w:style w:type="paragraph" w:styleId="81">
    <w:name w:val="toc 8"/>
    <w:basedOn w:val="a"/>
    <w:next w:val="a"/>
    <w:autoRedefine/>
    <w:uiPriority w:val="39"/>
    <w:unhideWhenUsed/>
    <w:rsid w:val="006E65B6"/>
    <w:pPr>
      <w:spacing w:after="100"/>
      <w:ind w:left="1540"/>
    </w:pPr>
    <w:rPr>
      <w:rFonts w:ascii="Calibri" w:eastAsia="Times New Roman" w:hAnsi="Calibri" w:cs="Times New Roman"/>
      <w:sz w:val="22"/>
      <w:lang w:eastAsia="ru-RU"/>
    </w:rPr>
  </w:style>
  <w:style w:type="paragraph" w:styleId="91">
    <w:name w:val="toc 9"/>
    <w:basedOn w:val="a"/>
    <w:next w:val="a"/>
    <w:autoRedefine/>
    <w:uiPriority w:val="39"/>
    <w:unhideWhenUsed/>
    <w:rsid w:val="006E65B6"/>
    <w:pPr>
      <w:spacing w:after="100"/>
      <w:ind w:left="1760"/>
    </w:pPr>
    <w:rPr>
      <w:rFonts w:ascii="Calibri" w:eastAsia="Times New Roman" w:hAnsi="Calibri" w:cs="Times New Roman"/>
      <w:sz w:val="22"/>
      <w:lang w:eastAsia="ru-RU"/>
    </w:rPr>
  </w:style>
  <w:style w:type="character" w:customStyle="1" w:styleId="afe">
    <w:name w:val="Основной текст_"/>
    <w:link w:val="25"/>
    <w:rsid w:val="006E65B6"/>
    <w:rPr>
      <w:sz w:val="17"/>
      <w:szCs w:val="17"/>
      <w:shd w:val="clear" w:color="auto" w:fill="FFFFFF"/>
    </w:rPr>
  </w:style>
  <w:style w:type="paragraph" w:customStyle="1" w:styleId="25">
    <w:name w:val="Основной текст2"/>
    <w:basedOn w:val="a"/>
    <w:link w:val="afe"/>
    <w:rsid w:val="006E65B6"/>
    <w:pPr>
      <w:widowControl w:val="0"/>
      <w:shd w:val="clear" w:color="auto" w:fill="FFFFFF"/>
      <w:spacing w:after="0" w:line="202" w:lineRule="exact"/>
      <w:ind w:hanging="540"/>
    </w:pPr>
    <w:rPr>
      <w:sz w:val="17"/>
      <w:szCs w:val="17"/>
    </w:rPr>
  </w:style>
  <w:style w:type="character" w:customStyle="1" w:styleId="1e">
    <w:name w:val="Основной текст1"/>
    <w:rsid w:val="006E65B6"/>
    <w:rPr>
      <w:rFonts w:ascii="Courier New" w:eastAsia="Courier New" w:hAnsi="Courier New" w:cs="Courier New"/>
      <w:color w:val="000000"/>
      <w:spacing w:val="0"/>
      <w:w w:val="100"/>
      <w:position w:val="0"/>
      <w:sz w:val="17"/>
      <w:szCs w:val="17"/>
      <w:shd w:val="clear" w:color="auto" w:fill="FFFFFF"/>
      <w:lang w:val="ru-RU"/>
    </w:rPr>
  </w:style>
  <w:style w:type="character" w:customStyle="1" w:styleId="1f">
    <w:name w:val="Замещающий текст1"/>
    <w:uiPriority w:val="99"/>
    <w:semiHidden/>
    <w:rsid w:val="006E65B6"/>
    <w:rPr>
      <w:color w:val="808080"/>
    </w:rPr>
  </w:style>
  <w:style w:type="paragraph" w:styleId="aff">
    <w:name w:val="annotation subject"/>
    <w:basedOn w:val="afc"/>
    <w:next w:val="afc"/>
    <w:link w:val="aff0"/>
    <w:uiPriority w:val="99"/>
    <w:unhideWhenUsed/>
    <w:rsid w:val="006E65B6"/>
    <w:rPr>
      <w:b/>
      <w:bCs/>
    </w:rPr>
  </w:style>
  <w:style w:type="character" w:customStyle="1" w:styleId="aff0">
    <w:name w:val="Тема примечания Знак"/>
    <w:basedOn w:val="afd"/>
    <w:link w:val="aff"/>
    <w:uiPriority w:val="99"/>
    <w:rsid w:val="006E65B6"/>
    <w:rPr>
      <w:rFonts w:ascii="Calibri" w:eastAsia="Calibri" w:hAnsi="Calibri" w:cs="Times New Roman"/>
      <w:b/>
      <w:bCs/>
      <w:sz w:val="20"/>
      <w:szCs w:val="20"/>
    </w:rPr>
  </w:style>
  <w:style w:type="paragraph" w:customStyle="1" w:styleId="1f0">
    <w:name w:val="Рецензия1"/>
    <w:hidden/>
    <w:uiPriority w:val="99"/>
    <w:semiHidden/>
    <w:rsid w:val="006E65B6"/>
    <w:pPr>
      <w:spacing w:after="0" w:line="240" w:lineRule="auto"/>
    </w:pPr>
    <w:rPr>
      <w:rFonts w:ascii="Calibri" w:eastAsia="Calibri" w:hAnsi="Calibri" w:cs="Times New Roman"/>
      <w:sz w:val="22"/>
    </w:rPr>
  </w:style>
  <w:style w:type="paragraph" w:customStyle="1" w:styleId="font5">
    <w:name w:val="font5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Calibri"/>
      <w:color w:val="000000"/>
      <w:sz w:val="16"/>
      <w:szCs w:val="16"/>
      <w:lang w:eastAsia="ru-RU"/>
    </w:rPr>
  </w:style>
  <w:style w:type="paragraph" w:customStyle="1" w:styleId="xl63">
    <w:name w:val="xl6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6"/>
      <w:szCs w:val="16"/>
      <w:lang w:eastAsia="ru-RU"/>
    </w:rPr>
  </w:style>
  <w:style w:type="paragraph" w:customStyle="1" w:styleId="xl64">
    <w:name w:val="xl64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5">
    <w:name w:val="xl65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6">
    <w:name w:val="xl66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67">
    <w:name w:val="xl6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68">
    <w:name w:val="xl68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69">
    <w:name w:val="xl69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0">
    <w:name w:val="xl70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1">
    <w:name w:val="xl71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6E65B6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75">
    <w:name w:val="xl75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6"/>
      <w:szCs w:val="16"/>
      <w:lang w:eastAsia="ru-RU"/>
    </w:rPr>
  </w:style>
  <w:style w:type="paragraph" w:customStyle="1" w:styleId="xl76">
    <w:name w:val="xl76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1">
    <w:name w:val="xl81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2">
    <w:name w:val="xl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83">
    <w:name w:val="xl83"/>
    <w:basedOn w:val="a"/>
    <w:rsid w:val="006E65B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6E65B6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87">
    <w:name w:val="xl87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8">
    <w:name w:val="xl88"/>
    <w:basedOn w:val="a"/>
    <w:rsid w:val="006E65B6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89">
    <w:name w:val="xl89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Cs w:val="24"/>
      <w:lang w:eastAsia="ru-RU"/>
    </w:rPr>
  </w:style>
  <w:style w:type="paragraph" w:customStyle="1" w:styleId="xl90">
    <w:name w:val="xl90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szCs w:val="24"/>
      <w:lang w:eastAsia="ru-RU"/>
    </w:rPr>
  </w:style>
  <w:style w:type="paragraph" w:customStyle="1" w:styleId="xl91">
    <w:name w:val="xl91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2">
    <w:name w:val="xl92"/>
    <w:basedOn w:val="a"/>
    <w:rsid w:val="006E65B6"/>
    <w:pPr>
      <w:pBdr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3">
    <w:name w:val="xl93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4">
    <w:name w:val="xl94"/>
    <w:basedOn w:val="a"/>
    <w:rsid w:val="006E65B6"/>
    <w:pPr>
      <w:pBdr>
        <w:top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5">
    <w:name w:val="xl95"/>
    <w:basedOn w:val="a"/>
    <w:rsid w:val="006E65B6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6">
    <w:name w:val="xl96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7">
    <w:name w:val="xl97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98">
    <w:name w:val="xl98"/>
    <w:basedOn w:val="a"/>
    <w:rsid w:val="006E65B6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99">
    <w:name w:val="xl99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0">
    <w:name w:val="xl100"/>
    <w:basedOn w:val="a"/>
    <w:rsid w:val="006E65B6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1">
    <w:name w:val="xl101"/>
    <w:basedOn w:val="a"/>
    <w:rsid w:val="006E65B6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ff1">
    <w:name w:val="FollowedHyperlink"/>
    <w:uiPriority w:val="99"/>
    <w:unhideWhenUsed/>
    <w:rsid w:val="006E65B6"/>
    <w:rPr>
      <w:color w:val="800080"/>
      <w:u w:val="single"/>
    </w:rPr>
  </w:style>
  <w:style w:type="paragraph" w:customStyle="1" w:styleId="font6">
    <w:name w:val="font6"/>
    <w:basedOn w:val="a"/>
    <w:rsid w:val="006E65B6"/>
    <w:pPr>
      <w:spacing w:before="100" w:beforeAutospacing="1" w:after="100" w:afterAutospacing="1" w:line="240" w:lineRule="auto"/>
    </w:pPr>
    <w:rPr>
      <w:rFonts w:ascii="Calibri" w:eastAsia="Times New Roman" w:hAnsi="Calibri" w:cs="Times New Roman"/>
      <w:color w:val="000000"/>
      <w:sz w:val="16"/>
      <w:szCs w:val="16"/>
      <w:lang w:eastAsia="ru-RU"/>
    </w:rPr>
  </w:style>
  <w:style w:type="paragraph" w:customStyle="1" w:styleId="xl102">
    <w:name w:val="xl102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3">
    <w:name w:val="xl103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xl104">
    <w:name w:val="xl104"/>
    <w:basedOn w:val="a"/>
    <w:rsid w:val="006E65B6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5">
    <w:name w:val="xl105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6">
    <w:name w:val="xl106"/>
    <w:basedOn w:val="a"/>
    <w:rsid w:val="006E65B6"/>
    <w:pPr>
      <w:pBdr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7">
    <w:name w:val="xl107"/>
    <w:basedOn w:val="a"/>
    <w:rsid w:val="006E65B6"/>
    <w:pPr>
      <w:pBdr>
        <w:top w:val="single" w:sz="8" w:space="0" w:color="auto"/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8">
    <w:name w:val="xl108"/>
    <w:basedOn w:val="a"/>
    <w:rsid w:val="006E65B6"/>
    <w:pPr>
      <w:pBdr>
        <w:lef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xl109">
    <w:name w:val="xl109"/>
    <w:basedOn w:val="a"/>
    <w:rsid w:val="006E65B6"/>
    <w:pPr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6"/>
      <w:szCs w:val="16"/>
      <w:lang w:eastAsia="ru-RU"/>
    </w:rPr>
  </w:style>
  <w:style w:type="paragraph" w:customStyle="1" w:styleId="font7">
    <w:name w:val="font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font8">
    <w:name w:val="font8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i/>
      <w:iCs/>
      <w:color w:val="000000"/>
      <w:sz w:val="18"/>
      <w:szCs w:val="18"/>
      <w:lang w:eastAsia="ru-RU"/>
    </w:rPr>
  </w:style>
  <w:style w:type="paragraph" w:customStyle="1" w:styleId="xl110">
    <w:name w:val="xl110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1">
    <w:name w:val="xl11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2">
    <w:name w:val="xl11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3">
    <w:name w:val="xl11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4">
    <w:name w:val="xl11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5">
    <w:name w:val="xl115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6">
    <w:name w:val="xl11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17">
    <w:name w:val="xl11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8">
    <w:name w:val="xl11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19">
    <w:name w:val="xl11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0">
    <w:name w:val="xl12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1">
    <w:name w:val="xl12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2">
    <w:name w:val="xl12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23">
    <w:name w:val="xl12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4">
    <w:name w:val="xl124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5">
    <w:name w:val="xl12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4E2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26">
    <w:name w:val="xl12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7">
    <w:name w:val="xl12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8">
    <w:name w:val="xl12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29">
    <w:name w:val="xl12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0">
    <w:name w:val="xl13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1">
    <w:name w:val="xl131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2">
    <w:name w:val="xl13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3">
    <w:name w:val="xl133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4">
    <w:name w:val="xl13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35">
    <w:name w:val="xl135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6">
    <w:name w:val="xl136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37">
    <w:name w:val="xl137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8">
    <w:name w:val="xl138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39">
    <w:name w:val="xl139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0">
    <w:name w:val="xl14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1">
    <w:name w:val="xl14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2">
    <w:name w:val="xl14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3">
    <w:name w:val="xl14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44">
    <w:name w:val="xl14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5">
    <w:name w:val="xl14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46">
    <w:name w:val="xl146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7">
    <w:name w:val="xl14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8">
    <w:name w:val="xl148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49">
    <w:name w:val="xl149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0">
    <w:name w:val="xl150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1">
    <w:name w:val="xl151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2">
    <w:name w:val="xl152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3">
    <w:name w:val="xl153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4">
    <w:name w:val="xl154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5">
    <w:name w:val="xl155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56">
    <w:name w:val="xl156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57">
    <w:name w:val="xl15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58">
    <w:name w:val="xl15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59">
    <w:name w:val="xl159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60">
    <w:name w:val="xl160"/>
    <w:basedOn w:val="a"/>
    <w:rsid w:val="006E65B6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1">
    <w:name w:val="xl161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2">
    <w:name w:val="xl162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3">
    <w:name w:val="xl163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sz w:val="18"/>
      <w:szCs w:val="18"/>
      <w:lang w:eastAsia="ru-RU"/>
    </w:rPr>
  </w:style>
  <w:style w:type="paragraph" w:customStyle="1" w:styleId="xl164">
    <w:name w:val="xl164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5">
    <w:name w:val="xl165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6">
    <w:name w:val="xl16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7">
    <w:name w:val="xl16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68">
    <w:name w:val="xl16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top"/>
    </w:pPr>
    <w:rPr>
      <w:rFonts w:eastAsia="Times New Roman" w:cs="Times New Roman"/>
      <w:sz w:val="18"/>
      <w:szCs w:val="18"/>
      <w:lang w:eastAsia="ru-RU"/>
    </w:rPr>
  </w:style>
  <w:style w:type="paragraph" w:customStyle="1" w:styleId="xl169">
    <w:name w:val="xl169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0">
    <w:name w:val="xl170"/>
    <w:basedOn w:val="a"/>
    <w:rsid w:val="006E65B6"/>
    <w:pPr>
      <w:pBdr>
        <w:left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1">
    <w:name w:val="xl171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2">
    <w:name w:val="xl172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3">
    <w:name w:val="xl173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B8CCE4"/>
      <w:spacing w:before="100" w:beforeAutospacing="1" w:after="100" w:afterAutospacing="1" w:line="240" w:lineRule="auto"/>
      <w:textAlignment w:val="top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74">
    <w:name w:val="xl174"/>
    <w:basedOn w:val="a"/>
    <w:rsid w:val="006E65B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5">
    <w:name w:val="xl175"/>
    <w:basedOn w:val="a"/>
    <w:rsid w:val="006E65B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6">
    <w:name w:val="xl176"/>
    <w:basedOn w:val="a"/>
    <w:rsid w:val="006E65B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7">
    <w:name w:val="xl177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b/>
      <w:bCs/>
      <w:color w:val="000000"/>
      <w:sz w:val="18"/>
      <w:szCs w:val="18"/>
      <w:lang w:eastAsia="ru-RU"/>
    </w:rPr>
  </w:style>
  <w:style w:type="paragraph" w:customStyle="1" w:styleId="xl178">
    <w:name w:val="xl178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anssni">
    <w:name w:val="ans_sni"/>
    <w:basedOn w:val="a0"/>
    <w:uiPriority w:val="99"/>
    <w:rsid w:val="006E65B6"/>
  </w:style>
  <w:style w:type="numbering" w:customStyle="1" w:styleId="1">
    <w:name w:val="Стиль1"/>
    <w:rsid w:val="006E65B6"/>
    <w:pPr>
      <w:numPr>
        <w:numId w:val="1"/>
      </w:numPr>
    </w:pPr>
  </w:style>
  <w:style w:type="numbering" w:customStyle="1" w:styleId="2">
    <w:name w:val="Стиль2"/>
    <w:rsid w:val="006E65B6"/>
    <w:pPr>
      <w:numPr>
        <w:numId w:val="2"/>
      </w:numPr>
    </w:pPr>
  </w:style>
  <w:style w:type="numbering" w:customStyle="1" w:styleId="3">
    <w:name w:val="Стиль3"/>
    <w:rsid w:val="006E65B6"/>
    <w:pPr>
      <w:numPr>
        <w:numId w:val="3"/>
      </w:numPr>
    </w:pPr>
  </w:style>
  <w:style w:type="paragraph" w:styleId="aff2">
    <w:name w:val="Body Text Indent"/>
    <w:basedOn w:val="a"/>
    <w:link w:val="aff3"/>
    <w:unhideWhenUsed/>
    <w:rsid w:val="006E65B6"/>
    <w:pPr>
      <w:spacing w:after="120" w:line="240" w:lineRule="auto"/>
      <w:ind w:left="283"/>
    </w:pPr>
    <w:rPr>
      <w:rFonts w:eastAsia="Times New Roman" w:cs="Times New Roman"/>
      <w:szCs w:val="24"/>
      <w:lang w:eastAsia="ru-RU"/>
    </w:rPr>
  </w:style>
  <w:style w:type="character" w:customStyle="1" w:styleId="aff3">
    <w:name w:val="Основной текст с отступом Знак"/>
    <w:basedOn w:val="a0"/>
    <w:link w:val="aff2"/>
    <w:rsid w:val="006E65B6"/>
    <w:rPr>
      <w:rFonts w:eastAsia="Times New Roman" w:cs="Times New Roman"/>
      <w:szCs w:val="24"/>
      <w:lang w:eastAsia="ru-RU"/>
    </w:rPr>
  </w:style>
  <w:style w:type="table" w:customStyle="1" w:styleId="1f1">
    <w:name w:val="Сетка таблицы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endnote text"/>
    <w:basedOn w:val="a"/>
    <w:link w:val="aff5"/>
    <w:uiPriority w:val="99"/>
    <w:unhideWhenUsed/>
    <w:rsid w:val="006E65B6"/>
    <w:rPr>
      <w:rFonts w:eastAsia="Times New Roman" w:cs="Times New Roman"/>
      <w:sz w:val="20"/>
      <w:szCs w:val="20"/>
      <w:lang w:eastAsia="ru-RU"/>
    </w:rPr>
  </w:style>
  <w:style w:type="character" w:customStyle="1" w:styleId="aff5">
    <w:name w:val="Текст концевой сноски Знак"/>
    <w:basedOn w:val="a0"/>
    <w:link w:val="aff4"/>
    <w:uiPriority w:val="99"/>
    <w:rsid w:val="006E65B6"/>
    <w:rPr>
      <w:rFonts w:eastAsia="Times New Roman" w:cs="Times New Roman"/>
      <w:sz w:val="20"/>
      <w:szCs w:val="20"/>
      <w:lang w:eastAsia="ru-RU"/>
    </w:rPr>
  </w:style>
  <w:style w:type="character" w:styleId="aff6">
    <w:name w:val="endnote reference"/>
    <w:uiPriority w:val="99"/>
    <w:unhideWhenUsed/>
    <w:rsid w:val="006E65B6"/>
    <w:rPr>
      <w:vertAlign w:val="superscript"/>
    </w:rPr>
  </w:style>
  <w:style w:type="character" w:customStyle="1" w:styleId="remarkable-pre-marked">
    <w:name w:val="remarkable-pre-marked"/>
    <w:rsid w:val="006E65B6"/>
  </w:style>
  <w:style w:type="character" w:customStyle="1" w:styleId="apple-converted-space">
    <w:name w:val="apple-converted-space"/>
    <w:rsid w:val="006E65B6"/>
  </w:style>
  <w:style w:type="paragraph" w:customStyle="1" w:styleId="tekstob">
    <w:name w:val="tekstob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tekstvlev">
    <w:name w:val="tekstvlev"/>
    <w:basedOn w:val="a"/>
    <w:uiPriority w:val="99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aff7">
    <w:name w:val="Знак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f8">
    <w:name w:val="List Paragraph"/>
    <w:basedOn w:val="a"/>
    <w:uiPriority w:val="34"/>
    <w:qFormat/>
    <w:rsid w:val="006E65B6"/>
    <w:pPr>
      <w:ind w:left="720"/>
      <w:contextualSpacing/>
    </w:pPr>
    <w:rPr>
      <w:rFonts w:eastAsia="Times New Roman" w:cs="Times New Roman"/>
      <w:sz w:val="20"/>
      <w:szCs w:val="20"/>
      <w:lang w:eastAsia="ru-RU"/>
    </w:rPr>
  </w:style>
  <w:style w:type="paragraph" w:styleId="aff9">
    <w:name w:val="Revision"/>
    <w:hidden/>
    <w:uiPriority w:val="99"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character" w:customStyle="1" w:styleId="1f2">
    <w:name w:val="Цитата Знак1"/>
    <w:uiPriority w:val="29"/>
    <w:rsid w:val="006E65B6"/>
    <w:rPr>
      <w:rFonts w:ascii="Times New Roman" w:eastAsia="Times New Roman" w:hAnsi="Times New Roman" w:cs="Times New Roman"/>
      <w:i/>
      <w:iCs/>
      <w:color w:val="000000"/>
      <w:sz w:val="20"/>
      <w:szCs w:val="20"/>
      <w:lang w:eastAsia="ru-RU"/>
    </w:rPr>
  </w:style>
  <w:style w:type="paragraph" w:styleId="affa">
    <w:name w:val="No Spacing"/>
    <w:basedOn w:val="a"/>
    <w:uiPriority w:val="1"/>
    <w:qFormat/>
    <w:rsid w:val="006E65B6"/>
    <w:pPr>
      <w:spacing w:after="0" w:line="240" w:lineRule="auto"/>
    </w:pPr>
    <w:rPr>
      <w:rFonts w:eastAsia="Times New Roman" w:cs="Times New Roman"/>
      <w:sz w:val="20"/>
      <w:szCs w:val="20"/>
      <w:lang w:eastAsia="ru-RU"/>
    </w:rPr>
  </w:style>
  <w:style w:type="paragraph" w:styleId="26">
    <w:name w:val="Quote"/>
    <w:basedOn w:val="a"/>
    <w:next w:val="a"/>
    <w:link w:val="211"/>
    <w:uiPriority w:val="29"/>
    <w:qFormat/>
    <w:rsid w:val="006E65B6"/>
    <w:pPr>
      <w:spacing w:after="0" w:line="240" w:lineRule="auto"/>
    </w:pPr>
    <w:rPr>
      <w:rFonts w:eastAsia="Times New Roman" w:cs="Times New Roman"/>
      <w:i/>
      <w:iCs/>
      <w:color w:val="000000"/>
      <w:sz w:val="20"/>
      <w:szCs w:val="20"/>
      <w:lang w:eastAsia="ru-RU"/>
    </w:rPr>
  </w:style>
  <w:style w:type="character" w:customStyle="1" w:styleId="211">
    <w:name w:val="Цитата 2 Знак1"/>
    <w:basedOn w:val="a0"/>
    <w:link w:val="26"/>
    <w:uiPriority w:val="29"/>
    <w:rsid w:val="006E65B6"/>
    <w:rPr>
      <w:rFonts w:eastAsia="Times New Roman" w:cs="Times New Roman"/>
      <w:i/>
      <w:iCs/>
      <w:color w:val="000000"/>
      <w:sz w:val="20"/>
      <w:szCs w:val="20"/>
      <w:lang w:eastAsia="ru-RU"/>
    </w:rPr>
  </w:style>
  <w:style w:type="paragraph" w:styleId="affb">
    <w:name w:val="Intense Quote"/>
    <w:basedOn w:val="a"/>
    <w:next w:val="a"/>
    <w:link w:val="1f3"/>
    <w:uiPriority w:val="30"/>
    <w:qFormat/>
    <w:rsid w:val="006E65B6"/>
    <w:pPr>
      <w:pBdr>
        <w:bottom w:val="single" w:sz="4" w:space="4" w:color="4F81BD"/>
      </w:pBdr>
      <w:spacing w:before="200" w:after="280" w:line="240" w:lineRule="auto"/>
      <w:ind w:left="936" w:right="936"/>
    </w:pPr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customStyle="1" w:styleId="1f3">
    <w:name w:val="Выделенная цитата Знак1"/>
    <w:basedOn w:val="a0"/>
    <w:link w:val="affb"/>
    <w:uiPriority w:val="30"/>
    <w:rsid w:val="006E65B6"/>
    <w:rPr>
      <w:rFonts w:eastAsia="Times New Roman" w:cs="Times New Roman"/>
      <w:b/>
      <w:bCs/>
      <w:i/>
      <w:iCs/>
      <w:color w:val="4F81BD"/>
      <w:sz w:val="20"/>
      <w:szCs w:val="20"/>
      <w:lang w:eastAsia="ru-RU"/>
    </w:rPr>
  </w:style>
  <w:style w:type="character" w:styleId="affc">
    <w:name w:val="Subtle Emphasis"/>
    <w:uiPriority w:val="19"/>
    <w:qFormat/>
    <w:rsid w:val="006E65B6"/>
    <w:rPr>
      <w:i/>
      <w:iCs/>
      <w:color w:val="808080"/>
    </w:rPr>
  </w:style>
  <w:style w:type="character" w:styleId="affd">
    <w:name w:val="Intense Emphasis"/>
    <w:uiPriority w:val="21"/>
    <w:qFormat/>
    <w:rsid w:val="006E65B6"/>
    <w:rPr>
      <w:b/>
      <w:bCs/>
      <w:i/>
      <w:iCs/>
      <w:color w:val="4F81BD"/>
    </w:rPr>
  </w:style>
  <w:style w:type="character" w:styleId="affe">
    <w:name w:val="Subtle Reference"/>
    <w:uiPriority w:val="31"/>
    <w:qFormat/>
    <w:rsid w:val="006E65B6"/>
    <w:rPr>
      <w:smallCaps/>
      <w:color w:val="C0504D"/>
      <w:u w:val="single"/>
    </w:rPr>
  </w:style>
  <w:style w:type="character" w:styleId="afff">
    <w:name w:val="Intense Reference"/>
    <w:uiPriority w:val="32"/>
    <w:qFormat/>
    <w:rsid w:val="006E65B6"/>
    <w:rPr>
      <w:b/>
      <w:bCs/>
      <w:smallCaps/>
      <w:color w:val="C0504D"/>
      <w:spacing w:val="5"/>
      <w:u w:val="single"/>
    </w:rPr>
  </w:style>
  <w:style w:type="character" w:styleId="afff0">
    <w:name w:val="Book Title"/>
    <w:uiPriority w:val="33"/>
    <w:qFormat/>
    <w:rsid w:val="006E65B6"/>
    <w:rPr>
      <w:b/>
      <w:bCs/>
      <w:smallCaps/>
      <w:spacing w:val="5"/>
    </w:rPr>
  </w:style>
  <w:style w:type="paragraph" w:styleId="afff1">
    <w:name w:val="TOC Heading"/>
    <w:basedOn w:val="10"/>
    <w:next w:val="a"/>
    <w:uiPriority w:val="39"/>
    <w:qFormat/>
    <w:rsid w:val="006E65B6"/>
    <w:pPr>
      <w:spacing w:line="240" w:lineRule="auto"/>
      <w:jc w:val="both"/>
      <w:outlineLvl w:val="9"/>
    </w:pPr>
  </w:style>
  <w:style w:type="numbering" w:customStyle="1" w:styleId="111">
    <w:name w:val="Нет списка111"/>
    <w:next w:val="a2"/>
    <w:uiPriority w:val="99"/>
    <w:semiHidden/>
    <w:unhideWhenUsed/>
    <w:rsid w:val="006E65B6"/>
  </w:style>
  <w:style w:type="character" w:styleId="afff2">
    <w:name w:val="Placeholder Text"/>
    <w:uiPriority w:val="99"/>
    <w:semiHidden/>
    <w:rsid w:val="006E65B6"/>
    <w:rPr>
      <w:color w:val="808080"/>
    </w:rPr>
  </w:style>
  <w:style w:type="paragraph" w:customStyle="1" w:styleId="27">
    <w:name w:val="Знак2"/>
    <w:basedOn w:val="a"/>
    <w:rsid w:val="006E65B6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customStyle="1" w:styleId="ConsPlusNonformat">
    <w:name w:val="ConsPlusNonformat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ff3">
    <w:name w:val="page number"/>
    <w:basedOn w:val="a0"/>
    <w:rsid w:val="006E65B6"/>
  </w:style>
  <w:style w:type="paragraph" w:styleId="afff4">
    <w:name w:val="Body Text"/>
    <w:basedOn w:val="a"/>
    <w:link w:val="afff5"/>
    <w:uiPriority w:val="99"/>
    <w:unhideWhenUsed/>
    <w:rsid w:val="006E65B6"/>
    <w:pPr>
      <w:spacing w:after="120" w:line="240" w:lineRule="auto"/>
    </w:pPr>
    <w:rPr>
      <w:rFonts w:ascii="Calibri" w:eastAsia="Calibri" w:hAnsi="Calibri" w:cs="Times New Roman"/>
      <w:sz w:val="22"/>
    </w:rPr>
  </w:style>
  <w:style w:type="character" w:customStyle="1" w:styleId="afff5">
    <w:name w:val="Основной текст Знак"/>
    <w:basedOn w:val="a0"/>
    <w:link w:val="afff4"/>
    <w:uiPriority w:val="99"/>
    <w:rsid w:val="006E65B6"/>
    <w:rPr>
      <w:rFonts w:ascii="Calibri" w:eastAsia="Calibri" w:hAnsi="Calibri" w:cs="Times New Roman"/>
      <w:sz w:val="22"/>
    </w:rPr>
  </w:style>
  <w:style w:type="character" w:customStyle="1" w:styleId="ListParagraphChar">
    <w:name w:val="List Paragraph Char"/>
    <w:locked/>
    <w:rsid w:val="006E65B6"/>
    <w:rPr>
      <w:rFonts w:ascii="Calibri" w:hAnsi="Calibri"/>
    </w:rPr>
  </w:style>
  <w:style w:type="paragraph" w:customStyle="1" w:styleId="afff6">
    <w:name w:val="_Текст"/>
    <w:basedOn w:val="a"/>
    <w:rsid w:val="006E65B6"/>
    <w:pPr>
      <w:spacing w:after="0" w:line="240" w:lineRule="auto"/>
      <w:ind w:right="454" w:firstLine="720"/>
      <w:jc w:val="both"/>
    </w:pPr>
    <w:rPr>
      <w:rFonts w:eastAsia="Times New Roman" w:cs="Times New Roman"/>
      <w:sz w:val="28"/>
      <w:szCs w:val="20"/>
      <w:lang w:eastAsia="ru-RU"/>
    </w:rPr>
  </w:style>
  <w:style w:type="paragraph" w:customStyle="1" w:styleId="28">
    <w:name w:val="Абзац списка2"/>
    <w:basedOn w:val="a"/>
    <w:rsid w:val="006E65B6"/>
    <w:pPr>
      <w:spacing w:after="0" w:line="240" w:lineRule="auto"/>
      <w:ind w:left="720"/>
    </w:pPr>
    <w:rPr>
      <w:rFonts w:ascii="Calibri" w:eastAsia="Times New Roman" w:hAnsi="Calibri" w:cs="Times New Roman"/>
      <w:sz w:val="22"/>
    </w:rPr>
  </w:style>
  <w:style w:type="numbering" w:customStyle="1" w:styleId="1111">
    <w:name w:val="Нет списка1111"/>
    <w:next w:val="a2"/>
    <w:uiPriority w:val="99"/>
    <w:semiHidden/>
    <w:unhideWhenUsed/>
    <w:rsid w:val="006E65B6"/>
  </w:style>
  <w:style w:type="numbering" w:customStyle="1" w:styleId="29">
    <w:name w:val="Нет списка2"/>
    <w:next w:val="a2"/>
    <w:uiPriority w:val="99"/>
    <w:semiHidden/>
    <w:unhideWhenUsed/>
    <w:rsid w:val="006E65B6"/>
  </w:style>
  <w:style w:type="paragraph" w:customStyle="1" w:styleId="34">
    <w:name w:val="Знак3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customStyle="1" w:styleId="2a">
    <w:name w:val="Сетка таблицы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">
    <w:name w:val="Сетка таблицы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">
    <w:name w:val="Сетка таблицы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f4">
    <w:name w:val="Знак1"/>
    <w:basedOn w:val="a"/>
    <w:rsid w:val="006E65B6"/>
    <w:pPr>
      <w:widowControl w:val="0"/>
      <w:autoSpaceDE w:val="0"/>
      <w:autoSpaceDN w:val="0"/>
      <w:adjustRightInd w:val="0"/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-3">
    <w:name w:val="Light Shading Accent 3"/>
    <w:basedOn w:val="a1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">
    <w:name w:val="Сетка таблицы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2">
    <w:name w:val="Основной текст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30">
    <w:name w:val="Основной текст1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40">
    <w:name w:val="Основной текст1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paragraph" w:customStyle="1" w:styleId="260">
    <w:name w:val="Основной текст26"/>
    <w:basedOn w:val="a"/>
    <w:rsid w:val="006E65B6"/>
    <w:pPr>
      <w:shd w:val="clear" w:color="auto" w:fill="FFFFFF"/>
      <w:spacing w:after="0" w:line="0" w:lineRule="atLeast"/>
      <w:ind w:hanging="360"/>
    </w:pPr>
    <w:rPr>
      <w:rFonts w:eastAsia="Times New Roman" w:cs="Times New Roman"/>
      <w:color w:val="000000"/>
      <w:sz w:val="18"/>
      <w:szCs w:val="18"/>
      <w:lang w:eastAsia="ru-RU"/>
    </w:rPr>
  </w:style>
  <w:style w:type="character" w:customStyle="1" w:styleId="43">
    <w:name w:val="Основной текст (4)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44">
    <w:name w:val="Основной текст (4)_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65pt">
    <w:name w:val="Основной текст + 6;5 pt;Малые прописные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/>
      <w:strike w:val="0"/>
      <w:spacing w:val="0"/>
      <w:sz w:val="13"/>
      <w:szCs w:val="13"/>
      <w:shd w:val="clear" w:color="auto" w:fill="FFFFFF"/>
      <w:lang w:val="en-US"/>
    </w:rPr>
  </w:style>
  <w:style w:type="character" w:customStyle="1" w:styleId="180">
    <w:name w:val="Основной текст18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190">
    <w:name w:val="Основной текст19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50">
    <w:name w:val="Основной текст25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FranklinGothicHeavy95pt">
    <w:name w:val="Основной текст + Franklin Gothic Heavy;9;5 pt"/>
    <w:rsid w:val="006E65B6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0"/>
      <w:sz w:val="19"/>
      <w:szCs w:val="19"/>
      <w:shd w:val="clear" w:color="auto" w:fill="FFFFFF"/>
    </w:rPr>
  </w:style>
  <w:style w:type="character" w:customStyle="1" w:styleId="220">
    <w:name w:val="Основной текст22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30">
    <w:name w:val="Основной текст23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240">
    <w:name w:val="Основной текст24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8"/>
      <w:szCs w:val="18"/>
      <w:shd w:val="clear" w:color="auto" w:fill="FFFFFF"/>
    </w:rPr>
  </w:style>
  <w:style w:type="character" w:customStyle="1" w:styleId="500">
    <w:name w:val="Основной текст + Масштаб 50%"/>
    <w:rsid w:val="006E65B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w w:val="50"/>
      <w:sz w:val="18"/>
      <w:szCs w:val="18"/>
      <w:shd w:val="clear" w:color="auto" w:fill="FFFFFF"/>
    </w:rPr>
  </w:style>
  <w:style w:type="numbering" w:customStyle="1" w:styleId="36">
    <w:name w:val="Нет списка3"/>
    <w:next w:val="a2"/>
    <w:uiPriority w:val="99"/>
    <w:semiHidden/>
    <w:unhideWhenUsed/>
    <w:rsid w:val="006E65B6"/>
  </w:style>
  <w:style w:type="table" w:customStyle="1" w:styleId="83">
    <w:name w:val="Сетка таблицы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0">
    <w:name w:val="Нет списка12"/>
    <w:next w:val="a2"/>
    <w:uiPriority w:val="99"/>
    <w:semiHidden/>
    <w:unhideWhenUsed/>
    <w:rsid w:val="006E65B6"/>
  </w:style>
  <w:style w:type="numbering" w:customStyle="1" w:styleId="212">
    <w:name w:val="Нет списка21"/>
    <w:next w:val="a2"/>
    <w:uiPriority w:val="99"/>
    <w:semiHidden/>
    <w:unhideWhenUsed/>
    <w:rsid w:val="006E65B6"/>
  </w:style>
  <w:style w:type="table" w:customStyle="1" w:styleId="112">
    <w:name w:val="Сетка таблицы1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1">
    <w:name w:val="Светлая заливка - Акцент 31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10">
    <w:name w:val="Сетка таблицы71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2"/>
    <w:uiPriority w:val="99"/>
    <w:semiHidden/>
    <w:unhideWhenUsed/>
    <w:rsid w:val="006E65B6"/>
  </w:style>
  <w:style w:type="table" w:customStyle="1" w:styleId="92">
    <w:name w:val="Сетка таблицы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31">
    <w:name w:val="Нет списка13"/>
    <w:next w:val="a2"/>
    <w:uiPriority w:val="99"/>
    <w:semiHidden/>
    <w:unhideWhenUsed/>
    <w:rsid w:val="006E65B6"/>
  </w:style>
  <w:style w:type="numbering" w:customStyle="1" w:styleId="221">
    <w:name w:val="Нет списка22"/>
    <w:next w:val="a2"/>
    <w:uiPriority w:val="99"/>
    <w:semiHidden/>
    <w:unhideWhenUsed/>
    <w:rsid w:val="006E65B6"/>
  </w:style>
  <w:style w:type="table" w:customStyle="1" w:styleId="121">
    <w:name w:val="Сетка таблицы1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2">
    <w:name w:val="Сетка таблицы2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0">
    <w:name w:val="Сетка таблицы4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20">
    <w:name w:val="Сетка таблицы5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20">
    <w:name w:val="Сетка таблицы6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2">
    <w:name w:val="Светлая заливка - Акцент 32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20">
    <w:name w:val="Сетка таблицы72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3">
    <w:name w:val="Нет списка5"/>
    <w:next w:val="a2"/>
    <w:uiPriority w:val="99"/>
    <w:semiHidden/>
    <w:unhideWhenUsed/>
    <w:rsid w:val="006E65B6"/>
  </w:style>
  <w:style w:type="table" w:customStyle="1" w:styleId="100">
    <w:name w:val="Сетка таблицы1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41">
    <w:name w:val="Нет списка14"/>
    <w:next w:val="a2"/>
    <w:uiPriority w:val="99"/>
    <w:semiHidden/>
    <w:unhideWhenUsed/>
    <w:rsid w:val="006E65B6"/>
  </w:style>
  <w:style w:type="numbering" w:customStyle="1" w:styleId="231">
    <w:name w:val="Нет списка23"/>
    <w:next w:val="a2"/>
    <w:uiPriority w:val="99"/>
    <w:semiHidden/>
    <w:unhideWhenUsed/>
    <w:rsid w:val="006E65B6"/>
  </w:style>
  <w:style w:type="table" w:customStyle="1" w:styleId="132">
    <w:name w:val="Сетка таблицы1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2">
    <w:name w:val="Сетка таблицы2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0">
    <w:name w:val="Сетка таблицы3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30">
    <w:name w:val="Сетка таблицы4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30">
    <w:name w:val="Сетка таблицы5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3">
    <w:name w:val="Сетка таблицы6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33">
    <w:name w:val="Светлая заливка - Акцент 33"/>
    <w:basedOn w:val="a1"/>
    <w:next w:val="-3"/>
    <w:uiPriority w:val="60"/>
    <w:rsid w:val="006E65B6"/>
    <w:pPr>
      <w:spacing w:after="0" w:line="240" w:lineRule="auto"/>
    </w:pPr>
    <w:rPr>
      <w:rFonts w:ascii="Calibri" w:eastAsia="Calibri" w:hAnsi="Calibri" w:cs="Times New Roman"/>
      <w:color w:val="76923C"/>
      <w:sz w:val="22"/>
      <w:lang w:eastAsia="ru-RU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customStyle="1" w:styleId="73">
    <w:name w:val="Сетка таблицы73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f7">
    <w:name w:val="Цветовое выделение"/>
    <w:uiPriority w:val="99"/>
    <w:rsid w:val="006E65B6"/>
    <w:rPr>
      <w:b/>
      <w:color w:val="26282F"/>
    </w:rPr>
  </w:style>
  <w:style w:type="character" w:customStyle="1" w:styleId="afff8">
    <w:name w:val="Гипертекстовая ссылка"/>
    <w:uiPriority w:val="99"/>
    <w:rsid w:val="006E65B6"/>
    <w:rPr>
      <w:rFonts w:cs="Times New Roman"/>
      <w:b w:val="0"/>
      <w:color w:val="106BBE"/>
    </w:rPr>
  </w:style>
  <w:style w:type="paragraph" w:customStyle="1" w:styleId="afff9">
    <w:name w:val="Нормальный (таблица)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Cs w:val="24"/>
      <w:lang w:eastAsia="ru-RU"/>
    </w:rPr>
  </w:style>
  <w:style w:type="paragraph" w:customStyle="1" w:styleId="afffa">
    <w:name w:val="Прижатый влево"/>
    <w:basedOn w:val="a"/>
    <w:next w:val="a"/>
    <w:uiPriority w:val="99"/>
    <w:rsid w:val="006E65B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Cs w:val="24"/>
      <w:lang w:eastAsia="ru-RU"/>
    </w:rPr>
  </w:style>
  <w:style w:type="paragraph" w:customStyle="1" w:styleId="afffb">
    <w:name w:val="текст в таблице"/>
    <w:basedOn w:val="a"/>
    <w:link w:val="afffc"/>
    <w:qFormat/>
    <w:rsid w:val="006E65B6"/>
    <w:pPr>
      <w:spacing w:after="0" w:line="240" w:lineRule="auto"/>
      <w:jc w:val="both"/>
    </w:pPr>
    <w:rPr>
      <w:rFonts w:eastAsia="Cambria" w:cs="Times New Roman"/>
      <w:sz w:val="22"/>
    </w:rPr>
  </w:style>
  <w:style w:type="character" w:customStyle="1" w:styleId="afffc">
    <w:name w:val="текст в таблице Знак"/>
    <w:link w:val="afffb"/>
    <w:rsid w:val="006E65B6"/>
    <w:rPr>
      <w:rFonts w:eastAsia="Cambria" w:cs="Times New Roman"/>
      <w:sz w:val="22"/>
    </w:rPr>
  </w:style>
  <w:style w:type="paragraph" w:customStyle="1" w:styleId="ConsPlusTitle">
    <w:name w:val="ConsPlusTitle"/>
    <w:uiPriority w:val="99"/>
    <w:rsid w:val="006E65B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b/>
      <w:bCs/>
      <w:sz w:val="28"/>
      <w:szCs w:val="28"/>
      <w:lang w:eastAsia="ru-RU"/>
    </w:rPr>
  </w:style>
  <w:style w:type="numbering" w:customStyle="1" w:styleId="64">
    <w:name w:val="Нет списка6"/>
    <w:next w:val="a2"/>
    <w:uiPriority w:val="99"/>
    <w:semiHidden/>
    <w:unhideWhenUsed/>
    <w:rsid w:val="006E65B6"/>
  </w:style>
  <w:style w:type="numbering" w:customStyle="1" w:styleId="150">
    <w:name w:val="Нет списка15"/>
    <w:next w:val="a2"/>
    <w:uiPriority w:val="99"/>
    <w:semiHidden/>
    <w:unhideWhenUsed/>
    <w:rsid w:val="006E65B6"/>
  </w:style>
  <w:style w:type="table" w:customStyle="1" w:styleId="142">
    <w:name w:val="Сетка таблицы1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d">
    <w:name w:val="Обычный НИОКР Знак"/>
    <w:basedOn w:val="a"/>
    <w:uiPriority w:val="99"/>
    <w:rsid w:val="006E65B6"/>
    <w:pPr>
      <w:spacing w:after="160" w:line="240" w:lineRule="exact"/>
    </w:pPr>
    <w:rPr>
      <w:rFonts w:ascii="Verdana" w:eastAsia="Times New Roman" w:hAnsi="Verdana" w:cs="Times New Roman"/>
      <w:szCs w:val="24"/>
      <w:lang w:val="en-US"/>
    </w:rPr>
  </w:style>
  <w:style w:type="character" w:customStyle="1" w:styleId="113">
    <w:name w:val="Заголовок 1 Знак1"/>
    <w:aliases w:val="Document Header1 Знак1,H1 Знак1,Заголовок 1 Знак2 Знак Знак1,Заголовок 1 Знак1 Знак Знак Знак1,Заголовок 1 Знак Знак Знак Знак Знак1,Заголовок 1 Знак Знак1 Знак Знак Знак1,Заголовок 1 Знак Знак2 Знак Знак1,Заголовок 1 Знак1 Знак1 Знак1"/>
    <w:basedOn w:val="a0"/>
    <w:uiPriority w:val="99"/>
    <w:rsid w:val="006E65B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214">
    <w:name w:val="Заголовок 2 Знак1"/>
    <w:aliases w:val="H2 Знак1,h2 Знак1,2 Знак1,Header 2 Знак1"/>
    <w:basedOn w:val="a0"/>
    <w:uiPriority w:val="9"/>
    <w:semiHidden/>
    <w:rsid w:val="006E65B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411">
    <w:name w:val="Заголовок 4 Знак1"/>
    <w:aliases w:val="H4 Знак1"/>
    <w:basedOn w:val="a0"/>
    <w:uiPriority w:val="99"/>
    <w:semiHidden/>
    <w:rsid w:val="006E65B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numbering" w:customStyle="1" w:styleId="1120">
    <w:name w:val="Нет списка112"/>
    <w:next w:val="a2"/>
    <w:uiPriority w:val="99"/>
    <w:semiHidden/>
    <w:unhideWhenUsed/>
    <w:rsid w:val="006E65B6"/>
  </w:style>
  <w:style w:type="numbering" w:customStyle="1" w:styleId="241">
    <w:name w:val="Нет списка24"/>
    <w:next w:val="a2"/>
    <w:uiPriority w:val="99"/>
    <w:semiHidden/>
    <w:unhideWhenUsed/>
    <w:rsid w:val="006E65B6"/>
  </w:style>
  <w:style w:type="numbering" w:customStyle="1" w:styleId="311">
    <w:name w:val="Нет списка31"/>
    <w:next w:val="a2"/>
    <w:uiPriority w:val="99"/>
    <w:semiHidden/>
    <w:unhideWhenUsed/>
    <w:rsid w:val="006E65B6"/>
  </w:style>
  <w:style w:type="numbering" w:customStyle="1" w:styleId="1210">
    <w:name w:val="Нет списка121"/>
    <w:next w:val="a2"/>
    <w:uiPriority w:val="99"/>
    <w:semiHidden/>
    <w:unhideWhenUsed/>
    <w:rsid w:val="006E65B6"/>
  </w:style>
  <w:style w:type="numbering" w:customStyle="1" w:styleId="2110">
    <w:name w:val="Нет списка211"/>
    <w:next w:val="a2"/>
    <w:uiPriority w:val="99"/>
    <w:semiHidden/>
    <w:unhideWhenUsed/>
    <w:rsid w:val="006E65B6"/>
  </w:style>
  <w:style w:type="numbering" w:customStyle="1" w:styleId="412">
    <w:name w:val="Нет списка41"/>
    <w:next w:val="a2"/>
    <w:uiPriority w:val="99"/>
    <w:semiHidden/>
    <w:unhideWhenUsed/>
    <w:rsid w:val="006E65B6"/>
  </w:style>
  <w:style w:type="numbering" w:customStyle="1" w:styleId="1310">
    <w:name w:val="Нет списка131"/>
    <w:next w:val="a2"/>
    <w:uiPriority w:val="99"/>
    <w:semiHidden/>
    <w:unhideWhenUsed/>
    <w:rsid w:val="006E65B6"/>
  </w:style>
  <w:style w:type="numbering" w:customStyle="1" w:styleId="2210">
    <w:name w:val="Нет списка221"/>
    <w:next w:val="a2"/>
    <w:uiPriority w:val="99"/>
    <w:semiHidden/>
    <w:unhideWhenUsed/>
    <w:rsid w:val="006E65B6"/>
  </w:style>
  <w:style w:type="numbering" w:customStyle="1" w:styleId="511">
    <w:name w:val="Нет списка51"/>
    <w:next w:val="a2"/>
    <w:uiPriority w:val="99"/>
    <w:semiHidden/>
    <w:unhideWhenUsed/>
    <w:rsid w:val="006E65B6"/>
  </w:style>
  <w:style w:type="numbering" w:customStyle="1" w:styleId="1410">
    <w:name w:val="Нет списка141"/>
    <w:next w:val="a2"/>
    <w:uiPriority w:val="99"/>
    <w:semiHidden/>
    <w:unhideWhenUsed/>
    <w:rsid w:val="006E65B6"/>
  </w:style>
  <w:style w:type="numbering" w:customStyle="1" w:styleId="2310">
    <w:name w:val="Нет списка231"/>
    <w:next w:val="a2"/>
    <w:uiPriority w:val="99"/>
    <w:semiHidden/>
    <w:unhideWhenUsed/>
    <w:rsid w:val="006E65B6"/>
  </w:style>
  <w:style w:type="paragraph" w:styleId="2b">
    <w:name w:val="Body Text 2"/>
    <w:basedOn w:val="a"/>
    <w:link w:val="2c"/>
    <w:rsid w:val="006E65B6"/>
    <w:pPr>
      <w:spacing w:after="0" w:line="240" w:lineRule="auto"/>
      <w:jc w:val="center"/>
    </w:pPr>
    <w:rPr>
      <w:rFonts w:eastAsia="Times New Roman" w:cs="Times New Roman"/>
      <w:szCs w:val="24"/>
      <w:lang w:eastAsia="ru-RU"/>
    </w:rPr>
  </w:style>
  <w:style w:type="character" w:customStyle="1" w:styleId="2c">
    <w:name w:val="Основной текст 2 Знак"/>
    <w:basedOn w:val="a0"/>
    <w:link w:val="2b"/>
    <w:rsid w:val="006E65B6"/>
    <w:rPr>
      <w:rFonts w:eastAsia="Times New Roman" w:cs="Times New Roman"/>
      <w:szCs w:val="24"/>
      <w:lang w:eastAsia="ru-RU"/>
    </w:rPr>
  </w:style>
  <w:style w:type="paragraph" w:styleId="afffe">
    <w:name w:val="List"/>
    <w:basedOn w:val="a"/>
    <w:rsid w:val="006E65B6"/>
    <w:pPr>
      <w:spacing w:after="0" w:line="240" w:lineRule="auto"/>
      <w:ind w:left="283" w:hanging="283"/>
    </w:pPr>
    <w:rPr>
      <w:rFonts w:eastAsia="Times New Roman" w:cs="Times New Roman"/>
      <w:szCs w:val="24"/>
      <w:lang w:eastAsia="ru-RU"/>
    </w:rPr>
  </w:style>
  <w:style w:type="paragraph" w:styleId="2d">
    <w:name w:val="List 2"/>
    <w:basedOn w:val="a"/>
    <w:rsid w:val="006E65B6"/>
    <w:pPr>
      <w:spacing w:after="0" w:line="240" w:lineRule="auto"/>
      <w:ind w:left="566" w:hanging="283"/>
    </w:pPr>
    <w:rPr>
      <w:rFonts w:eastAsia="Times New Roman" w:cs="Times New Roman"/>
      <w:szCs w:val="24"/>
      <w:lang w:eastAsia="ru-RU"/>
    </w:rPr>
  </w:style>
  <w:style w:type="paragraph" w:styleId="affff">
    <w:name w:val="Body Text First Indent"/>
    <w:basedOn w:val="afff4"/>
    <w:link w:val="affff0"/>
    <w:rsid w:val="006E65B6"/>
    <w:pPr>
      <w:ind w:firstLine="21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ffff0">
    <w:name w:val="Красная строка Знак"/>
    <w:basedOn w:val="afff5"/>
    <w:link w:val="affff"/>
    <w:rsid w:val="006E65B6"/>
    <w:rPr>
      <w:rFonts w:ascii="Calibri" w:eastAsia="Times New Roman" w:hAnsi="Calibri" w:cs="Times New Roman"/>
      <w:sz w:val="22"/>
      <w:szCs w:val="24"/>
      <w:lang w:eastAsia="ru-RU"/>
    </w:rPr>
  </w:style>
  <w:style w:type="paragraph" w:styleId="affff1">
    <w:name w:val="Plain Text"/>
    <w:basedOn w:val="a"/>
    <w:link w:val="affff2"/>
    <w:uiPriority w:val="99"/>
    <w:unhideWhenUsed/>
    <w:rsid w:val="006E65B6"/>
    <w:pPr>
      <w:spacing w:after="0" w:line="240" w:lineRule="auto"/>
    </w:pPr>
    <w:rPr>
      <w:rFonts w:ascii="Calibri" w:eastAsia="Calibri" w:hAnsi="Calibri" w:cs="Times New Roman"/>
      <w:sz w:val="22"/>
      <w:szCs w:val="21"/>
    </w:rPr>
  </w:style>
  <w:style w:type="character" w:customStyle="1" w:styleId="affff2">
    <w:name w:val="Текст Знак"/>
    <w:basedOn w:val="a0"/>
    <w:link w:val="affff1"/>
    <w:uiPriority w:val="99"/>
    <w:rsid w:val="006E65B6"/>
    <w:rPr>
      <w:rFonts w:ascii="Calibri" w:eastAsia="Calibri" w:hAnsi="Calibri" w:cs="Times New Roman"/>
      <w:sz w:val="22"/>
      <w:szCs w:val="21"/>
    </w:rPr>
  </w:style>
  <w:style w:type="character" w:customStyle="1" w:styleId="FontStyle15">
    <w:name w:val="Font Style15"/>
    <w:rsid w:val="006E65B6"/>
    <w:rPr>
      <w:rFonts w:ascii="Times New Roman" w:hAnsi="Times New Roman" w:cs="Times New Roman" w:hint="default"/>
      <w:sz w:val="22"/>
      <w:szCs w:val="22"/>
    </w:rPr>
  </w:style>
  <w:style w:type="numbering" w:customStyle="1" w:styleId="74">
    <w:name w:val="Нет списка7"/>
    <w:next w:val="a2"/>
    <w:uiPriority w:val="99"/>
    <w:semiHidden/>
    <w:unhideWhenUsed/>
    <w:rsid w:val="006E65B6"/>
  </w:style>
  <w:style w:type="numbering" w:customStyle="1" w:styleId="160">
    <w:name w:val="Нет списка16"/>
    <w:next w:val="a2"/>
    <w:uiPriority w:val="99"/>
    <w:semiHidden/>
    <w:unhideWhenUsed/>
    <w:rsid w:val="006E65B6"/>
  </w:style>
  <w:style w:type="table" w:customStyle="1" w:styleId="151">
    <w:name w:val="Сетка таблицы15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">
    <w:name w:val="Стиль11"/>
    <w:rsid w:val="006E65B6"/>
    <w:pPr>
      <w:numPr>
        <w:numId w:val="5"/>
      </w:numPr>
    </w:pPr>
  </w:style>
  <w:style w:type="numbering" w:customStyle="1" w:styleId="21">
    <w:name w:val="Стиль21"/>
    <w:rsid w:val="006E65B6"/>
    <w:pPr>
      <w:numPr>
        <w:numId w:val="6"/>
      </w:numPr>
    </w:pPr>
  </w:style>
  <w:style w:type="numbering" w:customStyle="1" w:styleId="31">
    <w:name w:val="Стиль31"/>
    <w:rsid w:val="006E65B6"/>
    <w:pPr>
      <w:numPr>
        <w:numId w:val="7"/>
      </w:numPr>
    </w:pPr>
  </w:style>
  <w:style w:type="numbering" w:customStyle="1" w:styleId="1130">
    <w:name w:val="Нет списка113"/>
    <w:next w:val="a2"/>
    <w:uiPriority w:val="99"/>
    <w:semiHidden/>
    <w:unhideWhenUsed/>
    <w:rsid w:val="006E65B6"/>
  </w:style>
  <w:style w:type="numbering" w:customStyle="1" w:styleId="251">
    <w:name w:val="Нет списка25"/>
    <w:next w:val="a2"/>
    <w:uiPriority w:val="99"/>
    <w:semiHidden/>
    <w:unhideWhenUsed/>
    <w:rsid w:val="006E65B6"/>
  </w:style>
  <w:style w:type="numbering" w:customStyle="1" w:styleId="321">
    <w:name w:val="Нет списка32"/>
    <w:next w:val="a2"/>
    <w:uiPriority w:val="99"/>
    <w:semiHidden/>
    <w:unhideWhenUsed/>
    <w:rsid w:val="006E65B6"/>
  </w:style>
  <w:style w:type="numbering" w:customStyle="1" w:styleId="122">
    <w:name w:val="Нет списка122"/>
    <w:next w:val="a2"/>
    <w:uiPriority w:val="99"/>
    <w:semiHidden/>
    <w:unhideWhenUsed/>
    <w:rsid w:val="006E65B6"/>
  </w:style>
  <w:style w:type="numbering" w:customStyle="1" w:styleId="2120">
    <w:name w:val="Нет списка212"/>
    <w:next w:val="a2"/>
    <w:uiPriority w:val="99"/>
    <w:semiHidden/>
    <w:unhideWhenUsed/>
    <w:rsid w:val="006E65B6"/>
  </w:style>
  <w:style w:type="numbering" w:customStyle="1" w:styleId="421">
    <w:name w:val="Нет списка42"/>
    <w:next w:val="a2"/>
    <w:uiPriority w:val="99"/>
    <w:semiHidden/>
    <w:unhideWhenUsed/>
    <w:rsid w:val="006E65B6"/>
  </w:style>
  <w:style w:type="numbering" w:customStyle="1" w:styleId="1320">
    <w:name w:val="Нет списка132"/>
    <w:next w:val="a2"/>
    <w:uiPriority w:val="99"/>
    <w:semiHidden/>
    <w:unhideWhenUsed/>
    <w:rsid w:val="006E65B6"/>
  </w:style>
  <w:style w:type="numbering" w:customStyle="1" w:styleId="2220">
    <w:name w:val="Нет списка222"/>
    <w:next w:val="a2"/>
    <w:uiPriority w:val="99"/>
    <w:semiHidden/>
    <w:unhideWhenUsed/>
    <w:rsid w:val="006E65B6"/>
  </w:style>
  <w:style w:type="numbering" w:customStyle="1" w:styleId="521">
    <w:name w:val="Нет списка52"/>
    <w:next w:val="a2"/>
    <w:uiPriority w:val="99"/>
    <w:semiHidden/>
    <w:unhideWhenUsed/>
    <w:rsid w:val="006E65B6"/>
  </w:style>
  <w:style w:type="numbering" w:customStyle="1" w:styleId="1420">
    <w:name w:val="Нет списка142"/>
    <w:next w:val="a2"/>
    <w:uiPriority w:val="99"/>
    <w:semiHidden/>
    <w:unhideWhenUsed/>
    <w:rsid w:val="006E65B6"/>
  </w:style>
  <w:style w:type="numbering" w:customStyle="1" w:styleId="2320">
    <w:name w:val="Нет списка232"/>
    <w:next w:val="a2"/>
    <w:uiPriority w:val="99"/>
    <w:semiHidden/>
    <w:unhideWhenUsed/>
    <w:rsid w:val="006E65B6"/>
  </w:style>
  <w:style w:type="numbering" w:customStyle="1" w:styleId="84">
    <w:name w:val="Нет списка8"/>
    <w:next w:val="a2"/>
    <w:uiPriority w:val="99"/>
    <w:semiHidden/>
    <w:unhideWhenUsed/>
    <w:rsid w:val="006E65B6"/>
  </w:style>
  <w:style w:type="numbering" w:customStyle="1" w:styleId="170">
    <w:name w:val="Нет списка17"/>
    <w:next w:val="a2"/>
    <w:uiPriority w:val="99"/>
    <w:semiHidden/>
    <w:unhideWhenUsed/>
    <w:rsid w:val="006E65B6"/>
  </w:style>
  <w:style w:type="numbering" w:customStyle="1" w:styleId="93">
    <w:name w:val="Нет списка9"/>
    <w:next w:val="a2"/>
    <w:uiPriority w:val="99"/>
    <w:semiHidden/>
    <w:unhideWhenUsed/>
    <w:rsid w:val="006E65B6"/>
  </w:style>
  <w:style w:type="numbering" w:customStyle="1" w:styleId="181">
    <w:name w:val="Нет списка18"/>
    <w:next w:val="a2"/>
    <w:uiPriority w:val="99"/>
    <w:semiHidden/>
    <w:unhideWhenUsed/>
    <w:rsid w:val="006E65B6"/>
  </w:style>
  <w:style w:type="numbering" w:customStyle="1" w:styleId="114">
    <w:name w:val="Нет списка114"/>
    <w:next w:val="a2"/>
    <w:uiPriority w:val="99"/>
    <w:semiHidden/>
    <w:unhideWhenUsed/>
    <w:rsid w:val="006E65B6"/>
  </w:style>
  <w:style w:type="numbering" w:customStyle="1" w:styleId="261">
    <w:name w:val="Нет списка26"/>
    <w:next w:val="a2"/>
    <w:uiPriority w:val="99"/>
    <w:semiHidden/>
    <w:unhideWhenUsed/>
    <w:rsid w:val="006E65B6"/>
  </w:style>
  <w:style w:type="numbering" w:customStyle="1" w:styleId="331">
    <w:name w:val="Нет списка33"/>
    <w:next w:val="a2"/>
    <w:uiPriority w:val="99"/>
    <w:semiHidden/>
    <w:unhideWhenUsed/>
    <w:rsid w:val="006E65B6"/>
  </w:style>
  <w:style w:type="numbering" w:customStyle="1" w:styleId="123">
    <w:name w:val="Нет списка123"/>
    <w:next w:val="a2"/>
    <w:uiPriority w:val="99"/>
    <w:semiHidden/>
    <w:unhideWhenUsed/>
    <w:rsid w:val="006E65B6"/>
  </w:style>
  <w:style w:type="numbering" w:customStyle="1" w:styleId="2130">
    <w:name w:val="Нет списка213"/>
    <w:next w:val="a2"/>
    <w:uiPriority w:val="99"/>
    <w:semiHidden/>
    <w:unhideWhenUsed/>
    <w:rsid w:val="006E65B6"/>
  </w:style>
  <w:style w:type="numbering" w:customStyle="1" w:styleId="431">
    <w:name w:val="Нет списка43"/>
    <w:next w:val="a2"/>
    <w:uiPriority w:val="99"/>
    <w:semiHidden/>
    <w:unhideWhenUsed/>
    <w:rsid w:val="006E65B6"/>
  </w:style>
  <w:style w:type="numbering" w:customStyle="1" w:styleId="133">
    <w:name w:val="Нет списка133"/>
    <w:next w:val="a2"/>
    <w:uiPriority w:val="99"/>
    <w:semiHidden/>
    <w:unhideWhenUsed/>
    <w:rsid w:val="006E65B6"/>
  </w:style>
  <w:style w:type="numbering" w:customStyle="1" w:styleId="223">
    <w:name w:val="Нет списка223"/>
    <w:next w:val="a2"/>
    <w:uiPriority w:val="99"/>
    <w:semiHidden/>
    <w:unhideWhenUsed/>
    <w:rsid w:val="006E65B6"/>
  </w:style>
  <w:style w:type="numbering" w:customStyle="1" w:styleId="531">
    <w:name w:val="Нет списка53"/>
    <w:next w:val="a2"/>
    <w:uiPriority w:val="99"/>
    <w:semiHidden/>
    <w:unhideWhenUsed/>
    <w:rsid w:val="006E65B6"/>
  </w:style>
  <w:style w:type="numbering" w:customStyle="1" w:styleId="143">
    <w:name w:val="Нет списка143"/>
    <w:next w:val="a2"/>
    <w:uiPriority w:val="99"/>
    <w:semiHidden/>
    <w:unhideWhenUsed/>
    <w:rsid w:val="006E65B6"/>
  </w:style>
  <w:style w:type="numbering" w:customStyle="1" w:styleId="233">
    <w:name w:val="Нет списка233"/>
    <w:next w:val="a2"/>
    <w:uiPriority w:val="99"/>
    <w:semiHidden/>
    <w:unhideWhenUsed/>
    <w:rsid w:val="006E65B6"/>
  </w:style>
  <w:style w:type="paragraph" w:customStyle="1" w:styleId="font9">
    <w:name w:val="font9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color w:val="000000"/>
      <w:sz w:val="20"/>
      <w:szCs w:val="20"/>
      <w:lang w:eastAsia="ru-RU"/>
    </w:rPr>
  </w:style>
  <w:style w:type="paragraph" w:customStyle="1" w:styleId="font10">
    <w:name w:val="font10"/>
    <w:basedOn w:val="a"/>
    <w:rsid w:val="006E65B6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000000"/>
      <w:sz w:val="20"/>
      <w:szCs w:val="20"/>
      <w:lang w:eastAsia="ru-RU"/>
    </w:rPr>
  </w:style>
  <w:style w:type="paragraph" w:customStyle="1" w:styleId="font11">
    <w:name w:val="font11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 w:val="20"/>
      <w:szCs w:val="20"/>
      <w:lang w:eastAsia="ru-RU"/>
    </w:rPr>
  </w:style>
  <w:style w:type="paragraph" w:customStyle="1" w:styleId="font12">
    <w:name w:val="font12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1"/>
      <w:szCs w:val="21"/>
      <w:lang w:eastAsia="ru-RU"/>
    </w:rPr>
  </w:style>
  <w:style w:type="paragraph" w:customStyle="1" w:styleId="font13">
    <w:name w:val="font13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b/>
      <w:bCs/>
      <w:sz w:val="20"/>
      <w:szCs w:val="20"/>
      <w:lang w:eastAsia="ru-RU"/>
    </w:rPr>
  </w:style>
  <w:style w:type="paragraph" w:customStyle="1" w:styleId="font14">
    <w:name w:val="font14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paragraph" w:customStyle="1" w:styleId="font15">
    <w:name w:val="font15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6">
    <w:name w:val="font16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paragraph" w:customStyle="1" w:styleId="font17">
    <w:name w:val="font17"/>
    <w:basedOn w:val="a"/>
    <w:rsid w:val="006E65B6"/>
    <w:pPr>
      <w:spacing w:before="100" w:beforeAutospacing="1" w:after="100" w:afterAutospacing="1" w:line="240" w:lineRule="auto"/>
    </w:pPr>
    <w:rPr>
      <w:rFonts w:eastAsia="Times New Roman" w:cs="Times New Roman"/>
      <w:color w:val="0000FF"/>
      <w:sz w:val="20"/>
      <w:szCs w:val="20"/>
      <w:lang w:eastAsia="ru-RU"/>
    </w:rPr>
  </w:style>
  <w:style w:type="numbering" w:customStyle="1" w:styleId="101">
    <w:name w:val="Нет списка10"/>
    <w:next w:val="a2"/>
    <w:uiPriority w:val="99"/>
    <w:semiHidden/>
    <w:unhideWhenUsed/>
    <w:rsid w:val="006E65B6"/>
  </w:style>
  <w:style w:type="numbering" w:customStyle="1" w:styleId="191">
    <w:name w:val="Нет списка19"/>
    <w:next w:val="a2"/>
    <w:uiPriority w:val="99"/>
    <w:semiHidden/>
    <w:unhideWhenUsed/>
    <w:rsid w:val="006E65B6"/>
  </w:style>
  <w:style w:type="numbering" w:customStyle="1" w:styleId="270">
    <w:name w:val="Нет списка27"/>
    <w:next w:val="a2"/>
    <w:uiPriority w:val="99"/>
    <w:semiHidden/>
    <w:unhideWhenUsed/>
    <w:rsid w:val="006E65B6"/>
  </w:style>
  <w:style w:type="table" w:customStyle="1" w:styleId="161">
    <w:name w:val="Сетка таблицы16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3">
    <w:name w:val="Базовый"/>
    <w:rsid w:val="006E65B6"/>
    <w:pPr>
      <w:suppressAutoHyphens/>
      <w:textAlignment w:val="baseline"/>
    </w:pPr>
    <w:rPr>
      <w:rFonts w:eastAsia="Times New Roman" w:cs="Times New Roman"/>
      <w:color w:val="00000A"/>
      <w:sz w:val="20"/>
      <w:szCs w:val="20"/>
      <w:lang w:eastAsia="zh-CN"/>
    </w:rPr>
  </w:style>
  <w:style w:type="paragraph" w:customStyle="1" w:styleId="xl179">
    <w:name w:val="xl179"/>
    <w:basedOn w:val="a"/>
    <w:rsid w:val="006E65B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0">
    <w:name w:val="xl180"/>
    <w:basedOn w:val="a"/>
    <w:rsid w:val="006E65B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1">
    <w:name w:val="xl181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ABF8F"/>
      <w:spacing w:before="100" w:beforeAutospacing="1" w:after="100" w:afterAutospacing="1" w:line="240" w:lineRule="auto"/>
      <w:jc w:val="center"/>
      <w:textAlignment w:val="center"/>
    </w:pPr>
    <w:rPr>
      <w:rFonts w:eastAsia="Times New Roman" w:cs="Times New Roman"/>
      <w:b/>
      <w:bCs/>
      <w:sz w:val="16"/>
      <w:szCs w:val="16"/>
      <w:lang w:eastAsia="ru-RU"/>
    </w:rPr>
  </w:style>
  <w:style w:type="paragraph" w:customStyle="1" w:styleId="xl182">
    <w:name w:val="xl182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83">
    <w:name w:val="xl18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4">
    <w:name w:val="xl184"/>
    <w:basedOn w:val="a"/>
    <w:rsid w:val="006E65B6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85">
    <w:name w:val="xl185"/>
    <w:basedOn w:val="a"/>
    <w:rsid w:val="006E65B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6">
    <w:name w:val="xl186"/>
    <w:basedOn w:val="a"/>
    <w:rsid w:val="006E65B6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7">
    <w:name w:val="xl187"/>
    <w:basedOn w:val="a"/>
    <w:rsid w:val="006E65B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8">
    <w:name w:val="xl188"/>
    <w:basedOn w:val="a"/>
    <w:rsid w:val="006E65B6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</w:pPr>
    <w:rPr>
      <w:rFonts w:eastAsia="Times New Roman" w:cs="Times New Roman"/>
      <w:color w:val="000000"/>
      <w:sz w:val="18"/>
      <w:szCs w:val="18"/>
      <w:lang w:eastAsia="ru-RU"/>
    </w:rPr>
  </w:style>
  <w:style w:type="paragraph" w:customStyle="1" w:styleId="xl189">
    <w:name w:val="xl189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0">
    <w:name w:val="xl190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1">
    <w:name w:val="xl191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sz w:val="18"/>
      <w:szCs w:val="18"/>
      <w:lang w:eastAsia="ru-RU"/>
    </w:rPr>
  </w:style>
  <w:style w:type="paragraph" w:customStyle="1" w:styleId="xl192">
    <w:name w:val="xl192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3">
    <w:name w:val="xl193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4">
    <w:name w:val="xl194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5">
    <w:name w:val="xl195"/>
    <w:basedOn w:val="a"/>
    <w:rsid w:val="006E65B6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6">
    <w:name w:val="xl196"/>
    <w:basedOn w:val="a"/>
    <w:rsid w:val="006E65B6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xl197">
    <w:name w:val="xl197"/>
    <w:basedOn w:val="a"/>
    <w:rsid w:val="006E65B6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eastAsia="Times New Roman" w:cs="Times New Roman"/>
      <w:b/>
      <w:bCs/>
      <w:sz w:val="18"/>
      <w:szCs w:val="18"/>
      <w:lang w:eastAsia="ru-RU"/>
    </w:rPr>
  </w:style>
  <w:style w:type="paragraph" w:customStyle="1" w:styleId="ConsPlusDocList">
    <w:name w:val="ConsPlusDocList"/>
    <w:rsid w:val="006E65B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6E65B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numbering" w:customStyle="1" w:styleId="200">
    <w:name w:val="Нет списка20"/>
    <w:next w:val="a2"/>
    <w:uiPriority w:val="99"/>
    <w:semiHidden/>
    <w:unhideWhenUsed/>
    <w:rsid w:val="006E65B6"/>
  </w:style>
  <w:style w:type="numbering" w:customStyle="1" w:styleId="1100">
    <w:name w:val="Нет списка110"/>
    <w:next w:val="a2"/>
    <w:uiPriority w:val="99"/>
    <w:semiHidden/>
    <w:unhideWhenUsed/>
    <w:rsid w:val="006E65B6"/>
  </w:style>
  <w:style w:type="numbering" w:customStyle="1" w:styleId="280">
    <w:name w:val="Нет списка28"/>
    <w:next w:val="a2"/>
    <w:uiPriority w:val="99"/>
    <w:semiHidden/>
    <w:unhideWhenUsed/>
    <w:rsid w:val="006E65B6"/>
  </w:style>
  <w:style w:type="table" w:customStyle="1" w:styleId="171">
    <w:name w:val="Сетка таблицы17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90">
    <w:name w:val="Нет списка29"/>
    <w:next w:val="a2"/>
    <w:uiPriority w:val="99"/>
    <w:semiHidden/>
    <w:unhideWhenUsed/>
    <w:rsid w:val="006E65B6"/>
  </w:style>
  <w:style w:type="numbering" w:customStyle="1" w:styleId="115">
    <w:name w:val="Нет списка115"/>
    <w:next w:val="a2"/>
    <w:uiPriority w:val="99"/>
    <w:semiHidden/>
    <w:unhideWhenUsed/>
    <w:rsid w:val="006E65B6"/>
  </w:style>
  <w:style w:type="numbering" w:customStyle="1" w:styleId="2100">
    <w:name w:val="Нет списка210"/>
    <w:next w:val="a2"/>
    <w:uiPriority w:val="99"/>
    <w:semiHidden/>
    <w:unhideWhenUsed/>
    <w:rsid w:val="006E65B6"/>
  </w:style>
  <w:style w:type="table" w:customStyle="1" w:styleId="182">
    <w:name w:val="Сетка таблицы18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00">
    <w:name w:val="Нет списка30"/>
    <w:next w:val="a2"/>
    <w:uiPriority w:val="99"/>
    <w:semiHidden/>
    <w:unhideWhenUsed/>
    <w:rsid w:val="006E65B6"/>
  </w:style>
  <w:style w:type="numbering" w:customStyle="1" w:styleId="340">
    <w:name w:val="Нет списка34"/>
    <w:next w:val="a2"/>
    <w:uiPriority w:val="99"/>
    <w:semiHidden/>
    <w:unhideWhenUsed/>
    <w:rsid w:val="006E65B6"/>
  </w:style>
  <w:style w:type="numbering" w:customStyle="1" w:styleId="116">
    <w:name w:val="Нет списка116"/>
    <w:next w:val="a2"/>
    <w:uiPriority w:val="99"/>
    <w:semiHidden/>
    <w:unhideWhenUsed/>
    <w:rsid w:val="006E65B6"/>
  </w:style>
  <w:style w:type="table" w:customStyle="1" w:styleId="192">
    <w:name w:val="Сетка таблицы19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4">
    <w:name w:val="Стиль12"/>
    <w:rsid w:val="006E65B6"/>
  </w:style>
  <w:style w:type="numbering" w:customStyle="1" w:styleId="224">
    <w:name w:val="Стиль22"/>
    <w:rsid w:val="006E65B6"/>
  </w:style>
  <w:style w:type="numbering" w:customStyle="1" w:styleId="322">
    <w:name w:val="Стиль32"/>
    <w:rsid w:val="006E65B6"/>
  </w:style>
  <w:style w:type="numbering" w:customStyle="1" w:styleId="117">
    <w:name w:val="Нет списка117"/>
    <w:next w:val="a2"/>
    <w:uiPriority w:val="99"/>
    <w:semiHidden/>
    <w:unhideWhenUsed/>
    <w:rsid w:val="006E65B6"/>
  </w:style>
  <w:style w:type="numbering" w:customStyle="1" w:styleId="2140">
    <w:name w:val="Нет списка214"/>
    <w:next w:val="a2"/>
    <w:uiPriority w:val="99"/>
    <w:semiHidden/>
    <w:unhideWhenUsed/>
    <w:rsid w:val="006E65B6"/>
  </w:style>
  <w:style w:type="numbering" w:customStyle="1" w:styleId="350">
    <w:name w:val="Нет списка35"/>
    <w:next w:val="a2"/>
    <w:uiPriority w:val="99"/>
    <w:semiHidden/>
    <w:unhideWhenUsed/>
    <w:rsid w:val="006E65B6"/>
  </w:style>
  <w:style w:type="numbering" w:customStyle="1" w:styleId="1240">
    <w:name w:val="Нет списка124"/>
    <w:next w:val="a2"/>
    <w:uiPriority w:val="99"/>
    <w:semiHidden/>
    <w:unhideWhenUsed/>
    <w:rsid w:val="006E65B6"/>
  </w:style>
  <w:style w:type="numbering" w:customStyle="1" w:styleId="215">
    <w:name w:val="Нет списка215"/>
    <w:next w:val="a2"/>
    <w:uiPriority w:val="99"/>
    <w:semiHidden/>
    <w:unhideWhenUsed/>
    <w:rsid w:val="006E65B6"/>
  </w:style>
  <w:style w:type="numbering" w:customStyle="1" w:styleId="440">
    <w:name w:val="Нет списка44"/>
    <w:next w:val="a2"/>
    <w:uiPriority w:val="99"/>
    <w:semiHidden/>
    <w:unhideWhenUsed/>
    <w:rsid w:val="006E65B6"/>
  </w:style>
  <w:style w:type="numbering" w:customStyle="1" w:styleId="134">
    <w:name w:val="Нет списка134"/>
    <w:next w:val="a2"/>
    <w:uiPriority w:val="99"/>
    <w:semiHidden/>
    <w:unhideWhenUsed/>
    <w:rsid w:val="006E65B6"/>
  </w:style>
  <w:style w:type="numbering" w:customStyle="1" w:styleId="2240">
    <w:name w:val="Нет списка224"/>
    <w:next w:val="a2"/>
    <w:uiPriority w:val="99"/>
    <w:semiHidden/>
    <w:unhideWhenUsed/>
    <w:rsid w:val="006E65B6"/>
  </w:style>
  <w:style w:type="numbering" w:customStyle="1" w:styleId="54">
    <w:name w:val="Нет списка54"/>
    <w:next w:val="a2"/>
    <w:uiPriority w:val="99"/>
    <w:semiHidden/>
    <w:unhideWhenUsed/>
    <w:rsid w:val="006E65B6"/>
  </w:style>
  <w:style w:type="numbering" w:customStyle="1" w:styleId="144">
    <w:name w:val="Нет списка144"/>
    <w:next w:val="a2"/>
    <w:uiPriority w:val="99"/>
    <w:semiHidden/>
    <w:unhideWhenUsed/>
    <w:rsid w:val="006E65B6"/>
  </w:style>
  <w:style w:type="numbering" w:customStyle="1" w:styleId="234">
    <w:name w:val="Нет списка234"/>
    <w:next w:val="a2"/>
    <w:uiPriority w:val="99"/>
    <w:semiHidden/>
    <w:unhideWhenUsed/>
    <w:rsid w:val="006E65B6"/>
  </w:style>
  <w:style w:type="paragraph" w:styleId="affff4">
    <w:name w:val="Document Map"/>
    <w:basedOn w:val="a"/>
    <w:link w:val="affff5"/>
    <w:uiPriority w:val="99"/>
    <w:semiHidden/>
    <w:unhideWhenUsed/>
    <w:rsid w:val="006E65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ff5">
    <w:name w:val="Схема документа Знак"/>
    <w:basedOn w:val="a0"/>
    <w:link w:val="affff4"/>
    <w:uiPriority w:val="99"/>
    <w:semiHidden/>
    <w:rsid w:val="006E65B6"/>
    <w:rPr>
      <w:rFonts w:ascii="Tahoma" w:hAnsi="Tahoma" w:cs="Tahoma"/>
      <w:sz w:val="16"/>
      <w:szCs w:val="16"/>
    </w:rPr>
  </w:style>
  <w:style w:type="numbering" w:customStyle="1" w:styleId="360">
    <w:name w:val="Нет списка36"/>
    <w:next w:val="a2"/>
    <w:uiPriority w:val="99"/>
    <w:semiHidden/>
    <w:unhideWhenUsed/>
    <w:rsid w:val="006E65B6"/>
  </w:style>
  <w:style w:type="numbering" w:customStyle="1" w:styleId="118">
    <w:name w:val="Нет списка118"/>
    <w:next w:val="a2"/>
    <w:uiPriority w:val="99"/>
    <w:semiHidden/>
    <w:unhideWhenUsed/>
    <w:rsid w:val="006E65B6"/>
  </w:style>
  <w:style w:type="table" w:customStyle="1" w:styleId="201">
    <w:name w:val="Сетка таблицы20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9">
    <w:name w:val="Нет списка119"/>
    <w:next w:val="a2"/>
    <w:uiPriority w:val="99"/>
    <w:semiHidden/>
    <w:unhideWhenUsed/>
    <w:rsid w:val="006E65B6"/>
  </w:style>
  <w:style w:type="numbering" w:customStyle="1" w:styleId="216">
    <w:name w:val="Нет списка216"/>
    <w:next w:val="a2"/>
    <w:uiPriority w:val="99"/>
    <w:semiHidden/>
    <w:unhideWhenUsed/>
    <w:rsid w:val="006E65B6"/>
  </w:style>
  <w:style w:type="numbering" w:customStyle="1" w:styleId="37">
    <w:name w:val="Нет списка37"/>
    <w:next w:val="a2"/>
    <w:uiPriority w:val="99"/>
    <w:semiHidden/>
    <w:unhideWhenUsed/>
    <w:rsid w:val="006E65B6"/>
  </w:style>
  <w:style w:type="numbering" w:customStyle="1" w:styleId="125">
    <w:name w:val="Нет списка125"/>
    <w:next w:val="a2"/>
    <w:uiPriority w:val="99"/>
    <w:semiHidden/>
    <w:unhideWhenUsed/>
    <w:rsid w:val="006E65B6"/>
  </w:style>
  <w:style w:type="numbering" w:customStyle="1" w:styleId="217">
    <w:name w:val="Нет списка217"/>
    <w:next w:val="a2"/>
    <w:uiPriority w:val="99"/>
    <w:semiHidden/>
    <w:unhideWhenUsed/>
    <w:rsid w:val="006E65B6"/>
  </w:style>
  <w:style w:type="numbering" w:customStyle="1" w:styleId="450">
    <w:name w:val="Нет списка45"/>
    <w:next w:val="a2"/>
    <w:uiPriority w:val="99"/>
    <w:semiHidden/>
    <w:unhideWhenUsed/>
    <w:rsid w:val="006E65B6"/>
  </w:style>
  <w:style w:type="numbering" w:customStyle="1" w:styleId="135">
    <w:name w:val="Нет списка135"/>
    <w:next w:val="a2"/>
    <w:uiPriority w:val="99"/>
    <w:semiHidden/>
    <w:unhideWhenUsed/>
    <w:rsid w:val="006E65B6"/>
  </w:style>
  <w:style w:type="numbering" w:customStyle="1" w:styleId="225">
    <w:name w:val="Нет списка225"/>
    <w:next w:val="a2"/>
    <w:uiPriority w:val="99"/>
    <w:semiHidden/>
    <w:unhideWhenUsed/>
    <w:rsid w:val="006E65B6"/>
  </w:style>
  <w:style w:type="numbering" w:customStyle="1" w:styleId="55">
    <w:name w:val="Нет списка55"/>
    <w:next w:val="a2"/>
    <w:uiPriority w:val="99"/>
    <w:semiHidden/>
    <w:unhideWhenUsed/>
    <w:rsid w:val="006E65B6"/>
  </w:style>
  <w:style w:type="numbering" w:customStyle="1" w:styleId="145">
    <w:name w:val="Нет списка145"/>
    <w:next w:val="a2"/>
    <w:uiPriority w:val="99"/>
    <w:semiHidden/>
    <w:unhideWhenUsed/>
    <w:rsid w:val="006E65B6"/>
  </w:style>
  <w:style w:type="numbering" w:customStyle="1" w:styleId="235">
    <w:name w:val="Нет списка235"/>
    <w:next w:val="a2"/>
    <w:uiPriority w:val="99"/>
    <w:semiHidden/>
    <w:unhideWhenUsed/>
    <w:rsid w:val="006E65B6"/>
  </w:style>
  <w:style w:type="paragraph" w:customStyle="1" w:styleId="western">
    <w:name w:val="western"/>
    <w:basedOn w:val="a"/>
    <w:qFormat/>
    <w:rsid w:val="006E65B6"/>
    <w:pPr>
      <w:widowControl w:val="0"/>
      <w:spacing w:before="100" w:after="119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paragraph" w:customStyle="1" w:styleId="affff6">
    <w:name w:val="Содержимое врезки"/>
    <w:basedOn w:val="a"/>
    <w:qFormat/>
    <w:rsid w:val="006E65B6"/>
    <w:pPr>
      <w:widowControl w:val="0"/>
      <w:spacing w:after="0" w:line="240" w:lineRule="auto"/>
    </w:pPr>
    <w:rPr>
      <w:rFonts w:eastAsia="Times New Roman" w:cs="Times New Roman"/>
      <w:color w:val="00000A"/>
      <w:sz w:val="20"/>
      <w:szCs w:val="20"/>
      <w:lang w:eastAsia="ru-RU"/>
    </w:rPr>
  </w:style>
  <w:style w:type="table" w:customStyle="1" w:styleId="242">
    <w:name w:val="Сетка таблицы24"/>
    <w:basedOn w:val="a1"/>
    <w:next w:val="a6"/>
    <w:uiPriority w:val="59"/>
    <w:rsid w:val="006E65B6"/>
    <w:pPr>
      <w:spacing w:after="0" w:line="240" w:lineRule="auto"/>
    </w:pPr>
    <w:rPr>
      <w:rFonts w:ascii="Calibri" w:eastAsia="Calibri" w:hAnsi="Calibri" w:cs="Times New Roman"/>
      <w:sz w:val="22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0">
    <w:name w:val="A5"/>
    <w:rsid w:val="00D97118"/>
    <w:rPr>
      <w:rFonts w:ascii="PT Sans" w:hAnsi="PT Sans" w:cs="PT Sans" w:hint="default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4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6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CFB272-334F-4E4F-A53C-1DB958AF6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14598</Words>
  <Characters>83209</Characters>
  <Application>Microsoft Office Word</Application>
  <DocSecurity>0</DocSecurity>
  <Lines>693</Lines>
  <Paragraphs>195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Матвеенко</cp:lastModifiedBy>
  <cp:revision>3</cp:revision>
  <cp:lastPrinted>2020-08-12T09:29:00Z</cp:lastPrinted>
  <dcterms:created xsi:type="dcterms:W3CDTF">2020-09-17T12:08:00Z</dcterms:created>
  <dcterms:modified xsi:type="dcterms:W3CDTF">2020-09-17T12:21:00Z</dcterms:modified>
</cp:coreProperties>
</file>