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8E" w:rsidRDefault="0053430D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8E" w:rsidRP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A1368E" w:rsidRPr="00A1368E" w:rsidRDefault="00A1368E" w:rsidP="00A1368E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приёмке    </w:t>
      </w:r>
    </w:p>
    <w:p w:rsidR="00A1368E" w:rsidRPr="00A1368E" w:rsidRDefault="00A1368E" w:rsidP="00A1368E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отдыха детей и                                                                              </w:t>
      </w:r>
    </w:p>
    <w:p w:rsidR="00A1368E" w:rsidRPr="00A1368E" w:rsidRDefault="00A1368E" w:rsidP="00A1368E">
      <w:pPr>
        <w:tabs>
          <w:tab w:val="left" w:pos="5730"/>
        </w:tabs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68E" w:rsidRPr="00A1368E" w:rsidRDefault="00A1368E" w:rsidP="00A1368E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  </w:t>
      </w:r>
    </w:p>
    <w:p w:rsidR="00A1368E" w:rsidRPr="00A1368E" w:rsidRDefault="00A1368E" w:rsidP="00A1368E">
      <w:pPr>
        <w:tabs>
          <w:tab w:val="left" w:pos="5685"/>
        </w:tabs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</w:p>
    <w:p w:rsidR="00A1368E" w:rsidRPr="00A1368E" w:rsidRDefault="00A1368E" w:rsidP="00A1368E">
      <w:pPr>
        <w:tabs>
          <w:tab w:val="left" w:pos="5775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1368E" w:rsidRDefault="00A1368E" w:rsidP="00A1368E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26A1D" w:rsidRPr="00326A1D" w:rsidRDefault="00326A1D" w:rsidP="00326A1D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приёмки организации отдыха детей и их оздоровления  </w:t>
      </w: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C95CB7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«____»___________________2021</w:t>
      </w:r>
      <w:r w:rsidR="00326A1D"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Наименование организации отдыха детей и их оздоровления 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(далее-организация):</w:t>
            </w:r>
          </w:p>
          <w:p w:rsidR="00326A1D" w:rsidRPr="00326A1D" w:rsidRDefault="00326A1D" w:rsidP="00326A1D">
            <w:pPr>
              <w:spacing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20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Наименование собственника (форма собственности):</w:t>
            </w:r>
          </w:p>
        </w:tc>
        <w:tc>
          <w:tcPr>
            <w:tcW w:w="6095" w:type="dxa"/>
          </w:tcPr>
          <w:p w:rsidR="00326A1D" w:rsidRPr="00326A1D" w:rsidRDefault="00326A1D" w:rsidP="00326A1D">
            <w:pPr>
              <w:suppressAutoHyphens/>
              <w:autoSpaceDN w:val="0"/>
              <w:spacing w:after="160" w:line="240" w:lineRule="atLeast"/>
              <w:jc w:val="both"/>
              <w:textAlignment w:val="baseline"/>
              <w:rPr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Адрес  организации, 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телефон,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факс, 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val="en-US" w:eastAsia="ru-RU"/>
              </w:rPr>
              <w:t>e</w:t>
            </w:r>
            <w:r w:rsidRPr="00326A1D">
              <w:rPr>
                <w:sz w:val="24"/>
                <w:szCs w:val="24"/>
                <w:lang w:eastAsia="ru-RU"/>
              </w:rPr>
              <w:t>-</w:t>
            </w:r>
            <w:r w:rsidRPr="00326A1D">
              <w:rPr>
                <w:sz w:val="24"/>
                <w:szCs w:val="24"/>
                <w:lang w:val="en-US" w:eastAsia="ru-RU"/>
              </w:rPr>
              <w:t>mail</w:t>
            </w:r>
            <w:r w:rsidRPr="00326A1D">
              <w:rPr>
                <w:sz w:val="24"/>
                <w:szCs w:val="24"/>
                <w:lang w:eastAsia="ru-RU"/>
              </w:rPr>
              <w:t>: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Адрес собственника организации, телефон,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 xml:space="preserve">факс, 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26A1D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26A1D" w:rsidRPr="00326A1D" w:rsidRDefault="00326A1D" w:rsidP="00326A1D">
            <w:pPr>
              <w:spacing w:after="16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60"/>
              <w:ind w:left="-142"/>
              <w:rPr>
                <w:rFonts w:eastAsia="Calibri"/>
                <w:sz w:val="24"/>
                <w:szCs w:val="24"/>
                <w:lang w:eastAsia="ru-RU"/>
              </w:rPr>
            </w:pPr>
            <w:r w:rsidRPr="00326A1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A1D" w:rsidRPr="00326A1D" w:rsidTr="00CB0DFE">
        <w:tc>
          <w:tcPr>
            <w:tcW w:w="3652" w:type="dxa"/>
          </w:tcPr>
          <w:p w:rsidR="00326A1D" w:rsidRPr="00326A1D" w:rsidRDefault="00326A1D" w:rsidP="00326A1D">
            <w:pPr>
              <w:spacing w:after="160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Ф.И.О. руководителя  организации, </w:t>
            </w:r>
          </w:p>
          <w:p w:rsidR="00326A1D" w:rsidRPr="00326A1D" w:rsidRDefault="00326A1D" w:rsidP="00326A1D">
            <w:pPr>
              <w:spacing w:after="160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мобильный телефон:</w:t>
            </w:r>
          </w:p>
          <w:p w:rsidR="00326A1D" w:rsidRPr="00326A1D" w:rsidRDefault="00326A1D" w:rsidP="00326A1D">
            <w:pPr>
              <w:spacing w:after="12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26A1D" w:rsidRPr="00326A1D" w:rsidRDefault="00326A1D" w:rsidP="00326A1D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26A1D" w:rsidRPr="00326A1D" w:rsidRDefault="00326A1D" w:rsidP="00326A1D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Постановлением главы Сергиево-Посадского городског</w:t>
      </w:r>
      <w:r w:rsidR="000F4C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от _______________ 202</w:t>
      </w:r>
      <w:r w:rsidR="001906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№________«</w:t>
      </w:r>
      <w:r w:rsidRPr="00326A1D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проверка проводилась Комиссией по приёмке организации в составе:</w:t>
      </w:r>
    </w:p>
    <w:p w:rsidR="00326A1D" w:rsidRPr="00326A1D" w:rsidRDefault="00326A1D" w:rsidP="00326A1D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1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26A1D" w:rsidRPr="00326A1D" w:rsidTr="00CB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комиссии по приёмке </w:t>
            </w: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председателя комиссии по приёмке </w:t>
            </w: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Члены комиссии по приёмке </w:t>
            </w: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26A1D" w:rsidRPr="00326A1D" w:rsidTr="00CB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326A1D" w:rsidRPr="00326A1D" w:rsidRDefault="00326A1D" w:rsidP="00326A1D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  <w:p w:rsidR="00326A1D" w:rsidRPr="00326A1D" w:rsidRDefault="00326A1D" w:rsidP="00326A1D">
            <w:pPr>
              <w:spacing w:after="1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6A1D" w:rsidRPr="00326A1D" w:rsidRDefault="00326A1D" w:rsidP="00326A1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результатам проверки Комиссией по приёмке организации установлено следующее:</w:t>
      </w:r>
    </w:p>
    <w:p w:rsidR="00326A1D" w:rsidRPr="00326A1D" w:rsidRDefault="00326A1D" w:rsidP="00326A1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56" w:right="-16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санитарно-</w:t>
            </w:r>
          </w:p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эпидемиологического заключения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56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заключения органа Государственного пожарного надзора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Состояние материально-технической базы:</w:t>
      </w:r>
    </w:p>
    <w:p w:rsidR="00326A1D" w:rsidRPr="00326A1D" w:rsidRDefault="00326A1D" w:rsidP="00326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целостного ограждения по периметру лагеря: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подъездных путей, пешеходных дорожек: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мест в смену: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смен: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 состояние спальных корпусов (в них мест):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Наличие, состояние и оборудование спортивных, игровых площадок, беседок, других мест отдыха детей: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детьми со стороны обслуживающего персонала: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отопления организации (</w:t>
            </w: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централизованное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/автономная котельная):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размещения детей в корпусах (наличие мебели, постельных принадлежностей, теплых одеял, полотенец, количество спальных мест в палатах):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санитарных комнат и их оборудование (туалетные и душевые кабины, биде,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ногомойки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(наличие клумб, цветников, скамеек и др.):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прачечных, помещений для сушки белья, их оборудование: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питания детей:</w:t>
      </w:r>
    </w:p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164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 состояние пищеблока: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цехов и других помещений: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 холодильным, технологическим оборудованием: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инвентаря, его маркировка: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хранения продуктов питания: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инструкции по эксплуатации электрооборудования: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</w:t>
            </w: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ст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оловой: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питания детей (количество смен):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Питьевой режим: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мытья и хранения посуды: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Культурно-досуговая часть:</w:t>
      </w:r>
    </w:p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кружков, секций, помещений для их занятий: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планов и досуговых программ: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музыкальной, кино-, теле-, видеотехники: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Договоры с музеями, театрами, бассейном на посещение детьми: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Укомплектованность кадрами: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Штатное расписание: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Фактическая численность персонала: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widowControl w:val="0"/>
              <w:tabs>
                <w:tab w:val="left" w:pos="1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педагогического образования у воспитателей, вожатых, педагогического</w:t>
            </w:r>
          </w:p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Медицинская часть: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Укомплектованность медицинским персоналом. Наличие санитарных книжек, медицинских осмотров: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изолятора, необходимого оборудования, медикаментов: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организации по оказанию скорой и неотложной медицинской помощи: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 ведение амбулаторного журнала регистрации несчастных случаев, инфекционных заболеваний: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Осуществление мер пожарной безопасности: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укомплектованных пожарных щитов, эвакуационных выходов, планов эвакуации: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оперативной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связи с территориальными отделами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номеров телефонов подразделений пожарной охраны: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 исправном состоянии системы автоматической пожарной сигнализации и оповещения людей о пожаре: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актов проверки работоспособности систем и сре</w:t>
            </w: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отивопожарной защиты объекта с оформлением соответствующего акта проверки: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необходимого количества исправных первичных средств пожаротушения и противопожарного инвентаря: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 обслуживающего персонала средств индивидуальной защиты органов дыхания и зрения от токсичных продуктов горения, электрических фонарей: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инструкции о порядке действий дежурного персонала при получении сигналов о пожаре: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журнала проведения инструктажей сотрудников по обеспечению безопасности детей в лагере, по отработке эвакуации обслуживающего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персонала и детей: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приказа о назначении лиц, ответственных за пожарную безопасность с отметкой об ознакомлении: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добровольных пожарных дружин: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Удаленность от подразделения пожарной охраны (</w:t>
            </w: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общей границы с лесными массивами: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Осуществление мер по обеспечению антитеррористической защищенности организации:</w:t>
      </w:r>
    </w:p>
    <w:p w:rsidR="00326A1D" w:rsidRPr="00326A1D" w:rsidRDefault="00326A1D" w:rsidP="00326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по периметру организации целостного ограждения высотой не менее 2 метров с запирающимися калитками и воротами (ограждение должно исключать возможность беспрепятственного входа людей, въезда транспортных средств):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контрольно-пропускных пунктов, калиток, ворот для прохода персонала и детей, прибывших на отдых, а также проезда автотранспорта, наличие на них технических средств контроля: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приказа руководителя организации об осуществлении пропускного и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внутриобъектового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видеокамер с разрешением не менее 460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ТВл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цвет + черно-белый (день – ночь), при недостаточности освещения должна быть обеспечена возможность переключения камеры в черно-белый режим (ночь):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сохранения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работоспособности видеокамер при наружном монтаже в диапазоне температур от -40 до +50</w:t>
            </w: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°С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(должны быть предусмотрены меры по защите видеокамер от обледенения и загрязнения):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места установки видеокамер из расчета максимально затрудненного несанкционированного доступа (при невозможности этого должны быть предусмотрены конструктивные элементы, затрудняющие доступ к видеокамере):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максимальных углов обзора видеокамеры и отсутствия непрозрачных помех (препятствий):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Обязательное наблюдение периметра ограждения (исходя из возможностей расположения организации), мест массового пребывания людей – игровые зоны, площадки, площадей и территорий перед спальными (жилыми), административными, хозяйственно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-бытовыми корпусами, основных и запасных выходов из спальных (жилых), административных, хозяйственно-бытовых корпусов, территории, предназначенной для отдыха и купания детей (пляжи) (необходимо применять камеры типа 3 для распознавания лиц), въездных ворот на контрольно-пропускном пункте (применять камеры типа 1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2 для распознавания номеров транспортных средств), входных групп на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территорию: калитки, ворота, контрольно-пропускной пункт (применять камеры типа 1 или 2, в том числе и для распознавания номеров транспортных средств):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 видеонаблюдения (ВСВН) на объекте, имеющая локальный архив не менее 30 суток, записанный в формате Системы «Безопасный регион» (необходимо использовать специальное программное обеспечение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AxxonNext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ver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4), а также обязательное подключение к Системе «Безопасный регион» через ближайший к объекту Муниципальный центр обработки и хранения видеоданных или через организованный стык на ММТС-9/РЦВ в строгом соответствии с Правилами подключения.</w:t>
            </w:r>
            <w:proofErr w:type="gram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подключения (интеграции) ВСВН необходимо предусмотреть канал связи с необходимой пропускной способностью от системы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видеонаблюдения объекта до Муниципального центра обработки и хранения видеоданных для одновременного просмотра в режиме реального времени (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не менее 4 ВК. Также необходимо предусмотреть заключение Соглашения о взаимодействии в соответствии с ОТТ: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соглашения между организацией и территориальным отделом вневедомственной охраны на оказание охранных услуг, на реагирование нарядов полиции при поступлении тревожного сообщения из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тревожной сигнализации (кнопка экстренного вызова наряда полиции (КЭВНП) и носимых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радиобрелоков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необходимом количестве (носимые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радиобрелоки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должны быть в обязательном порядке в каждом спальном корпусе):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системы обнаружения металлических предметов (стационарные и ручные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металлодетекторы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 указанием кем, когда установлены и обслуживаются: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технической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укрепленности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дверных проемов (входная дверь должна быть оборудована запорными устройствами, исключающими проникновение посторонних лиц):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Оконные проемы во всех помещениях должны быть остеклены, стекла должны быть надежно закреплены в рамках и иметь исправные запирающие устройства: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ночное время запирающие устройства оконных рам необходимо держать в закрытом положении: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наружного искусственного освещения не менее 10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 земле), в том числе возле надворных туалетов, моечных и других сооружений, расположенных на территории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приказа руководителя организации о назначении должностного лица, ответственного за организацию доступа к трансформаторам и электрощитам: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почасового обхода сотрудниками охраны территории организации с целью своевременного выявления подозрительных предметов с записью результатов в соответствующем журнале: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информационных стендов, плакатов, памяток с иллюстрациями и рекомендациями с целью информирования сотрудников организации и детей о действиях при возникновении угрозы для жизни и здоровья: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администрацией организации инструктажей и занятий с сотрудниками охраны и персоналом по алгоритмам действий при возникновении террористических угроз, иных противоправных посягательств, чрезвычайных ситуаций, порядку незамедлительного реагирования по фактам обнаружения подозрительных лиц и предметов: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обследование объектов сотрудниками органов внутренних дел с участием руководителя организации и во взаимодействии с антитеррористическими комиссиями муниципальных образований с целью определения состояния их инженерно-технической </w:t>
            </w:r>
            <w:proofErr w:type="spellStart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укрепленности</w:t>
            </w:r>
            <w:proofErr w:type="spellEnd"/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антитеррористической защищенности: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паспорта безопасности места с массовым пребыванием людей: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устойчивой мобильной радиосвязи между постами охраны, между охраной и руководством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1D" w:rsidRPr="00326A1D" w:rsidTr="00CB0DFE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устойчивой телефонной связи между постом охраны и правоохранительными органами: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1D" w:rsidRPr="00326A1D" w:rsidRDefault="00326A1D" w:rsidP="0032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 ПРЕДЛОЖЕНИЯ  КОМИССИИ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ПРИЁМКЕ ОРГАНИЗАЦИИ: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Default="00326A1D" w:rsidP="008C0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  КОМИССИИ</w:t>
      </w: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ПРИЁМКЕ ОРГАНИЗАЦИИ </w:t>
      </w: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ГОТОВНОСТИ ОРГАНИЗАЦИИ К ПРИЁМУ ДЕТЕЙ</w:t>
      </w:r>
    </w:p>
    <w:p w:rsid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6A1D" w:rsidRPr="00326A1D" w:rsidRDefault="00326A1D" w:rsidP="00326A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a3"/>
        <w:tblW w:w="99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326A1D" w:rsidRPr="00326A1D" w:rsidTr="004B4921">
        <w:trPr>
          <w:trHeight w:val="268"/>
        </w:trPr>
        <w:tc>
          <w:tcPr>
            <w:tcW w:w="9935" w:type="dxa"/>
          </w:tcPr>
          <w:p w:rsidR="00326A1D" w:rsidRPr="00326A1D" w:rsidRDefault="00326A1D" w:rsidP="00326A1D">
            <w:pPr>
              <w:ind w:left="-567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326A1D" w:rsidRPr="008C0638" w:rsidRDefault="00326A1D" w:rsidP="008C0638">
            <w:pPr>
              <w:ind w:left="-567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</w:t>
            </w: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>Председатель  комиссии по приёмке организаций отдыха детей и их оздоровления: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8C0638" w:rsidRDefault="00326A1D" w:rsidP="008C0638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>Заместитель председателя комиссии по приёмке организаций отдыха детей и их оздоровления: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8C0638" w:rsidRDefault="00326A1D" w:rsidP="008C0638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26A1D" w:rsidRPr="00326A1D" w:rsidTr="004B4921">
        <w:trPr>
          <w:trHeight w:val="268"/>
        </w:trPr>
        <w:tc>
          <w:tcPr>
            <w:tcW w:w="9935" w:type="dxa"/>
          </w:tcPr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>Члены комиссии по приёмке организаций отдыха детей и их оздоровления:</w:t>
            </w:r>
          </w:p>
          <w:p w:rsidR="00326A1D" w:rsidRPr="00326A1D" w:rsidRDefault="00326A1D" w:rsidP="00326A1D">
            <w:pPr>
              <w:spacing w:after="160"/>
              <w:ind w:left="567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>__________________________________________________________   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ind w:left="567"/>
              <w:rPr>
                <w:sz w:val="24"/>
                <w:szCs w:val="24"/>
                <w:lang w:eastAsia="ru-RU"/>
              </w:rPr>
            </w:pPr>
            <w:r w:rsidRPr="00326A1D">
              <w:rPr>
                <w:b/>
                <w:sz w:val="24"/>
                <w:szCs w:val="24"/>
                <w:lang w:eastAsia="ru-RU"/>
              </w:rPr>
              <w:t xml:space="preserve">__________________________________________________________  </w:t>
            </w:r>
            <w:r w:rsidRPr="00326A1D">
              <w:rPr>
                <w:sz w:val="24"/>
                <w:szCs w:val="24"/>
                <w:lang w:eastAsia="ru-RU"/>
              </w:rPr>
              <w:t>Ф.И.О.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>(личная подпись)</w:t>
            </w:r>
          </w:p>
          <w:p w:rsidR="00326A1D" w:rsidRPr="00326A1D" w:rsidRDefault="00326A1D" w:rsidP="00326A1D">
            <w:pPr>
              <w:spacing w:after="160"/>
              <w:ind w:left="567"/>
              <w:jc w:val="center"/>
              <w:rPr>
                <w:lang w:eastAsia="ru-RU"/>
              </w:rPr>
            </w:pPr>
          </w:p>
          <w:p w:rsidR="00326A1D" w:rsidRPr="00326A1D" w:rsidRDefault="00326A1D" w:rsidP="00326A1D">
            <w:pPr>
              <w:spacing w:after="160"/>
              <w:rPr>
                <w:sz w:val="24"/>
                <w:szCs w:val="24"/>
                <w:lang w:eastAsia="ru-RU"/>
              </w:rPr>
            </w:pPr>
            <w:r w:rsidRPr="00326A1D">
              <w:rPr>
                <w:sz w:val="24"/>
                <w:szCs w:val="24"/>
                <w:lang w:eastAsia="ru-RU"/>
              </w:rPr>
              <w:t xml:space="preserve">         __________________________________________________________  Ф.И.О.</w:t>
            </w:r>
          </w:p>
          <w:p w:rsidR="00326A1D" w:rsidRPr="008C0638" w:rsidRDefault="00326A1D" w:rsidP="008C0638">
            <w:pPr>
              <w:spacing w:after="160"/>
              <w:ind w:left="567"/>
              <w:jc w:val="center"/>
              <w:rPr>
                <w:lang w:eastAsia="ru-RU"/>
              </w:rPr>
            </w:pPr>
            <w:r w:rsidRPr="00326A1D">
              <w:rPr>
                <w:lang w:eastAsia="ru-RU"/>
              </w:rPr>
              <w:t xml:space="preserve"> (личная подпись)</w:t>
            </w:r>
          </w:p>
        </w:tc>
      </w:tr>
    </w:tbl>
    <w:p w:rsidR="00326A1D" w:rsidRPr="00A1368E" w:rsidRDefault="00326A1D" w:rsidP="008C063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6A1D" w:rsidRPr="00A136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E3" w:rsidRDefault="00414EE3" w:rsidP="008C0638">
      <w:pPr>
        <w:spacing w:after="0" w:line="240" w:lineRule="auto"/>
      </w:pPr>
      <w:r>
        <w:separator/>
      </w:r>
    </w:p>
  </w:endnote>
  <w:endnote w:type="continuationSeparator" w:id="0">
    <w:p w:rsidR="00414EE3" w:rsidRDefault="00414EE3" w:rsidP="008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38" w:rsidRPr="008C0638" w:rsidRDefault="008C0638" w:rsidP="008C063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8C0638">
      <w:rPr>
        <w:rFonts w:ascii="Calibri" w:eastAsia="Calibri" w:hAnsi="Calibri" w:cs="Times New Roman"/>
      </w:rPr>
      <w:t>479/по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E3" w:rsidRDefault="00414EE3" w:rsidP="008C0638">
      <w:pPr>
        <w:spacing w:after="0" w:line="240" w:lineRule="auto"/>
      </w:pPr>
      <w:r>
        <w:separator/>
      </w:r>
    </w:p>
  </w:footnote>
  <w:footnote w:type="continuationSeparator" w:id="0">
    <w:p w:rsidR="00414EE3" w:rsidRDefault="00414EE3" w:rsidP="008C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D3"/>
    <w:rsid w:val="00015B91"/>
    <w:rsid w:val="000345BB"/>
    <w:rsid w:val="00047897"/>
    <w:rsid w:val="000564E8"/>
    <w:rsid w:val="00093BD1"/>
    <w:rsid w:val="000B1D83"/>
    <w:rsid w:val="000B2EBD"/>
    <w:rsid w:val="000C0E68"/>
    <w:rsid w:val="000F4C6C"/>
    <w:rsid w:val="00116590"/>
    <w:rsid w:val="00133951"/>
    <w:rsid w:val="0014437A"/>
    <w:rsid w:val="001444CB"/>
    <w:rsid w:val="00177844"/>
    <w:rsid w:val="0018132D"/>
    <w:rsid w:val="001906C4"/>
    <w:rsid w:val="001A2186"/>
    <w:rsid w:val="001C0B03"/>
    <w:rsid w:val="001D0C40"/>
    <w:rsid w:val="001E02FE"/>
    <w:rsid w:val="001F04EB"/>
    <w:rsid w:val="00225D56"/>
    <w:rsid w:val="00245D33"/>
    <w:rsid w:val="00256AF1"/>
    <w:rsid w:val="00271FDD"/>
    <w:rsid w:val="00275131"/>
    <w:rsid w:val="00286820"/>
    <w:rsid w:val="002A4F23"/>
    <w:rsid w:val="002B3FBE"/>
    <w:rsid w:val="002C6A16"/>
    <w:rsid w:val="0030005E"/>
    <w:rsid w:val="00312943"/>
    <w:rsid w:val="003137F9"/>
    <w:rsid w:val="00313873"/>
    <w:rsid w:val="00322C81"/>
    <w:rsid w:val="00326A1D"/>
    <w:rsid w:val="00343781"/>
    <w:rsid w:val="0034399B"/>
    <w:rsid w:val="00355CFE"/>
    <w:rsid w:val="00366640"/>
    <w:rsid w:val="003667FB"/>
    <w:rsid w:val="00380BF1"/>
    <w:rsid w:val="0039726F"/>
    <w:rsid w:val="003F5DCA"/>
    <w:rsid w:val="00405E98"/>
    <w:rsid w:val="00414EE3"/>
    <w:rsid w:val="0041618B"/>
    <w:rsid w:val="00421213"/>
    <w:rsid w:val="00477A30"/>
    <w:rsid w:val="0048100E"/>
    <w:rsid w:val="00487402"/>
    <w:rsid w:val="004B4921"/>
    <w:rsid w:val="004B6689"/>
    <w:rsid w:val="004F7A67"/>
    <w:rsid w:val="00530032"/>
    <w:rsid w:val="0053430D"/>
    <w:rsid w:val="0053609E"/>
    <w:rsid w:val="0055188B"/>
    <w:rsid w:val="005645C3"/>
    <w:rsid w:val="00566D7A"/>
    <w:rsid w:val="005B4BF2"/>
    <w:rsid w:val="005C79FB"/>
    <w:rsid w:val="005D55F6"/>
    <w:rsid w:val="005E36A4"/>
    <w:rsid w:val="005F104A"/>
    <w:rsid w:val="005F5324"/>
    <w:rsid w:val="0061323D"/>
    <w:rsid w:val="00646CD5"/>
    <w:rsid w:val="006556B0"/>
    <w:rsid w:val="0068193B"/>
    <w:rsid w:val="00686200"/>
    <w:rsid w:val="006900D6"/>
    <w:rsid w:val="006C1DD8"/>
    <w:rsid w:val="006E1A2B"/>
    <w:rsid w:val="00701D84"/>
    <w:rsid w:val="00707433"/>
    <w:rsid w:val="00733571"/>
    <w:rsid w:val="00745B1F"/>
    <w:rsid w:val="00750D0C"/>
    <w:rsid w:val="0075189F"/>
    <w:rsid w:val="007B0DFB"/>
    <w:rsid w:val="007C13B5"/>
    <w:rsid w:val="007D4378"/>
    <w:rsid w:val="007E11F4"/>
    <w:rsid w:val="007F0F59"/>
    <w:rsid w:val="007F758B"/>
    <w:rsid w:val="0081680A"/>
    <w:rsid w:val="00816DDC"/>
    <w:rsid w:val="0083128E"/>
    <w:rsid w:val="0087020C"/>
    <w:rsid w:val="00877EEB"/>
    <w:rsid w:val="00886767"/>
    <w:rsid w:val="0089267B"/>
    <w:rsid w:val="008C0638"/>
    <w:rsid w:val="008D62CD"/>
    <w:rsid w:val="008F5611"/>
    <w:rsid w:val="00903003"/>
    <w:rsid w:val="009140FF"/>
    <w:rsid w:val="00920A67"/>
    <w:rsid w:val="00925F6D"/>
    <w:rsid w:val="0093741E"/>
    <w:rsid w:val="009426B5"/>
    <w:rsid w:val="00971C3B"/>
    <w:rsid w:val="00982FEA"/>
    <w:rsid w:val="00990F83"/>
    <w:rsid w:val="00997C22"/>
    <w:rsid w:val="009A3080"/>
    <w:rsid w:val="009B33F0"/>
    <w:rsid w:val="009B3E91"/>
    <w:rsid w:val="009B73A2"/>
    <w:rsid w:val="009D75BD"/>
    <w:rsid w:val="009E11BA"/>
    <w:rsid w:val="009E3574"/>
    <w:rsid w:val="00A07C21"/>
    <w:rsid w:val="00A07F71"/>
    <w:rsid w:val="00A11776"/>
    <w:rsid w:val="00A1368E"/>
    <w:rsid w:val="00A21DA1"/>
    <w:rsid w:val="00A300C1"/>
    <w:rsid w:val="00A57827"/>
    <w:rsid w:val="00A60FC4"/>
    <w:rsid w:val="00A95090"/>
    <w:rsid w:val="00AB4BB9"/>
    <w:rsid w:val="00AD24E7"/>
    <w:rsid w:val="00B703AC"/>
    <w:rsid w:val="00B7452C"/>
    <w:rsid w:val="00B95F8B"/>
    <w:rsid w:val="00BA3559"/>
    <w:rsid w:val="00BB3E7E"/>
    <w:rsid w:val="00BE5B26"/>
    <w:rsid w:val="00C04C42"/>
    <w:rsid w:val="00C137E6"/>
    <w:rsid w:val="00C2470E"/>
    <w:rsid w:val="00C30267"/>
    <w:rsid w:val="00C3553E"/>
    <w:rsid w:val="00C41808"/>
    <w:rsid w:val="00C64DE7"/>
    <w:rsid w:val="00C73B07"/>
    <w:rsid w:val="00C95CB7"/>
    <w:rsid w:val="00CA5E63"/>
    <w:rsid w:val="00CC4FC6"/>
    <w:rsid w:val="00CE7B3C"/>
    <w:rsid w:val="00D329A6"/>
    <w:rsid w:val="00D553B6"/>
    <w:rsid w:val="00D558CF"/>
    <w:rsid w:val="00D97D78"/>
    <w:rsid w:val="00DC6D4A"/>
    <w:rsid w:val="00E0687A"/>
    <w:rsid w:val="00E1324E"/>
    <w:rsid w:val="00E179B6"/>
    <w:rsid w:val="00E17B92"/>
    <w:rsid w:val="00E21986"/>
    <w:rsid w:val="00E27A5C"/>
    <w:rsid 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:val="00F23317"/>
    <w:rsid w:val="00F31894"/>
    <w:rsid w:val="00F66F1D"/>
    <w:rsid w:val="00F868F7"/>
    <w:rsid w:val="00F911CB"/>
    <w:rsid w:val="00FA18B3"/>
    <w:rsid w:val="00FE232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136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">
    <w:name w:val="Таблица простая 411"/>
    <w:basedOn w:val="a1"/>
    <w:uiPriority w:val="44"/>
    <w:rsid w:val="00326A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638"/>
  </w:style>
  <w:style w:type="paragraph" w:styleId="a8">
    <w:name w:val="footer"/>
    <w:basedOn w:val="a"/>
    <w:link w:val="a9"/>
    <w:uiPriority w:val="99"/>
    <w:unhideWhenUsed/>
    <w:rsid w:val="008C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136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">
    <w:name w:val="Таблица простая 411"/>
    <w:basedOn w:val="a1"/>
    <w:uiPriority w:val="44"/>
    <w:rsid w:val="00326A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638"/>
  </w:style>
  <w:style w:type="paragraph" w:styleId="a8">
    <w:name w:val="footer"/>
    <w:basedOn w:val="a"/>
    <w:link w:val="a9"/>
    <w:uiPriority w:val="99"/>
    <w:unhideWhenUsed/>
    <w:rsid w:val="008C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2021-03-16T09:21:00Z</cp:lastPrinted>
  <dcterms:created xsi:type="dcterms:W3CDTF">2021-04-16T11:57:00Z</dcterms:created>
  <dcterms:modified xsi:type="dcterms:W3CDTF">2021-04-16T11:57:00Z</dcterms:modified>
</cp:coreProperties>
</file>