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bookmarkStart w:id="0" w:name="Par28"/>
      <w:bookmarkStart w:id="1" w:name="_GoBack"/>
      <w:bookmarkEnd w:id="0"/>
      <w:bookmarkEnd w:id="1"/>
      <w:r w:rsidRPr="007A66B6">
        <w:rPr>
          <w:rFonts w:ascii="Times New Roman" w:eastAsia="Times New Roman" w:hAnsi="Times New Roman"/>
          <w:sz w:val="28"/>
          <w:szCs w:val="28"/>
        </w:rPr>
        <w:t xml:space="preserve">ОБЗОР 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изменений законодательства за </w:t>
      </w:r>
      <w:r w:rsidR="002D1F29">
        <w:rPr>
          <w:rFonts w:ascii="Times New Roman" w:eastAsia="Times New Roman" w:hAnsi="Times New Roman"/>
          <w:sz w:val="28"/>
          <w:szCs w:val="28"/>
        </w:rPr>
        <w:t>апрель</w:t>
      </w:r>
      <w:r w:rsidRPr="007A66B6">
        <w:rPr>
          <w:rFonts w:ascii="Times New Roman" w:eastAsia="Times New Roman" w:hAnsi="Times New Roman"/>
          <w:sz w:val="28"/>
          <w:szCs w:val="28"/>
        </w:rPr>
        <w:t>-июнь 2021 года</w:t>
      </w:r>
    </w:p>
    <w:p w:rsidR="004A5A3E" w:rsidRPr="007A66B6" w:rsidRDefault="004A5A3E" w:rsidP="00C43637">
      <w:pPr>
        <w:spacing w:after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(по состоянию на 15 июня 2021 г.)</w:t>
      </w:r>
    </w:p>
    <w:p w:rsidR="004A5A3E" w:rsidRPr="007A66B6" w:rsidRDefault="004A5A3E" w:rsidP="00C436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ОСНОВЫ ГОСУДАРСТВЕННОГО УПРАВЛЕНИЯ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Введена административная ответственность за принудительную высадку из автобуса, трамвая или троллейбуса несовершеннолетнего, следующего без сопровождения взрослых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98-ФЗ «О внесении изменений в Кодекс Российской Федерации об административных правонарушениях»</w:t>
      </w:r>
    </w:p>
    <w:p w:rsidR="006E7A28" w:rsidRPr="007A66B6" w:rsidRDefault="006E7A28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Установлено, что в случае принудительной высадки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и если эти действия не содержат признаков уголовно наказуемого деяния, на водителя может быть наложен штраф в размере пяти тысяч рублей, а на должностных лиц - от двадцати тысяч до тридцати тысяч рублей.</w:t>
      </w:r>
    </w:p>
    <w:p w:rsidR="004A5A3E" w:rsidRPr="007A66B6" w:rsidRDefault="006E7A28" w:rsidP="00C436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Кроме того, с одной тысячи до пяти тысяч рублей увеличены размеры штрафов за противоправные действия при пересечении железнодорожных путей, совершенные водителями транспортных средств</w:t>
      </w:r>
      <w:r w:rsidR="00C43637" w:rsidRPr="007A66B6">
        <w:rPr>
          <w:rFonts w:ascii="Times New Roman" w:hAnsi="Times New Roman"/>
          <w:sz w:val="28"/>
          <w:szCs w:val="28"/>
        </w:rPr>
        <w:t>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rFonts w:eastAsia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Нормы Трудового кодекса РФ приведены в соответствие с изменениями, внесенными в Конституцию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110-ФЗ «О внесении изменения в статью 10 Трудового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Статья 10 Трудового кодекса РФ, определяющая соотношение правил трудового законодательства, иных актов, содержащих нормы трудового права, и норм международного права дополнена положением, согласно которому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Земельного кодекса РФ и Жилищного кодекса РФ приведены в соответствие с обновленными положениями Конституции РФ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7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113-ФЗ «О внесении изменений в статью 4 Земельного кодекса Российской Федерации и статью 9 Жилищного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Земельный кодекс РФ и Жилищный кодекс РФ дополнены нормами, согласно которым не допускается применение правил международных договоров РФ в их истолковании, противоречащем Конституции РФ. Такое противоречие может быть установлено в порядке, определенном федеральным конституционным законом.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об ограничении пассивного избирательного права причастных к деятельности экстремистских или террористических организаций лиц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066" w:rsidRPr="007A66B6" w:rsidRDefault="007A6066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Cs/>
          <w:i/>
          <w:sz w:val="28"/>
          <w:szCs w:val="28"/>
        </w:rPr>
        <w:t>Федеральный закон от 04.06.2021 № 157-ФЗ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 и статью 4 Федерального закона «О выборах депутатов Государственной Думы Федерального Собрания Российской Федерации»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Так, согласно поправкам, внесенным в Федеральный закон от 12.06.2002 № 67-ФЗ «Об основных гарантиях избирательных прав и права на участие в референдуме граждан Российской Федерации», не имеют права быть избранными граждане РФ,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№ 114-ФЗ «О противодейст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вии экстремистской деятельности»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либо Федеральным законом от 06.03.2006 № 35-ФЗ «О противодействии терроризму».</w:t>
      </w:r>
    </w:p>
    <w:p w:rsidR="007A6066" w:rsidRPr="007A66B6" w:rsidRDefault="007A6066" w:rsidP="007A60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Согласно изменению, внесенному в Федеральный закон от 22.02.2014 № 20-ФЗ «О выборах депутатов Государственной Думы Федерального Собрания Российской Федерации», также не имеет права быть избранным депутатом Госдумы гражданин РФ, причастный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указанными федеральными законами.</w:t>
      </w:r>
    </w:p>
    <w:p w:rsidR="007A6066" w:rsidRPr="007A66B6" w:rsidRDefault="007A6066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 xml:space="preserve">ил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в силу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04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="00C23D9D"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2330F9" w:rsidRPr="007A66B6" w:rsidRDefault="002330F9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 порядок регистрации граждан РФ по месту пребывания и по месту жительства</w:t>
      </w:r>
    </w:p>
    <w:p w:rsidR="007A6066" w:rsidRPr="007A66B6" w:rsidRDefault="007A6066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30F9" w:rsidRPr="007A66B6" w:rsidRDefault="00382E1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8" w:history="1">
        <w:r w:rsidR="002330F9" w:rsidRPr="007A66B6">
          <w:rPr>
            <w:i/>
            <w:sz w:val="28"/>
            <w:szCs w:val="28"/>
          </w:rPr>
          <w:t>Постановление</w:t>
        </w:r>
      </w:hyperlink>
      <w:r w:rsidR="002330F9" w:rsidRPr="007A66B6">
        <w:rPr>
          <w:i/>
          <w:sz w:val="28"/>
          <w:szCs w:val="28"/>
        </w:rPr>
        <w:t xml:space="preserve"> Правительства РФ от 17.05.2021 № 744 «О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Предусмотрена возможность представления гражданами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Также, в частности,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 xml:space="preserve">). 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>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Кроме того, сокращены сроки определенных регистрационных действий.</w:t>
      </w:r>
    </w:p>
    <w:p w:rsidR="002330F9" w:rsidRPr="007A66B6" w:rsidRDefault="002330F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Постановление вступает в силу с 1 июля 2022 года, за исключением отдельных положений, которые вступают в силу с 1 июля 2021 года.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7A6066" w:rsidRPr="007A66B6" w:rsidRDefault="007A60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1 июля 2021 г. лицам, впервые получающим общегражданский паспорт, будет вручаться Конституция РФ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066" w:rsidRPr="007A66B6" w:rsidRDefault="00382E1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9" w:history="1">
        <w:r w:rsidR="007A6066" w:rsidRPr="007A66B6">
          <w:rPr>
            <w:i/>
            <w:sz w:val="28"/>
            <w:szCs w:val="28"/>
          </w:rPr>
          <w:t>Постановление</w:t>
        </w:r>
      </w:hyperlink>
      <w:r w:rsidR="007A6066" w:rsidRPr="007A66B6">
        <w:rPr>
          <w:i/>
          <w:sz w:val="28"/>
          <w:szCs w:val="28"/>
        </w:rPr>
        <w:t xml:space="preserve"> Правительства РФ от 20.05.2021 № 761 «О внесении изменения в Положение о паспорте гражданина Российской Федерации»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Установлено, что одновременно с паспортом гражданам, достигшим возраста 14 лет, а также лицам, приобретшим гражданство РФ, за исключением лиц, подававших заявление о приеме в гражданство РФ в дипломатические представительства или консульские учреждения РФ, вручается издание Конституции РФ (в актуальной редакции).</w:t>
      </w:r>
    </w:p>
    <w:p w:rsidR="007A6066" w:rsidRPr="007A66B6" w:rsidRDefault="007A6066" w:rsidP="007A606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вступает в силу с 1 июля 2021 г.</w:t>
      </w:r>
    </w:p>
    <w:p w:rsidR="007A6066" w:rsidRPr="007A66B6" w:rsidRDefault="007A6066" w:rsidP="007A60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9F5" w:rsidRPr="007A66B6" w:rsidRDefault="00D749F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МФЦ смогут принимать заявления на оказание финансовой помощи от граждан, пострадавших из-за чрезвычайных ситуаций природного или техногенного характера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A5A3E" w:rsidRPr="007A66B6" w:rsidRDefault="00382E1C" w:rsidP="002D1F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4A5A3E" w:rsidRPr="007A66B6">
          <w:rPr>
            <w:rFonts w:ascii="Times New Roman" w:eastAsia="Times New Roman" w:hAnsi="Times New Roman"/>
            <w:i/>
            <w:sz w:val="28"/>
            <w:szCs w:val="28"/>
          </w:rPr>
          <w:t>Постановление</w:t>
        </w:r>
      </w:hyperlink>
      <w:r w:rsidR="004A5A3E" w:rsidRPr="007A66B6">
        <w:rPr>
          <w:rFonts w:ascii="Times New Roman" w:eastAsia="Times New Roman" w:hAnsi="Times New Roman"/>
          <w:i/>
          <w:sz w:val="28"/>
          <w:szCs w:val="28"/>
        </w:rPr>
        <w:t xml:space="preserve"> Правительства РФ от 02.06.2021 № 857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A5A3E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рекомендуемый перечень государственных и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услуг»</w:t>
      </w:r>
    </w:p>
    <w:p w:rsidR="00D749F5" w:rsidRPr="007A66B6" w:rsidRDefault="00D749F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Ранее для получения таких выплат нужно было обращаться в местные администрации. Соответствующие изменения внесены в Постановление Правительства РФ от 27.09.2011 </w:t>
      </w:r>
      <w:r w:rsidR="004A5A3E" w:rsidRPr="007A66B6"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797.</w:t>
      </w: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010AB" w:rsidRPr="007A66B6" w:rsidRDefault="006010AB" w:rsidP="006010A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ГРАЖДАНСКОЕ ПРАВО</w:t>
      </w:r>
    </w:p>
    <w:p w:rsidR="006010AB" w:rsidRPr="007A66B6" w:rsidRDefault="006010AB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Запрещено обращать взыскание по исполнительным документам на домашних животных, используемых для целей, не связанных с предпринимательской деятельностью</w:t>
      </w:r>
    </w:p>
    <w:p w:rsidR="006010AB" w:rsidRPr="007A66B6" w:rsidRDefault="006010AB" w:rsidP="006010AB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E73C66" w:rsidRPr="007A66B6" w:rsidRDefault="00E73C66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1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106-ФЗ «О внесении изменения в статью 446 Гражданского процессуального кодекса Российской Федерации»</w:t>
      </w:r>
    </w:p>
    <w:p w:rsidR="00E73C66" w:rsidRPr="007A66B6" w:rsidRDefault="00E73C6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установленный статьей 446 ГПК РФ перечень имущества, на которое не может быть обращено взыскание по исполнительным документам, включены домашние животные, используемые для целей, не связанных с осуществлением предпринимательской деятельности, определенные Федеральным законом от 27 декабря 2018 года </w:t>
      </w:r>
      <w:r w:rsidR="006010AB" w:rsidRPr="007A66B6"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498-ФЗ </w:t>
      </w:r>
      <w:r w:rsidR="006010AB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010AB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</w:p>
    <w:p w:rsidR="00C23D9D" w:rsidRPr="007A66B6" w:rsidRDefault="00C23D9D" w:rsidP="00C23D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</w:t>
      </w:r>
      <w:r w:rsidR="00173148" w:rsidRPr="007A66B6"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7A66B6">
        <w:rPr>
          <w:rFonts w:ascii="Times New Roman" w:eastAsia="Times New Roman" w:hAnsi="Times New Roman"/>
          <w:sz w:val="28"/>
          <w:szCs w:val="28"/>
        </w:rPr>
        <w:t>2021 г.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 1 февраля 2022 года расширяется состав сведений, которые вносятся в кадастр недвижимости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65C5" w:rsidRPr="007A66B6" w:rsidRDefault="001C65C5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2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148-ФЗ</w:t>
      </w:r>
      <w:r w:rsidR="007A6066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Федеральный закон «О государственной регистрации недвижимости»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Предусмотрено внесение следующих дополнительных сведений об объекте недвижимого имущества: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сведения о том, что жилое помещение расположено в многоквартирном доме, признанном аварийным и подлежащим сносу или реконструкции, или о признании жилого помещения, расположенного в многоквартирном доме, непригодным для проживания;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сведения о признании многоквартирного дома аварийным и подлежащим сносу или реконструкции или о признании жилого дома непригодным для проживания.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1C65C5" w:rsidRPr="007A66B6" w:rsidRDefault="001C65C5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Выписка, содержащая общедоступные сведения ЕГРН, должна дополнительно содержать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</w:t>
      </w:r>
    </w:p>
    <w:p w:rsidR="007A6066" w:rsidRPr="007A66B6" w:rsidRDefault="007A6066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B42C37" w:rsidP="007A60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СОЦИАЛЬНОЕ ОБЕСПЕЧЕНИЕ. ПОСОБИЯ И ЛЬГОТЫ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i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Подписан закон о переходе к </w:t>
      </w:r>
      <w:r w:rsidR="007A6066" w:rsidRPr="007A66B6">
        <w:rPr>
          <w:b/>
          <w:bCs/>
          <w:sz w:val="28"/>
          <w:szCs w:val="28"/>
        </w:rPr>
        <w:t>«</w:t>
      </w:r>
      <w:r w:rsidRPr="007A66B6">
        <w:rPr>
          <w:b/>
          <w:bCs/>
          <w:sz w:val="28"/>
          <w:szCs w:val="28"/>
        </w:rPr>
        <w:t>прямым</w:t>
      </w:r>
      <w:r w:rsidR="007A6066" w:rsidRPr="007A66B6">
        <w:rPr>
          <w:b/>
          <w:bCs/>
          <w:sz w:val="28"/>
          <w:szCs w:val="28"/>
        </w:rPr>
        <w:t>»</w:t>
      </w:r>
      <w:r w:rsidRPr="007A66B6">
        <w:rPr>
          <w:b/>
          <w:bCs/>
          <w:sz w:val="28"/>
          <w:szCs w:val="28"/>
        </w:rPr>
        <w:t xml:space="preserve"> выплатам пособий по нетрудоспособности органами ФСС РФ</w:t>
      </w:r>
    </w:p>
    <w:p w:rsidR="007A6066" w:rsidRPr="007A66B6" w:rsidRDefault="007A6066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126-ФЗ «О внесении изменений в отдельные законодательные акты Российской Федерации по вопросам обязательного социального страхования»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Реализуемый в ряде субъектов РФ пилотный проект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Прямые выплаты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предусматривающий назначение и выплату страхового обеспечения, в том числе пособий по больничным листкам, территориальными органами ФСС РФ, показал положительные результаты.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Принятым законом закреплен переход всех субъектов РФ на новый механизм выплат страхового обеспечения.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Законом вносятся изменения в ряд федеральных законов, в том числе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основах обязательного социального страхования</w:t>
      </w:r>
      <w:r w:rsidR="007A6066" w:rsidRPr="007A66B6">
        <w:rPr>
          <w:sz w:val="28"/>
          <w:szCs w:val="28"/>
        </w:rPr>
        <w:t>», «</w:t>
      </w:r>
      <w:r w:rsidRPr="007A66B6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,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Об обязательном социальном страховании на случай временной нетрудоспосо</w:t>
      </w:r>
      <w:r w:rsidR="007A6066" w:rsidRPr="007A66B6">
        <w:rPr>
          <w:sz w:val="28"/>
          <w:szCs w:val="28"/>
        </w:rPr>
        <w:t>бности и в связи с материнством»</w:t>
      </w:r>
      <w:r w:rsidRPr="007A66B6">
        <w:rPr>
          <w:sz w:val="28"/>
          <w:szCs w:val="28"/>
        </w:rPr>
        <w:t>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Законом, в частности: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уточняются права и обязанности субъектов обязательного социального страхования;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определяется порядок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предусматривается механизм возмещения излишне понесенных расходов на выплату обеспечения по страхованию;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устанавливается порядок проведения проверок полноты и достоверности документов и сведений, представляемых страхователем для назначения и выплаты страхового обеспечения;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вводится ответственность за нарушение требований законодательства о обязательном социальном страховании.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социальные гарантии членов семей погибших военнослужащих, не получивших при жизни статус ветерана боевых действий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135-ФЗ «О внесении изменений в статью 28 Федерального закона «О ветеранах»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военнослужащий, участвующий в боевых действиях, погиб и не смог получить удостоверение ветерана боевых действий либо после участия в боевых действиях не получил соответствующее удостоверение и умер, то члены его семьи смогут получить удостоверение члена семьи ветерана боевых действий.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этом случае им предоставляются социальные гарантии, предусмотренные для членов семей погибших ветеранов боевых действий.</w:t>
      </w:r>
    </w:p>
    <w:p w:rsidR="00173148" w:rsidRPr="007A66B6" w:rsidRDefault="00173148" w:rsidP="0017314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30 апреля 2021 г.</w:t>
      </w:r>
    </w:p>
    <w:p w:rsidR="00173148" w:rsidRPr="007A66B6" w:rsidRDefault="00173148" w:rsidP="007A6066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Установлено освобождение от уплаты госпошлины за выдачу водительского удостоверения военнослужащим-призывникам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15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105-ФЗ «О внесении изменений в статью 333.35 части второй Налогового кодекса Российской Федерации»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Освобождение от уплаты госпошлины установлено: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 выдачу национального водительского удостоверения, удостоверения тракториста-машиниста (тракториста) гражданам, подлежащим призыву на военную службу и прошедшим подготовку по военно-учетным специальностям солдат, матросов, сержантов и старшин по направлению военного комиссариата;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за выдачу национального водительского удостоверения, подтверждающего право на управление транспортными средствами категории </w:t>
      </w:r>
      <w:r w:rsidR="007A6066" w:rsidRPr="007A66B6">
        <w:rPr>
          <w:sz w:val="28"/>
          <w:szCs w:val="28"/>
        </w:rPr>
        <w:lastRenderedPageBreak/>
        <w:t>«</w:t>
      </w:r>
      <w:r w:rsidRPr="007A66B6">
        <w:rPr>
          <w:sz w:val="28"/>
          <w:szCs w:val="28"/>
        </w:rPr>
        <w:t>D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и подкатегории </w:t>
      </w:r>
      <w:r w:rsidR="007A6066" w:rsidRPr="007A66B6">
        <w:rPr>
          <w:sz w:val="28"/>
          <w:szCs w:val="28"/>
        </w:rPr>
        <w:t>«</w:t>
      </w:r>
      <w:r w:rsidRPr="007A66B6">
        <w:rPr>
          <w:sz w:val="28"/>
          <w:szCs w:val="28"/>
        </w:rPr>
        <w:t>D1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, гражданам, проходящим военную службу по призыву.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Подписан закон о пособиях на детей и беременным женщинам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6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151-ФЗ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Изменениями, внесенными в Федеральный закон от 19 мая 1995 года № 81-ФЗ «О государственных пособиях гражданам, имеющим детей», предусматриваются, в частности: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женщине, вставшей на учет в ранние сроки беременности (до двенадцати недель), со сроком беременности шесть и более недель, если размер среднедушевого дохода семьи не превышает величину прожиточного минимума в субъекте РФ;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право на ежемесячное пособие на ребенка в возрасте от 8 до 17 лет единственному родителю такого ребенка или родителю (законному представителю) 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минимума в субъекте РФ.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До 1 июля 2021 года выплачивать единовременное пособие за постановку на учет в ранние сроки беременности при наступлении отпуска по беременности и родам будет ФСС РФ.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После этой даты назначение и выплата пособия будет осуществляться через ПФР, независимо от того, работает женщина или нет.</w:t>
      </w:r>
    </w:p>
    <w:p w:rsidR="00F94CCF" w:rsidRPr="00F94CCF" w:rsidRDefault="00F94CCF" w:rsidP="00F94CCF">
      <w:pPr>
        <w:spacing w:after="0"/>
        <w:ind w:firstLine="709"/>
        <w:jc w:val="both"/>
        <w:rPr>
          <w:rFonts w:ascii="Verdana" w:eastAsia="Times New Roman" w:hAnsi="Verdana"/>
          <w:sz w:val="28"/>
          <w:szCs w:val="28"/>
        </w:rPr>
      </w:pPr>
      <w:r w:rsidRPr="00F94CCF">
        <w:rPr>
          <w:rFonts w:ascii="Times New Roman" w:eastAsia="Times New Roman" w:hAnsi="Times New Roman"/>
          <w:sz w:val="28"/>
          <w:szCs w:val="28"/>
        </w:rPr>
        <w:t xml:space="preserve">Порядок и условия назначения и выплаты ежемесячного пособия женщине, вставшей на учет в медицинской организации в ранние сроки беременности, и ежемесячного пособия на ребенка в возрасте от восьми до семнадцати лет в части, требования к составу семьи и перечню видов доходов, учитываемых при расчете среднедушевого дохода семьи, а также перечень документов (копий документов, сведений), необходимых для назначения указанных пособий, и формы заявлений об их назначении </w:t>
      </w:r>
      <w:r>
        <w:rPr>
          <w:rFonts w:ascii="Times New Roman" w:eastAsia="Times New Roman" w:hAnsi="Times New Roman"/>
          <w:sz w:val="28"/>
          <w:szCs w:val="28"/>
        </w:rPr>
        <w:t xml:space="preserve">по состоянию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на 23 июня </w:t>
      </w:r>
      <w:r>
        <w:rPr>
          <w:rFonts w:ascii="Times New Roman" w:eastAsia="Times New Roman" w:hAnsi="Times New Roman"/>
          <w:sz w:val="28"/>
          <w:szCs w:val="28"/>
        </w:rPr>
        <w:t xml:space="preserve">2021 г. </w:t>
      </w:r>
      <w:r w:rsidRPr="00F94CCF">
        <w:rPr>
          <w:rFonts w:ascii="Times New Roman" w:eastAsia="Times New Roman" w:hAnsi="Times New Roman"/>
          <w:sz w:val="28"/>
          <w:szCs w:val="28"/>
        </w:rPr>
        <w:t xml:space="preserve">Правительством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F94CCF">
        <w:rPr>
          <w:rFonts w:ascii="Times New Roman" w:eastAsia="Times New Roman" w:hAnsi="Times New Roman"/>
          <w:sz w:val="28"/>
          <w:szCs w:val="28"/>
        </w:rPr>
        <w:t>утверждены.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Также вносятся изменения в Федеральный </w:t>
      </w:r>
      <w:hyperlink r:id="rId17" w:history="1">
        <w:r w:rsidRPr="007A66B6">
          <w:rPr>
            <w:rFonts w:ascii="Times New Roman" w:eastAsia="Times New Roman" w:hAnsi="Times New Roman"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sz w:val="28"/>
          <w:szCs w:val="28"/>
        </w:rPr>
        <w:t xml:space="preserve"> от 29.12.2006 № 255-ФЗ «Об обязательном социальном страховании на случай временной нетрудоспособности и в связи с материнством». 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С 01 сентября 2021 года б</w:t>
      </w:r>
      <w:r w:rsidRPr="007A66B6">
        <w:rPr>
          <w:rFonts w:ascii="Times New Roman" w:hAnsi="Times New Roman"/>
          <w:bCs/>
          <w:sz w:val="28"/>
          <w:szCs w:val="28"/>
        </w:rPr>
        <w:t>ольничный по уходу за ребенком в возрасте до 7 лет включительно будет оплачиваться в размере 100 процентов от заработка вне зависимости от трудового стажа родителя.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общему правилу размер пособия по временной нетрудоспособности зависит от продолжительности страхового стажа застрахованного лица и составляет: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до 5 лет, - 60 процентов среднего заработка, но не более 44 400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от 5 до 8 лет, - 80 процентов среднего заработка, но не более 59 200 рублей в среднем в месяц;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- при наличии страхового стажа 8 и более лет, - 100 процентов среднего заработка, но не более 74 001 рубля в среднем в месяц.</w:t>
      </w:r>
    </w:p>
    <w:p w:rsidR="00CE76D3" w:rsidRPr="00F94CCF" w:rsidRDefault="00CE76D3" w:rsidP="00F94CC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94CCF">
        <w:rPr>
          <w:sz w:val="28"/>
          <w:szCs w:val="28"/>
        </w:rPr>
        <w:t>Таким образом, родители детей до 7 лет включительно смогут рассчитывать на 100% от среднего заработка во время больничного по уходу за ребенком, но не более 74 001 рубля в среднем в месяц, вне зависимости от трудового стажа.</w:t>
      </w:r>
    </w:p>
    <w:p w:rsidR="00CE76D3" w:rsidRPr="00F94CCF" w:rsidRDefault="00CE76D3" w:rsidP="00F94CC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Принят закон о </w:t>
      </w:r>
      <w:proofErr w:type="spell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беззаявительном</w:t>
      </w:r>
      <w:proofErr w:type="spell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 порядке назначения пенсий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CE76D3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18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153-ФЗ «О внесении изменений в отдельные законодательные акты Российской Федерации»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Закон вносит изменения в ряд законодательных актов, в том числе Закон РФ «О занятости населения в Российской Федерации», Федеральные законы «О государственной социальной помощи», «О государственном пенсионном обеспечении в Российской Федерации», «О страховых пенсиях» и др.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Законом закреплены правовые основания и порядок назначения в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беззаявительном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CE76D3" w:rsidRPr="007A66B6" w:rsidRDefault="00CE76D3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721702" w:rsidRPr="007A66B6" w:rsidRDefault="00721702" w:rsidP="00CE76D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вступает в силу с 1 января 2022 года.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A23FBF" w:rsidRPr="007A66B6" w:rsidRDefault="00A23FBF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Информирование инвалида о полагающихся ему протезах и иных средствах реабилитации будет обеспечиваться посредством электронного каталога, а оплата производиться с использованием электронного сертификата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A23FBF" w:rsidRPr="007A66B6" w:rsidRDefault="00382E1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19" w:history="1">
        <w:r w:rsidR="00A23FBF" w:rsidRPr="007A66B6">
          <w:rPr>
            <w:i/>
            <w:sz w:val="28"/>
            <w:szCs w:val="28"/>
          </w:rPr>
          <w:t>Постановление</w:t>
        </w:r>
      </w:hyperlink>
      <w:r w:rsidR="00A23FBF" w:rsidRPr="007A66B6">
        <w:rPr>
          <w:i/>
          <w:sz w:val="28"/>
          <w:szCs w:val="28"/>
        </w:rPr>
        <w:t xml:space="preserve"> Правительства РФ от 04.05.2021 № 695 «О внесении изменений в некоторые акты Правительства Российской Федерации в части использования электронного сертификата»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целях использования электронного сертификата на отдельные виды технических средств реабилитации (ТСР) инвалидами и застрахованными лицами, получившими повреждение здоровья вследствие несчастных случаев на производстве и профзаболеваний, постановлением регламентируется порядок направления заявления застрахованного лица в том числе в форме электронного документа с использованием единого портала </w:t>
      </w:r>
      <w:proofErr w:type="spellStart"/>
      <w:r w:rsidRPr="007A66B6">
        <w:rPr>
          <w:sz w:val="28"/>
          <w:szCs w:val="28"/>
        </w:rPr>
        <w:t>госуслуг</w:t>
      </w:r>
      <w:proofErr w:type="spellEnd"/>
      <w:r w:rsidRPr="007A66B6">
        <w:rPr>
          <w:sz w:val="28"/>
          <w:szCs w:val="28"/>
        </w:rPr>
        <w:t>, сроки рассмотрения заявления, а также порядок оплаты средств реабилитации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Предусматривается возможность предоставления информации о протезах, протезно-ортопедических изделиях, </w:t>
      </w:r>
      <w:proofErr w:type="spellStart"/>
      <w:r w:rsidRPr="007A66B6">
        <w:rPr>
          <w:sz w:val="28"/>
          <w:szCs w:val="28"/>
        </w:rPr>
        <w:t>ортезах</w:t>
      </w:r>
      <w:proofErr w:type="spellEnd"/>
      <w:r w:rsidRPr="007A66B6">
        <w:rPr>
          <w:sz w:val="28"/>
          <w:szCs w:val="28"/>
        </w:rPr>
        <w:t>, технических средствах реабилитации, посредством обращения застрахованного лица (его доверенного лица) к электронному каталогу технических средств реабилитации (изделий).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выбору застрахованного лица (его доверенного лица) соответствующие средства реабилитации и услуги по их ремонту, могут быть приобретены (оплачены) с использованием электронного сертификата.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случае если их стоимость превышает предельную стоимость средств реабилитации и услуг по их ремонту, установленную в электронном сертификате, застрахованное лицо (его доверенное лицо) вправе осуществить доплату до их фактической стоимости за счет собственных средств.</w:t>
      </w:r>
    </w:p>
    <w:p w:rsidR="00A23FBF" w:rsidRPr="007A66B6" w:rsidRDefault="00A23FB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Электронный сертификат используется для оплаты расходов в течение срока обеспечения застрахованного лица данными изделиями, предусмотренного программой реабилитации пострадавшего, но не более 12 месяцев со дня начала срока действия электронного сертификата.</w:t>
      </w:r>
    </w:p>
    <w:p w:rsidR="00721702" w:rsidRPr="00721702" w:rsidRDefault="00721702" w:rsidP="007217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Pr="00721702">
        <w:rPr>
          <w:rFonts w:ascii="Times New Roman" w:eastAsia="Times New Roman" w:hAnsi="Times New Roman"/>
          <w:sz w:val="28"/>
          <w:szCs w:val="28"/>
        </w:rPr>
        <w:t>26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сентября </w:t>
      </w:r>
      <w:r w:rsidRPr="00721702">
        <w:rPr>
          <w:rFonts w:ascii="Times New Roman" w:eastAsia="Times New Roman" w:hAnsi="Times New Roman"/>
          <w:sz w:val="28"/>
          <w:szCs w:val="28"/>
        </w:rPr>
        <w:t xml:space="preserve">2021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г. </w:t>
      </w:r>
      <w:r w:rsidRPr="00721702">
        <w:rPr>
          <w:rFonts w:ascii="Times New Roman" w:eastAsia="Times New Roman" w:hAnsi="Times New Roman"/>
          <w:sz w:val="28"/>
          <w:szCs w:val="28"/>
        </w:rPr>
        <w:t>(за исключением отдельных положений).</w:t>
      </w:r>
    </w:p>
    <w:p w:rsidR="00721702" w:rsidRPr="007A66B6" w:rsidRDefault="0072170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461F8A" w:rsidRPr="007A66B6" w:rsidRDefault="00461F8A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Дети-сироты, находящиеся в больнице, не останутся без должного ухода и присмотра</w:t>
      </w:r>
    </w:p>
    <w:p w:rsidR="00CE76D3" w:rsidRPr="007A66B6" w:rsidRDefault="00CE76D3" w:rsidP="00CE76D3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461F8A" w:rsidRPr="007A66B6" w:rsidRDefault="00382E1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20" w:history="1">
        <w:r w:rsidR="00461F8A" w:rsidRPr="007A66B6">
          <w:rPr>
            <w:i/>
            <w:sz w:val="28"/>
            <w:szCs w:val="28"/>
          </w:rPr>
          <w:t>Постановление</w:t>
        </w:r>
      </w:hyperlink>
      <w:r w:rsidR="00461F8A" w:rsidRPr="007A66B6">
        <w:rPr>
          <w:i/>
          <w:sz w:val="28"/>
          <w:szCs w:val="28"/>
        </w:rPr>
        <w:t xml:space="preserve"> Правительства РФ от 19.05.2021 № 760 «О внесении изменения в пункт 51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Ранее уход и присмотр за сиротами в больницах не входили в перечень медицинских услуг, а также не относились к видам деятельности детских </w:t>
      </w:r>
      <w:r w:rsidRPr="007A66B6">
        <w:rPr>
          <w:sz w:val="28"/>
          <w:szCs w:val="28"/>
        </w:rPr>
        <w:lastRenderedPageBreak/>
        <w:t>домов. К оказанию такой помощи, по мере возможности, привлекались негосударственные некоммерческие организации и волонтеры.</w:t>
      </w:r>
    </w:p>
    <w:p w:rsidR="00461F8A" w:rsidRPr="007A66B6" w:rsidRDefault="00461F8A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Теперь настоящим Постановлением закреплена социальная услуга по совместному нахождению работников организаций для детей-сирот с детьми в медицинской организации при оказании им медицинской помощи в стационарных условиях в течение всего периода оказания медицинской помощи.</w:t>
      </w:r>
    </w:p>
    <w:p w:rsidR="00264804" w:rsidRPr="007A66B6" w:rsidRDefault="00461F8A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При этом волонтеры, некоммерческие организации и благотворительные </w:t>
      </w:r>
      <w:proofErr w:type="gramStart"/>
      <w:r w:rsidRPr="007A66B6">
        <w:rPr>
          <w:sz w:val="28"/>
          <w:szCs w:val="28"/>
        </w:rPr>
        <w:t>фонды</w:t>
      </w:r>
      <w:proofErr w:type="gramEnd"/>
      <w:r w:rsidRPr="007A66B6">
        <w:rPr>
          <w:sz w:val="28"/>
          <w:szCs w:val="28"/>
        </w:rPr>
        <w:t xml:space="preserve"> как и прежде, могут привлекаться к сопровождению детей в случае оказания им медицинской помощи.</w:t>
      </w:r>
    </w:p>
    <w:p w:rsidR="00721702" w:rsidRPr="007A66B6" w:rsidRDefault="00721702" w:rsidP="00CE76D3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30 мая 2021 г.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4A5A3E" w:rsidRPr="007A66B6" w:rsidRDefault="004A5A3E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БАНКОВСКОЕ ДЕЛО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Законом установлена обязанность кредиторов сообщать причины отказа предоставить ипотечные каникулы</w:t>
      </w:r>
    </w:p>
    <w:p w:rsidR="00CE76D3" w:rsidRPr="007A66B6" w:rsidRDefault="00CE76D3" w:rsidP="00CE76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64804" w:rsidRPr="007A66B6" w:rsidRDefault="00264804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1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149-ФЗ «О внесении изменения в статью 6.1-1 Федерального закона «О потребительском кредите (займе)»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Соответствующая поправка внесена в Федеральный закон 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потребительском кредите (займе)</w:t>
      </w:r>
      <w:r w:rsidR="00CE76D3" w:rsidRPr="007A66B6">
        <w:rPr>
          <w:rFonts w:ascii="Times New Roman" w:eastAsia="Times New Roman" w:hAnsi="Times New Roman"/>
          <w:sz w:val="28"/>
          <w:szCs w:val="28"/>
        </w:rPr>
        <w:t>».</w:t>
      </w:r>
    </w:p>
    <w:p w:rsidR="00264804" w:rsidRPr="007A66B6" w:rsidRDefault="00264804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Ранее кредитор был обязан лишь уведомить заемщика об отказе в удовлетворении его требования. Теперь в уведомлении необходимо будет указывать причины такого отказа.</w:t>
      </w:r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hAnsi="Times New Roman"/>
          <w:sz w:val="28"/>
          <w:szCs w:val="28"/>
        </w:rPr>
        <w:t>Федеральный закон вступил в силу с 6 июня 2021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613B2" w:rsidRPr="007A66B6" w:rsidRDefault="00A613B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Лимит денежных переводов граждан в течение дня через СБП не может быть ниже 150 тыс. рублей</w:t>
      </w:r>
    </w:p>
    <w:p w:rsidR="008D1889" w:rsidRPr="007A66B6" w:rsidRDefault="008D188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1889" w:rsidRPr="007A66B6" w:rsidRDefault="00382E1C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8D1889" w:rsidRPr="007A66B6">
          <w:rPr>
            <w:rFonts w:ascii="Times New Roman" w:eastAsia="Times New Roman" w:hAnsi="Times New Roman"/>
            <w:i/>
            <w:sz w:val="28"/>
            <w:szCs w:val="28"/>
          </w:rPr>
          <w:t>Указание</w:t>
        </w:r>
      </w:hyperlink>
      <w:r w:rsidR="008D1889" w:rsidRPr="007A66B6">
        <w:rPr>
          <w:rFonts w:ascii="Times New Roman" w:eastAsia="Times New Roman" w:hAnsi="Times New Roman"/>
          <w:i/>
          <w:sz w:val="28"/>
          <w:szCs w:val="28"/>
        </w:rPr>
        <w:t xml:space="preserve"> Банка России от 25.03.2021 № 5756-У</w:t>
      </w:r>
      <w:r w:rsidR="007E0B38" w:rsidRPr="007A66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D1889" w:rsidRPr="007A66B6">
        <w:rPr>
          <w:rFonts w:ascii="Times New Roman" w:eastAsia="Times New Roman" w:hAnsi="Times New Roman"/>
          <w:i/>
          <w:sz w:val="28"/>
          <w:szCs w:val="28"/>
        </w:rPr>
        <w:t>«О внесении изменений в Положение Банка России от 24 сентября 2020 года № 732-П «О платежной системе Банка России»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Соответствующее изменение внесено в Положение Банка России от 24 сентября 2020 года 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№ 732-П «</w:t>
      </w:r>
      <w:r w:rsidRPr="007A66B6">
        <w:rPr>
          <w:rFonts w:ascii="Times New Roman" w:eastAsia="Times New Roman" w:hAnsi="Times New Roman"/>
          <w:sz w:val="28"/>
          <w:szCs w:val="28"/>
        </w:rPr>
        <w:t>О платежной системе Банка России</w:t>
      </w:r>
      <w:r w:rsidR="008D1889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Кроме того, в частности, установлена обязанность кредитных организаций - участников системы быстрых платежей (СБП) обеспечивать использование данного сервиса своими клиентами по всем операциям,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реализованным в соответствии с договором об оказании операционных услуг, услуг платежного клиринга.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 невозможности осуществления отдельных видов операций, в том числе по причине прекращения обслуживания клиентов, принятия решения о ликвидации или о прекращении деятельности в результате реорганизации, кредитные организации - участники СБП обязаны направлять обращение в ОПКЦ внешней платежной системы для актуализации перечня осуществляемых видов операций.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Указание вступ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ило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11 июня 2021 г.</w:t>
      </w:r>
      <w:r w:rsidRPr="007A66B6">
        <w:rPr>
          <w:rFonts w:ascii="Times New Roman" w:eastAsia="Times New Roman" w:hAnsi="Times New Roman"/>
          <w:sz w:val="28"/>
          <w:szCs w:val="28"/>
        </w:rPr>
        <w:t>, за исключением отдельных положений, для которых установлен более поздний срок вступления их в силу, - с 1 апреля 2022 года.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A613B2" w:rsidRPr="007A66B6" w:rsidRDefault="00A613B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 </w:t>
      </w:r>
    </w:p>
    <w:p w:rsidR="00830196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СВЯЗЬ. ИНФОРМАЦИЯ</w:t>
      </w:r>
    </w:p>
    <w:p w:rsidR="005D0F22" w:rsidRPr="007A66B6" w:rsidRDefault="005D0F22" w:rsidP="005D0F2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запрет на распространение рекламных объявлений с помощью звукоусиливающей аппаратуры, находящейся на зданиях и строениях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6D3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3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150-ФЗ «О внесении изменения в статью 19 Федерального закона «О рекламе»</w:t>
      </w:r>
    </w:p>
    <w:p w:rsidR="00BE6152" w:rsidRPr="007A66B6" w:rsidRDefault="00BE6152" w:rsidP="00CE76D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Определено, что распространение звуковой рекламы с использованием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звукотехнического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Федеральный закон вступает в силу </w:t>
      </w:r>
      <w:r w:rsidR="007E0B38" w:rsidRPr="007A66B6">
        <w:rPr>
          <w:rFonts w:ascii="Times New Roman" w:eastAsia="Times New Roman" w:hAnsi="Times New Roman"/>
          <w:sz w:val="28"/>
          <w:szCs w:val="28"/>
        </w:rPr>
        <w:t>25 августа 2021 г.</w:t>
      </w:r>
    </w:p>
    <w:p w:rsidR="00E15A4F" w:rsidRPr="007A66B6" w:rsidRDefault="00E15A4F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E6152" w:rsidRPr="007A66B6" w:rsidRDefault="00BE6152" w:rsidP="005D0F22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 </w:t>
      </w:r>
      <w:r w:rsidR="00E15A4F" w:rsidRPr="007A66B6">
        <w:rPr>
          <w:rFonts w:eastAsia="Times New Roman"/>
          <w:sz w:val="28"/>
          <w:szCs w:val="28"/>
        </w:rPr>
        <w:tab/>
      </w: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ТУРИЗМ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5A4F" w:rsidRPr="007A66B6" w:rsidRDefault="007E0B38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</w:t>
      </w:r>
      <w:r w:rsidR="000F7D74" w:rsidRPr="007A66B6">
        <w:rPr>
          <w:b/>
          <w:bCs/>
          <w:sz w:val="28"/>
          <w:szCs w:val="28"/>
        </w:rPr>
        <w:t>тартовала п</w:t>
      </w:r>
      <w:r w:rsidR="00E15A4F" w:rsidRPr="007A66B6">
        <w:rPr>
          <w:b/>
          <w:bCs/>
          <w:sz w:val="28"/>
          <w:szCs w:val="28"/>
        </w:rPr>
        <w:t xml:space="preserve">рограмма возврата части стоимости путевок в детские лагеря 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15A4F" w:rsidRPr="007A66B6" w:rsidRDefault="00382E1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4" w:history="1">
        <w:r w:rsidR="00E15A4F" w:rsidRPr="007A66B6">
          <w:rPr>
            <w:i/>
            <w:sz w:val="28"/>
            <w:szCs w:val="28"/>
          </w:rPr>
          <w:t>Постановление</w:t>
        </w:r>
      </w:hyperlink>
      <w:r w:rsidR="00E15A4F" w:rsidRPr="007A66B6">
        <w:rPr>
          <w:i/>
          <w:sz w:val="28"/>
          <w:szCs w:val="28"/>
        </w:rPr>
        <w:t xml:space="preserve"> Правительства РФ от 19.05.2021 № 759 «Об утверждении Правил предоставления в 2021 году из федерального бюджета </w:t>
      </w:r>
      <w:r w:rsidR="005D0F22" w:rsidRPr="007A66B6">
        <w:rPr>
          <w:i/>
          <w:sz w:val="28"/>
          <w:szCs w:val="28"/>
        </w:rPr>
        <w:t>субсидии акционерному обществу «</w:t>
      </w:r>
      <w:r w:rsidR="00E15A4F" w:rsidRPr="007A66B6">
        <w:rPr>
          <w:i/>
          <w:sz w:val="28"/>
          <w:szCs w:val="28"/>
        </w:rPr>
        <w:t>Национальная система платежных карт</w:t>
      </w:r>
      <w:r w:rsidR="005D0F22" w:rsidRPr="007A66B6">
        <w:rPr>
          <w:i/>
          <w:sz w:val="28"/>
          <w:szCs w:val="28"/>
        </w:rPr>
        <w:t>»</w:t>
      </w:r>
      <w:r w:rsidR="00E15A4F" w:rsidRPr="007A66B6">
        <w:rPr>
          <w:i/>
          <w:sz w:val="28"/>
          <w:szCs w:val="28"/>
        </w:rPr>
        <w:t xml:space="preserve">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Правительство утвердило Правила предоставлен</w:t>
      </w:r>
      <w:r w:rsidR="005D0F22" w:rsidRPr="007A66B6">
        <w:rPr>
          <w:sz w:val="28"/>
          <w:szCs w:val="28"/>
        </w:rPr>
        <w:t>ия в 2021 году субсидии АО «</w:t>
      </w:r>
      <w:r w:rsidRPr="007A66B6">
        <w:rPr>
          <w:sz w:val="28"/>
          <w:szCs w:val="28"/>
        </w:rPr>
        <w:t>Национальная система платежных карт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на реализацию программы поддержки доступных внутренних </w:t>
      </w:r>
      <w:proofErr w:type="spellStart"/>
      <w:r w:rsidRPr="007A66B6">
        <w:rPr>
          <w:sz w:val="28"/>
          <w:szCs w:val="28"/>
        </w:rPr>
        <w:t>турпоездок</w:t>
      </w:r>
      <w:proofErr w:type="spellEnd"/>
      <w:r w:rsidRPr="007A66B6">
        <w:rPr>
          <w:sz w:val="28"/>
          <w:szCs w:val="28"/>
        </w:rPr>
        <w:t xml:space="preserve"> в организации отдыха детей и их оздоровления.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условиям программы возврату подлежит 50% стоимости путевки, но не более 20 тыс. рублей. Денежные средства будут авто</w:t>
      </w:r>
      <w:r w:rsidR="005D0F22" w:rsidRPr="007A66B6">
        <w:rPr>
          <w:sz w:val="28"/>
          <w:szCs w:val="28"/>
        </w:rPr>
        <w:t>матически зачисляться на карту «</w:t>
      </w:r>
      <w:r w:rsidRPr="007A66B6">
        <w:rPr>
          <w:sz w:val="28"/>
          <w:szCs w:val="28"/>
        </w:rPr>
        <w:t>Мир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в течение пяти рабочих дней со дня поступления в общество информации об оплате туристской услуги.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Возмещение части стоимости путевки будет осуществляться при условии, в частности: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размещения детей в организациях, осуществляющих деятельность на объектах стационарного действия с круглосуточным пребыванием детей в течение лагерной смены (сезонного или круглогодичного действия), включенных в соответствующие реестры в субъектах Российской Федерации;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оплата произведена покупателем с использованием национального платежного инструмента (карта МИР) в период, определенный Ростуризмом;</w:t>
      </w:r>
    </w:p>
    <w:p w:rsidR="00E15A4F" w:rsidRPr="007A66B6" w:rsidRDefault="00E15A4F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туристская услуга предоставляется на территориях субъектов РФ, перечень которых устанавливается Ростуризмом.</w:t>
      </w:r>
    </w:p>
    <w:p w:rsidR="007E0B38" w:rsidRPr="007A66B6" w:rsidRDefault="007E0B38" w:rsidP="007E0B38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Настоящее Постановление вступило в силу 29 мая 2021 г.</w:t>
      </w:r>
    </w:p>
    <w:p w:rsidR="003746E9" w:rsidRPr="007A66B6" w:rsidRDefault="003746E9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Определены территории расположения детских лагерей и период для оплаты путевки в целях возврата части ее стоимости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330F9" w:rsidRPr="007A66B6" w:rsidRDefault="00382E1C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hyperlink r:id="rId25" w:history="1">
        <w:r w:rsidR="002330F9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2330F9" w:rsidRPr="007A66B6">
        <w:rPr>
          <w:rFonts w:ascii="Times New Roman" w:eastAsia="Times New Roman" w:hAnsi="Times New Roman"/>
          <w:i/>
          <w:sz w:val="28"/>
          <w:szCs w:val="28"/>
        </w:rPr>
        <w:t xml:space="preserve"> Ростуризма от 21.05.2021 № 187-Пр-21 «Об определении периода оплаты стоимости туристской услуги и установлении перечня субъектов Российской Федерации, на территории которых предоставляется туристская услуга»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Согласно приказу оплата стоимости туристской услуги должна быть осуществлена в период с 00 часов 01 минуты по московскому времени 25 мая по 23 часа 59 минут по московскому времени 31 августа 2021 года.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 перечень территорий, на которых предоставляется туристская услуга включено 85 субъектов РФ (в том числе Москва, Санкт-Петербург, Севастополь).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Программа возврата части стоимости путевок в детские лагеря </w:t>
      </w:r>
      <w:proofErr w:type="gramStart"/>
      <w:r w:rsidRPr="007A66B6">
        <w:rPr>
          <w:rFonts w:ascii="Times New Roman" w:eastAsia="Times New Roman" w:hAnsi="Times New Roman"/>
          <w:sz w:val="28"/>
          <w:szCs w:val="28"/>
        </w:rPr>
        <w:t>старт</w:t>
      </w:r>
      <w:r w:rsidR="008F227E">
        <w:rPr>
          <w:rFonts w:ascii="Times New Roman" w:eastAsia="Times New Roman" w:hAnsi="Times New Roman"/>
          <w:sz w:val="28"/>
          <w:szCs w:val="28"/>
        </w:rPr>
        <w:t xml:space="preserve">овала 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25</w:t>
      </w:r>
      <w:proofErr w:type="gramEnd"/>
      <w:r w:rsidRPr="007A66B6">
        <w:rPr>
          <w:rFonts w:ascii="Times New Roman" w:eastAsia="Times New Roman" w:hAnsi="Times New Roman"/>
          <w:sz w:val="28"/>
          <w:szCs w:val="28"/>
        </w:rPr>
        <w:t xml:space="preserve"> мая и будет действовать до 15 сентября 2021 включительно.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Основные правила участия в программе: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до 31 августа необходимо выбрать и оплатить предложение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При этом вернуться из лагеря можно будет вплоть до 15 сентября. Полный список участников и предложений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 xml:space="preserve">сформирован и опубликован на сайте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мирпутешествий.рф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. В программе участвуют как государственные, так и коммерческие лагеря детского отдыха, но только стационарные. Палаточные, городские или лагеря дневного пребывания в программе не участвуют;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при выборе путевки необходимо убедиться, что лагерь является участником программы;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оплатить путевку можно только он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лайн, картой платежной системы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и только на сайтах партнеров программы: самого лагеря, туроператора или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агрегатора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начисляется на ту сумму транз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акции, которая прошла по карте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на сайте партнера программы. Карты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Visa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Mastercard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Maestro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а также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кобейджинговые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карты не участвуют в программе. Также в программе не участвуют путевки, оплаченные наличными.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по ним начислен не будет;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течение 5 дней на карту автоматически будет зачислен возврат в размере 50% от суммы оплаты, но не более 20 тысяч рублей;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ограничений по возрасту детей и количеству смен нет.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ребенок в лагерь не поехал, возврат средств будет происходить так же, как происходит при обычной интернет оплате: через интернет терминал.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автоматически списан с карты покупателя в полном объеме, в момент возврата.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Если возникла необходимость забрать ребенка до окончания смены, и предполагается частичный возврат стоимости путевки, сумма начисленного ранее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будет авто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матически списана с карты «</w:t>
      </w:r>
      <w:r w:rsidRPr="007A66B6">
        <w:rPr>
          <w:rFonts w:ascii="Times New Roman" w:eastAsia="Times New Roman" w:hAnsi="Times New Roman"/>
          <w:sz w:val="28"/>
          <w:szCs w:val="28"/>
        </w:rPr>
        <w:t>Мир</w:t>
      </w:r>
      <w:r w:rsidR="005D0F22" w:rsidRPr="007A66B6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, по которой производилась оплата. Размер списания в этом случае будет пропорционален сумме возврата. Например, если сумма путевки 20 000 руб., а туроператор или лагерь ее пересчитал и должен вернуть 5000, то часть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 размере 2500 рублей (50% от 5000) автоматически будет возвращена в госбюджет.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Родители, которые приобрели путевку в детский лагерь на летние смены 2021 года до старта программы детского туристического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кешбэка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, смогут подать заявки с 15 июня на сайте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>, предъявив документы об оплате. Родителям вернется 50% от уплаченной суммы, но не более 20 тыс. руб.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ОБОРОНА. БЕЗОПАСНОСТЬ 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Закреплено преимущественное право зачисления в ведомственные вузы детей сотрудников органов внутренних дел и детей граждан, проходящих службу в войсках национальной гвардии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lastRenderedPageBreak/>
        <w:t xml:space="preserve">Федеральный </w:t>
      </w:r>
      <w:hyperlink r:id="rId26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20.04.2021 № 95-ФЗ «О внесении изменения в статью 71 Федерального зак</w:t>
      </w:r>
      <w:r w:rsidR="005D0F22" w:rsidRPr="007A66B6">
        <w:rPr>
          <w:i/>
          <w:sz w:val="28"/>
          <w:szCs w:val="28"/>
        </w:rPr>
        <w:t>она «</w:t>
      </w:r>
      <w:r w:rsidRPr="007A66B6">
        <w:rPr>
          <w:i/>
          <w:sz w:val="28"/>
          <w:szCs w:val="28"/>
        </w:rPr>
        <w:t>Об образовании в Российской Федерации»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Преимущественное право зачисления в образовательные организации высшего образования, находящиеся в ведении МВД России и </w:t>
      </w:r>
      <w:proofErr w:type="spellStart"/>
      <w:r w:rsidRPr="007A66B6">
        <w:rPr>
          <w:sz w:val="28"/>
          <w:szCs w:val="28"/>
        </w:rPr>
        <w:t>Росгвардии</w:t>
      </w:r>
      <w:proofErr w:type="spellEnd"/>
      <w:r w:rsidRPr="007A66B6">
        <w:rPr>
          <w:sz w:val="28"/>
          <w:szCs w:val="28"/>
        </w:rPr>
        <w:t>, при условии успешного прохождения вступительных испытаний и при прочих равных условиях предоставляется: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сотрудников органов внутренних дел РФ,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детям граждан, проходящих службу по контракту в войсках национальной гвардии РФ и имеющих общую продолжительность службы двадцать лет и более;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детям граждан, которые уволены со службы в органах внутренних дел РФ или войсках национальной гвардии РФ по достижении ими предельного возраста пребывания на службе, по выслуге лет, дающей право на получение пенсии, по состоянию здоровья, в связи с болезнью либо в связи с сокращением </w:t>
      </w:r>
      <w:proofErr w:type="gramStart"/>
      <w:r w:rsidRPr="007A66B6">
        <w:rPr>
          <w:sz w:val="28"/>
          <w:szCs w:val="28"/>
        </w:rPr>
        <w:t>должности и общая продолжительность службы</w:t>
      </w:r>
      <w:proofErr w:type="gramEnd"/>
      <w:r w:rsidRPr="007A66B6">
        <w:rPr>
          <w:sz w:val="28"/>
          <w:szCs w:val="28"/>
        </w:rPr>
        <w:t xml:space="preserve"> которых составляет двадцать лет и более.</w:t>
      </w:r>
    </w:p>
    <w:p w:rsidR="007E0B38" w:rsidRPr="007A66B6" w:rsidRDefault="007E0B38" w:rsidP="007E0B3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1 мая 2021 г.</w:t>
      </w:r>
    </w:p>
    <w:p w:rsidR="00991EE4" w:rsidRPr="007A66B6" w:rsidRDefault="00991EE4" w:rsidP="00C4363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6152" w:rsidRPr="007A66B6" w:rsidRDefault="00BE615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Для призывников, имеющих основания для предоставления отсрочки или освобождения от призыва на военную службу, предусмотрен заявительный порядок медицинского освидетельствования</w:t>
      </w:r>
    </w:p>
    <w:p w:rsidR="002330F9" w:rsidRPr="007A66B6" w:rsidRDefault="002330F9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330F9" w:rsidRPr="007A66B6" w:rsidRDefault="002330F9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Федеральный </w:t>
      </w:r>
      <w:hyperlink r:id="rId27" w:history="1">
        <w:r w:rsidRPr="007A66B6">
          <w:rPr>
            <w:rFonts w:ascii="Times New Roman" w:eastAsia="Times New Roman" w:hAnsi="Times New Roman"/>
            <w:i/>
            <w:sz w:val="28"/>
            <w:szCs w:val="28"/>
          </w:rPr>
          <w:t>закон</w:t>
        </w:r>
      </w:hyperlink>
      <w:r w:rsidRPr="007A66B6">
        <w:rPr>
          <w:rFonts w:ascii="Times New Roman" w:eastAsia="Times New Roman" w:hAnsi="Times New Roman"/>
          <w:i/>
          <w:sz w:val="28"/>
          <w:szCs w:val="28"/>
        </w:rPr>
        <w:t xml:space="preserve"> от 26.05.2021 № 146-ФЗ «О внесении изменения в статью 5.1 Федерального закона «О воинской обязанности и военной службе»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Федеральным законом исключено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освобождения от призыва на военную службу, и установлена возможность прохождения такими гражданами медицинского освидетельствования по их заявлению.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86193E" w:rsidRPr="007A66B6" w:rsidRDefault="0086193E" w:rsidP="0086193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Федеральный закон вступил в силу 6 июня 2021 г.</w:t>
      </w:r>
    </w:p>
    <w:p w:rsidR="00BE6152" w:rsidRPr="007A66B6" w:rsidRDefault="00BE6152" w:rsidP="00C436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0F7D74" w:rsidRPr="007A66B6" w:rsidRDefault="000F7D74" w:rsidP="000F7D74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5D0654" w:rsidRDefault="005D0654" w:rsidP="00D33321">
      <w:pPr>
        <w:pStyle w:val="ConsPlusNormal"/>
        <w:spacing w:line="276" w:lineRule="auto"/>
        <w:ind w:firstLine="708"/>
        <w:jc w:val="both"/>
        <w:outlineLvl w:val="1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lastRenderedPageBreak/>
        <w:t>ЗДРАВООХРАНЕНИЕ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С 1 сентября 2021 года вступают в силу новые требования к выделению и оснащению специальных мест на открытом воздухе и к выделению и оборудованию изолированных помещений для курения табака или потребления </w:t>
      </w:r>
      <w:proofErr w:type="spellStart"/>
      <w:r w:rsidRPr="007A66B6">
        <w:rPr>
          <w:b/>
          <w:bCs/>
          <w:sz w:val="28"/>
          <w:szCs w:val="28"/>
        </w:rPr>
        <w:t>никотинсодержащей</w:t>
      </w:r>
      <w:proofErr w:type="spellEnd"/>
      <w:r w:rsidRPr="007A66B6">
        <w:rPr>
          <w:b/>
          <w:bCs/>
          <w:sz w:val="28"/>
          <w:szCs w:val="28"/>
        </w:rPr>
        <w:t xml:space="preserve"> продукции</w:t>
      </w:r>
    </w:p>
    <w:p w:rsidR="000F7D74" w:rsidRPr="007A66B6" w:rsidRDefault="000F7D74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382E1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28" w:history="1">
        <w:r w:rsidR="005D0F22" w:rsidRPr="007A66B6">
          <w:rPr>
            <w:i/>
            <w:sz w:val="28"/>
            <w:szCs w:val="28"/>
          </w:rPr>
          <w:t>Приказ</w:t>
        </w:r>
      </w:hyperlink>
      <w:r w:rsidR="005D0F22" w:rsidRPr="007A66B6">
        <w:rPr>
          <w:i/>
          <w:sz w:val="28"/>
          <w:szCs w:val="28"/>
        </w:rPr>
        <w:t xml:space="preserve"> Минстроя России № 32/</w:t>
      </w:r>
      <w:proofErr w:type="spellStart"/>
      <w:r w:rsidR="005D0F22" w:rsidRPr="007A66B6">
        <w:rPr>
          <w:i/>
          <w:sz w:val="28"/>
          <w:szCs w:val="28"/>
        </w:rPr>
        <w:t>пр</w:t>
      </w:r>
      <w:proofErr w:type="spellEnd"/>
      <w:r w:rsidR="005D0F22" w:rsidRPr="007A66B6">
        <w:rPr>
          <w:i/>
          <w:sz w:val="28"/>
          <w:szCs w:val="28"/>
        </w:rPr>
        <w:t xml:space="preserve">, Минздрава России № 33 от 30.01.2021 «О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="005D0F22" w:rsidRPr="007A66B6">
        <w:rPr>
          <w:i/>
          <w:sz w:val="28"/>
          <w:szCs w:val="28"/>
        </w:rPr>
        <w:t>никотинсодержащей</w:t>
      </w:r>
      <w:proofErr w:type="spellEnd"/>
      <w:r w:rsidR="005D0F22" w:rsidRPr="007A66B6">
        <w:rPr>
          <w:i/>
          <w:sz w:val="28"/>
          <w:szCs w:val="28"/>
        </w:rPr>
        <w:t xml:space="preserve"> продукции»</w:t>
      </w:r>
    </w:p>
    <w:p w:rsidR="005D0F22" w:rsidRPr="007A66B6" w:rsidRDefault="005D0F22" w:rsidP="005D0F22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Требования разработаны в целях реализации Федерального закона от 31.07.2020 № 303-ФЗ.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и изолированные помещения, которые оборудованы системами вентиляции, выделяются на основании решения собственника имущества или иного лица, уполномоченного на то собственником имущества: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 судах, находящихся в дальнем плавании, при оказании услуг по перевозкам пассажиров;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местах общего пользования многоквартирных домов;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пассажиров, следующих транзитом.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и изолированные помещения должны соответствовать гигиеническим нормативам содержания в атмосферном воздухе загрязняющих веществ, установленным СанПиН 1.2.3685-21, и, кроме того, требованиям СанПиН 2.1.3684-21.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Специальные места на открытом воздухе оснащаются: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знаком «Место для курения или потребления </w:t>
      </w:r>
      <w:proofErr w:type="spellStart"/>
      <w:r w:rsidRPr="007A66B6">
        <w:rPr>
          <w:sz w:val="28"/>
          <w:szCs w:val="28"/>
        </w:rPr>
        <w:t>никотинсодержащей</w:t>
      </w:r>
      <w:proofErr w:type="spellEnd"/>
      <w:r w:rsidRPr="007A66B6">
        <w:rPr>
          <w:sz w:val="28"/>
          <w:szCs w:val="28"/>
        </w:rPr>
        <w:t xml:space="preserve"> продукции»;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пепельницами;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искусственным освещением (в темное время суток).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Настоящий Приказ действует в течение шести лет со дня его вступления в силу.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42C37" w:rsidRPr="007A66B6" w:rsidRDefault="00B42C37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Установлен порядок доставления лиц, находящихся в состоянии опьянения, в медицинские (специализированные) организации либо в служебные помещения полиции</w:t>
      </w:r>
    </w:p>
    <w:p w:rsidR="00B42C37" w:rsidRPr="007A66B6" w:rsidRDefault="00B42C37" w:rsidP="00B42C37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2C37" w:rsidRPr="007A66B6" w:rsidRDefault="00382E1C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29" w:history="1">
        <w:r w:rsidR="00B42C37" w:rsidRPr="007A66B6">
          <w:rPr>
            <w:rFonts w:ascii="Times New Roman" w:eastAsia="Times New Roman" w:hAnsi="Times New Roman"/>
            <w:i/>
            <w:sz w:val="28"/>
            <w:szCs w:val="28"/>
          </w:rPr>
          <w:t>Приказ</w:t>
        </w:r>
      </w:hyperlink>
      <w:r w:rsidR="00B42C37" w:rsidRPr="007A66B6">
        <w:rPr>
          <w:rFonts w:ascii="Times New Roman" w:eastAsia="Times New Roman" w:hAnsi="Times New Roman"/>
          <w:i/>
          <w:sz w:val="28"/>
          <w:szCs w:val="28"/>
        </w:rPr>
        <w:t xml:space="preserve"> МВД России от 13.04.2021 № 212 «Об утверждении Порядка 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полиции»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Порядок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Сотрудники полиции при обнаружении лиц, находящихся в общественных местах в состоянии опьянения, при необходимости оказывают им первую помощь и осуществляют вызов скорой медицинской помощи, а также обеспечивают сохранность имущества таких лиц.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 отсутствии необходимости медицинской эвакуации,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Настоящий Приказ вступил в силу 18 июня 2021 г.</w:t>
      </w:r>
    </w:p>
    <w:p w:rsidR="00B42C37" w:rsidRPr="007A66B6" w:rsidRDefault="00B42C37" w:rsidP="00B42C3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7D74" w:rsidRPr="007A66B6" w:rsidRDefault="000F7D74" w:rsidP="005D0F22">
      <w:pPr>
        <w:pStyle w:val="ConsPlusNormal"/>
        <w:spacing w:line="276" w:lineRule="auto"/>
        <w:jc w:val="both"/>
        <w:outlineLvl w:val="1"/>
        <w:rPr>
          <w:b/>
          <w:bCs/>
          <w:sz w:val="28"/>
          <w:szCs w:val="28"/>
        </w:rPr>
      </w:pPr>
      <w:bookmarkStart w:id="2" w:name="Par1431"/>
      <w:bookmarkEnd w:id="2"/>
    </w:p>
    <w:p w:rsidR="00601416" w:rsidRPr="007A66B6" w:rsidRDefault="00234B5C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ЖИЛИЩЕ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Расширены цели ипотечного кредитования с предоставлением мер господдержки семьям с детьми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5D0F22" w:rsidRPr="007A66B6" w:rsidRDefault="005D0F22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0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118-ФЗ «О внесении изменений в отдельные законодательные акты Российской Федерации</w:t>
      </w:r>
      <w:r w:rsidR="000F7D74" w:rsidRPr="007A66B6">
        <w:rPr>
          <w:i/>
          <w:sz w:val="28"/>
          <w:szCs w:val="28"/>
        </w:rPr>
        <w:t>».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Мера господдержки в виде полного или частичного погашения обязательств по ипотечному жилищному кредиту (займу) в сумме не более 450 тысяч рублей предоставляется матери или отцу, у которых в период с 1 января 2019 года по 31 декабря 2022 года родился третий ребенок или последующие дети, и которые являются заемщиками по ипотечному жилищному кредиту (займу).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принятому закону целью такого ипотечного кредита (займа) в числе прочего может быть: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строительство на территории РФ объекта индивидуального жилищного строительства (ИЖС);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приобретение объекта ИЖС, строительство которого не завершено;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уплата (внесение) паевого взноса члена жилищно-строительного кооператива и др.</w:t>
      </w:r>
    </w:p>
    <w:p w:rsidR="005D0F22" w:rsidRPr="007A66B6" w:rsidRDefault="005D0F22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Определен перечень лиц, которые могут быть кредиторами (заимодавцами) по договорам, на погашение которых направляются средства в рамках мер господдержки.</w:t>
      </w:r>
    </w:p>
    <w:p w:rsidR="00B42C37" w:rsidRPr="007A66B6" w:rsidRDefault="00B42C37" w:rsidP="005D0F2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rFonts w:eastAsia="Times New Roman"/>
          <w:sz w:val="28"/>
          <w:szCs w:val="28"/>
        </w:rPr>
        <w:t>Федеральный закон вступил в силу 18 июня 2021 г.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Семьи с детьми смогут получить льготный кредит на строительство частного дома и приобретение земельного участка</w:t>
      </w:r>
    </w:p>
    <w:p w:rsidR="005D0F22" w:rsidRPr="007A66B6" w:rsidRDefault="005D0F22" w:rsidP="005D0F22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991EE4" w:rsidRPr="007A66B6" w:rsidRDefault="00382E1C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hyperlink r:id="rId31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14.04.2021 № 587 «О внесении изменений в Правила возмещения Российским кредитным организациям и акционерному обществу «ДОМ.РФ»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Правительст</w:t>
      </w:r>
      <w:r w:rsidR="005D0F22" w:rsidRPr="007A66B6">
        <w:rPr>
          <w:sz w:val="28"/>
          <w:szCs w:val="28"/>
        </w:rPr>
        <w:t>во расширило условия программы «</w:t>
      </w:r>
      <w:r w:rsidRPr="007A66B6">
        <w:rPr>
          <w:sz w:val="28"/>
          <w:szCs w:val="28"/>
        </w:rPr>
        <w:t>Семейная ипотека</w:t>
      </w:r>
      <w:r w:rsidR="005D0F22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Ипотеку со ставкой до 6% годовых можно будет получить не только на покупку готового жилья, но и на строительство индивидуального жилого дома </w:t>
      </w:r>
      <w:r w:rsidRPr="007A66B6">
        <w:rPr>
          <w:sz w:val="28"/>
          <w:szCs w:val="28"/>
        </w:rPr>
        <w:lastRenderedPageBreak/>
        <w:t xml:space="preserve">и приобретение земельного участка, при условии, что указанное строительство осуществляется по договору подряда юридическим лицом или индивидуальным предпринимателем. </w:t>
      </w:r>
    </w:p>
    <w:p w:rsidR="00076EC5" w:rsidRPr="007A66B6" w:rsidRDefault="00076EC5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Настоящее Постановление вступило в силу 28 апреля 2021 г.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Упрощены условия рефинансирования ипотечного кредита, на погашение которого направлены средства материнского капитала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382E1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2" w:history="1">
        <w:r w:rsidR="00991EE4" w:rsidRPr="007A66B6">
          <w:rPr>
            <w:i/>
            <w:sz w:val="28"/>
            <w:szCs w:val="28"/>
          </w:rPr>
          <w:t>Постановление</w:t>
        </w:r>
      </w:hyperlink>
      <w:r w:rsidR="00991EE4" w:rsidRPr="007A66B6">
        <w:rPr>
          <w:i/>
          <w:sz w:val="28"/>
          <w:szCs w:val="28"/>
        </w:rPr>
        <w:t xml:space="preserve"> Правительства РФ от 16.04.2021 № 603 «О признании утратившим силу подпункта «г» пункта 15(1) Правил направления средств (части средств) материнского (семейного) капитала на улучшение жилищных условий»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Внесены изменения в Правила, согласно которым в течение 6 месяцев после погашения ипотеки с помощью нового кредита заемщик обязан был оформить жилое помещение в общую собственность семьи владельца сертификата.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таком случае рефинансирующий банк получал в залог квартиру, собственниками которой в том числе являлись несовершеннолетние граждане. По этой причине банки отказывались на рефинансирование ипотеки с </w:t>
      </w:r>
      <w:proofErr w:type="spellStart"/>
      <w:r w:rsidRPr="007A66B6">
        <w:rPr>
          <w:sz w:val="28"/>
          <w:szCs w:val="28"/>
        </w:rPr>
        <w:t>маткапиталом</w:t>
      </w:r>
      <w:proofErr w:type="spellEnd"/>
      <w:r w:rsidRPr="007A66B6">
        <w:rPr>
          <w:sz w:val="28"/>
          <w:szCs w:val="28"/>
        </w:rPr>
        <w:t>.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Теперь семьи смогут оформлять квартиру на детей после полного погашения кредита, предоставленного банком, рефинансировавшим ипотеку.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Настоящее Постановление вступило в силу 28 апреля 2021 г.</w:t>
      </w:r>
    </w:p>
    <w:p w:rsidR="005D0F22" w:rsidRPr="007A66B6" w:rsidRDefault="005D0F22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ТРУД И ЗАНЯТОСТЬ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Положения Закона о занятости населения, касающиеся выплат увольняемым работникам, приведены в соответствие с нормами Трудового кодекса РФ</w:t>
      </w:r>
    </w:p>
    <w:p w:rsidR="00234B5C" w:rsidRPr="007A66B6" w:rsidRDefault="00234B5C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4B5C" w:rsidRPr="007A66B6" w:rsidRDefault="00234B5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3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137-ФЗ «О внесении изменений в Закон Российской Федерации «О занятости населения в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Трудовом кодексе РФ закреплен новый порядок выплат работникам при ликвидации организации или сокращении штата (новая редакция статьи 178 ТК РФ предусматривает следующие выплаты при расторжении трудового договора в указанных случаях: выходное пособие, средний месячный заработок за период трудоустройства и (или) единовременная компенсация).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Соответствующие уточнения внесены в статьи Закона о занятости населения.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E7A28" w:rsidP="00D33321">
      <w:pPr>
        <w:pStyle w:val="ConsPlusNormal"/>
        <w:spacing w:line="276" w:lineRule="auto"/>
        <w:ind w:firstLine="708"/>
        <w:jc w:val="both"/>
        <w:outlineLvl w:val="1"/>
        <w:rPr>
          <w:sz w:val="28"/>
          <w:szCs w:val="28"/>
        </w:rPr>
      </w:pPr>
      <w:r w:rsidRPr="007A66B6">
        <w:rPr>
          <w:b/>
          <w:bCs/>
          <w:sz w:val="28"/>
          <w:szCs w:val="28"/>
        </w:rPr>
        <w:t>УГОЛОВНОЕ ПРАВО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Закреплена возможность взыскания процессуальных издержек с лиц, уголовное дело или уголовное преследование в отношении которых прекращено по основаниям, не дающим права на реабилитацию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6E7A28" w:rsidRPr="007A66B6" w:rsidRDefault="006E7A28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Федеральный </w:t>
      </w:r>
      <w:hyperlink r:id="rId34" w:history="1">
        <w:r w:rsidRPr="007A66B6">
          <w:rPr>
            <w:i/>
            <w:sz w:val="28"/>
            <w:szCs w:val="28"/>
          </w:rPr>
          <w:t>закон</w:t>
        </w:r>
      </w:hyperlink>
      <w:r w:rsidRPr="007A66B6">
        <w:rPr>
          <w:i/>
          <w:sz w:val="28"/>
          <w:szCs w:val="28"/>
        </w:rPr>
        <w:t xml:space="preserve"> от 30.04.2021 № 111-ФЗ «О внесении изменений в статью 132 Уголовно-процессуального кодекса Российской Федерации»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Кроме того, определено, что при прекращении уголовного дела частного обвинения по такому основанию, как отсутствие в деянии состава преступления, предусмотренному пунктом 2 части первой статьи 24 УПК РФ, в случае принятия закона, устраняющего преступность или наказуемость деяния, расходы потерпевшего, связанные с выплатой вознаграждения его представителю, взыскиваются с лица, в отношении которого прекращено уголовное преследование. Порядок и размер взыскания указанных расходов устанавливается Правительством РФ.</w:t>
      </w:r>
    </w:p>
    <w:p w:rsidR="00FD5524" w:rsidRPr="007A66B6" w:rsidRDefault="00FD5524" w:rsidP="00FD552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Федеральный закон вступил в силу 11 мая 2021 г.</w:t>
      </w:r>
    </w:p>
    <w:p w:rsidR="00FD5524" w:rsidRPr="007A66B6" w:rsidRDefault="00FD552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991EE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bookmarkStart w:id="3" w:name="Par4194"/>
      <w:bookmarkEnd w:id="3"/>
      <w:r w:rsidRPr="007A66B6">
        <w:rPr>
          <w:b/>
          <w:sz w:val="28"/>
          <w:szCs w:val="28"/>
        </w:rPr>
        <w:t xml:space="preserve">ПОЛЕЗНАЯ ИНФОРМАЦИЯ 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21702" w:rsidRPr="007A66B6" w:rsidRDefault="00721702" w:rsidP="00D3332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A66B6">
        <w:rPr>
          <w:rFonts w:ascii="Times New Roman" w:eastAsia="Times New Roman" w:hAnsi="Times New Roman"/>
          <w:b/>
          <w:bCs/>
          <w:sz w:val="28"/>
          <w:szCs w:val="28"/>
        </w:rPr>
        <w:t xml:space="preserve">Дистанционный порядок получения услуг Пенсионного фонда России, введенный из-за распространения </w:t>
      </w:r>
      <w:proofErr w:type="spellStart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коронавируса</w:t>
      </w:r>
      <w:proofErr w:type="spellEnd"/>
      <w:r w:rsidRPr="007A66B6">
        <w:rPr>
          <w:rFonts w:ascii="Times New Roman" w:eastAsia="Times New Roman" w:hAnsi="Times New Roman"/>
          <w:b/>
          <w:bCs/>
          <w:sz w:val="28"/>
          <w:szCs w:val="28"/>
        </w:rPr>
        <w:t>, сохранится до конца 2021 года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21702" w:rsidRPr="007A66B6" w:rsidRDefault="00382E1C" w:rsidP="00D33321">
      <w:pPr>
        <w:spacing w:after="0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hyperlink r:id="rId35" w:history="1">
        <w:r w:rsidR="00721702" w:rsidRPr="007A66B6">
          <w:rPr>
            <w:rFonts w:ascii="Times New Roman" w:eastAsia="Times New Roman" w:hAnsi="Times New Roman"/>
            <w:i/>
            <w:sz w:val="28"/>
            <w:szCs w:val="28"/>
          </w:rPr>
          <w:t>Информация</w:t>
        </w:r>
      </w:hyperlink>
      <w:r w:rsidR="00721702" w:rsidRPr="007A66B6">
        <w:rPr>
          <w:rFonts w:ascii="Times New Roman" w:eastAsia="Times New Roman" w:hAnsi="Times New Roman"/>
          <w:i/>
          <w:sz w:val="28"/>
          <w:szCs w:val="28"/>
        </w:rPr>
        <w:t xml:space="preserve"> ПФ РФ «До конца года услуги Пенсионного фонда можно получить в упрощенном порядке»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Оформить пенсию сегодня можно с помощью электронного заявления через личный кабинет на портале ПФР или портале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. С согласия человека такое назначение может быть сделано полностью дистанционно на основе данных, переданных работодателями в информационную систему ПФР. По ним определяются имеющиеся пенсионные коэффициенты и стаж, среднемесячный заработок для расчета пенсии, периоды ухода за детьми или пожилыми людьми, когда человек не работает, но его пенсия формируется, и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прочие параметры. К моменту достижения пенсионного возраста вся эта информация уже есть в распоряжении фонда, поэтому человеку остается только подать электронное заявление, чтобы оформить выплату.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Упрощенный регламент получения услуг Пенсионного фонда также позволяет обратиться за пенсией по телефонам региональных отделений и клиентских служб. Для оказания такой услуги операторы ПФР получают согласие на оформление выплат и отражают это в специальном акте, по которому создается заявление о назначении пенсии.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Все виды пенсий по инвалидности и отдельные социальные выплаты оформляются в настоящее время с использованием Федерального реестра инвалидов. При обращении в ПФР инвалиду достаточно подать заявление, остальные сведения фонд получит из реестра и своей информационной системы. Инвалид при этом может подать электронное заявление и таким образом полностью дистанционно оформить выплату, не приходя за ней лично.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Вся справочная информация о выплатах Пенсионного фонда, в том числе о тех, которые уже предоставляются человеку, доступна в электронных кабинетах граждан.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Предоставление справочной информации и консультирование с использованием персональных данных также возможны по телефону. Для идентификации в таких случаях используется заранее определенное кодовое слово. Раньше задать его можно было только с помощью личного заявления в Пенсионный фонд, однако с недавнего времени сделать это стало возможным и в электронном кабинете. Использование кодового слова позволяет получать более детальную персональную информацию в ходе телефонных консультаций со специалистами Пенсионного фонда.</w:t>
      </w:r>
    </w:p>
    <w:p w:rsidR="00721702" w:rsidRPr="007A66B6" w:rsidRDefault="00721702" w:rsidP="007217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На портале </w:t>
      </w:r>
      <w:proofErr w:type="spellStart"/>
      <w:r w:rsidRPr="007A66B6">
        <w:rPr>
          <w:b/>
          <w:bCs/>
          <w:sz w:val="28"/>
          <w:szCs w:val="28"/>
        </w:rPr>
        <w:t>Госуслуг</w:t>
      </w:r>
      <w:proofErr w:type="spellEnd"/>
      <w:r w:rsidRPr="007A66B6">
        <w:rPr>
          <w:b/>
          <w:bCs/>
          <w:sz w:val="28"/>
          <w:szCs w:val="28"/>
        </w:rPr>
        <w:t xml:space="preserve"> запущен обновленный сервис подачи заявлений на прохождение медико-социальной экспертизы</w:t>
      </w:r>
    </w:p>
    <w:p w:rsidR="00B14260" w:rsidRPr="007A66B6" w:rsidRDefault="00B14260" w:rsidP="00B14260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B14260" w:rsidRPr="007A66B6" w:rsidRDefault="00B14260" w:rsidP="00B14260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Информация Минтруда России от 26.04.2021 «Подача заявления на прохождение медико-социальной экспертизы доступна на портале </w:t>
      </w:r>
      <w:proofErr w:type="spellStart"/>
      <w:r w:rsidRPr="007A66B6">
        <w:rPr>
          <w:i/>
          <w:sz w:val="28"/>
          <w:szCs w:val="28"/>
        </w:rPr>
        <w:t>Госуслуг</w:t>
      </w:r>
      <w:proofErr w:type="spellEnd"/>
      <w:r w:rsidRPr="007A66B6">
        <w:rPr>
          <w:i/>
          <w:sz w:val="28"/>
          <w:szCs w:val="28"/>
        </w:rPr>
        <w:t>»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Дистанционно подать заявление на прохождение медико-социальной экспертизы возможно по следующим направлениям: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получение справки об инвалидности при изменении персональных данных, копии акта медико-социальной экспертизы и протокола ее проведения, а также дубликата справки об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изменение причины инвалидности;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внесение изменений в индивидуальную программу реабилитации или </w:t>
      </w:r>
      <w:proofErr w:type="spellStart"/>
      <w:r w:rsidRPr="007A66B6">
        <w:rPr>
          <w:sz w:val="28"/>
          <w:szCs w:val="28"/>
        </w:rPr>
        <w:t>абилитации</w:t>
      </w:r>
      <w:proofErr w:type="spellEnd"/>
      <w:r w:rsidRPr="007A66B6">
        <w:rPr>
          <w:sz w:val="28"/>
          <w:szCs w:val="28"/>
        </w:rPr>
        <w:t xml:space="preserve">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обжалование решения медико-социальной экспертизы;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определение причины смерти инвалида;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самостоятельное обращение в бюро медико-социальной экспертизы при отказе медицинской организации или органа социальной защиты в направлении на медико-социальную экспертизу.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До конца 2021 года сервис будет расширен функционалом «Электронной регистратуры» для самостоятельного выбора гражданином времени прохождения МСЭ, на текущий момент после подачи заявки с гражданином связываются сотрудники бюро МСЭ для уточнения удобного времени прохождения медико-социальной экспертизы.</w:t>
      </w:r>
    </w:p>
    <w:p w:rsidR="00B14260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Временный порядок признания гражданина инвалидом и продления ранее установленной инвалидности, который позволяет исключить личное участие гражданина, действует до 1 октября 2021 года. Если инвалидность оформляется впервые, то определение группы и составление индивидуальной программы реабилитации осуществляется на основании медицинских документов. Для детей-инвалидов установление группы по достижению 18 лет также проходит без личного посещения учреждений бюро МСЭ. Для тех граждан, кому инвалидность была установлена ранее, в период действия временного порядка она автоматически продлевается вместе с программой реабилитации.</w:t>
      </w:r>
    </w:p>
    <w:p w:rsidR="00B14260" w:rsidRPr="007A66B6" w:rsidRDefault="00B14260" w:rsidP="00B1426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14260" w:rsidRDefault="00B14260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Рассмотрен вопрос о строительстве объектов ИЖС и садовых домов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i/>
          <w:sz w:val="28"/>
          <w:szCs w:val="28"/>
        </w:rPr>
      </w:pPr>
    </w:p>
    <w:p w:rsidR="000F7D74" w:rsidRPr="007A66B6" w:rsidRDefault="00382E1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36" w:history="1">
        <w:r w:rsidR="000F7D74" w:rsidRPr="007A66B6">
          <w:rPr>
            <w:i/>
            <w:sz w:val="28"/>
            <w:szCs w:val="28"/>
          </w:rPr>
          <w:t>Письмо</w:t>
        </w:r>
      </w:hyperlink>
      <w:r w:rsidR="000F7D74" w:rsidRPr="007A66B6">
        <w:rPr>
          <w:i/>
          <w:sz w:val="28"/>
          <w:szCs w:val="28"/>
        </w:rPr>
        <w:t xml:space="preserve"> Минстроя России от 05.03.2021№N 5336-ОГ/08 «О строительстве объектов индивидуального жилищного строительства и садовых домов»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Сообщается, в частности, что для целей выполнения кадастровых работ, подготовки технического плана объекта ИЖС, садового дома, осуществления государственного кадастрового учета и государственной регистрации прав на указанные объекты до 1 марта 2026 года не требуется наличие в представленных в орган регистрации прав документах уведомления о планируемом строительстве, уведомления об окончании строительства или реконструкции. При этом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Несмотря на то, что предусмотрен упрощенный порядок регистрации объектов ИЖС и садовых домов, строительство таких объектов осуществляется в порядке, регламентированном статьей 51.1 </w:t>
      </w:r>
      <w:proofErr w:type="spellStart"/>
      <w:r w:rsidRPr="007A66B6">
        <w:rPr>
          <w:sz w:val="28"/>
          <w:szCs w:val="28"/>
        </w:rPr>
        <w:t>ГрК</w:t>
      </w:r>
      <w:proofErr w:type="spellEnd"/>
      <w:r w:rsidRPr="007A66B6">
        <w:rPr>
          <w:sz w:val="28"/>
          <w:szCs w:val="28"/>
        </w:rPr>
        <w:t xml:space="preserve"> РФ.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Введение в действие упрощенного порядка государственного кадастрового учета и (или) государственной регистрации права в отношении объектов ИЖС и садовых домов не исключает обязанности правообладателей земельных участков при возведении на земельном участке зданий и сооружений, а также осуществления их перестройки или сноса соблюдать градостроительные и строительные нормы и правила, технические регламенты, а также требования о целевом назначении земельного участка.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Учитывая, что нарушение при строительстве объекта ИЖС или садового дома действующих градостроительных и строительных норм и правил может повлечь признание такого объекта самовольной постройкой, уведомление о соответствии построенного объекта ИЖС или садового дома требованиям законодательства о градостроительной деятельности, направленное застройщику уполномоченным органом, можно расценивать как свидетельство того, что застройщиком указанные требования были соблюдены.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416" w:rsidRPr="007A66B6" w:rsidRDefault="00601416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Разъяснены особенности предустановки российского ПО на электронные устройства</w:t>
      </w:r>
    </w:p>
    <w:p w:rsidR="00991EE4" w:rsidRPr="007A66B6" w:rsidRDefault="00991EE4" w:rsidP="00C43637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91EE4" w:rsidRPr="007A66B6" w:rsidRDefault="00991EE4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Информация </w:t>
      </w:r>
      <w:proofErr w:type="spellStart"/>
      <w:r w:rsidRPr="007A66B6">
        <w:rPr>
          <w:i/>
          <w:sz w:val="28"/>
          <w:szCs w:val="28"/>
        </w:rPr>
        <w:t>Роспотребнадзора</w:t>
      </w:r>
      <w:proofErr w:type="spellEnd"/>
      <w:r w:rsidRPr="007A66B6">
        <w:rPr>
          <w:i/>
          <w:sz w:val="28"/>
          <w:szCs w:val="28"/>
        </w:rPr>
        <w:t xml:space="preserve"> от 20.04.2021 «Об особенностях продажи мобильных телефонов и некоторых других электронных устройств из числа технически сложных товаров»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связи со вступлением в силу с 1 апреля 2021 года пункта 4.1 статьи 4 </w:t>
      </w:r>
      <w:r w:rsidR="007A6066" w:rsidRPr="007A66B6">
        <w:rPr>
          <w:sz w:val="28"/>
          <w:szCs w:val="28"/>
        </w:rPr>
        <w:t>Закона РФ «</w:t>
      </w:r>
      <w:r w:rsidRPr="007A66B6">
        <w:rPr>
          <w:sz w:val="28"/>
          <w:szCs w:val="28"/>
        </w:rPr>
        <w:t>О защите прав потребителей</w:t>
      </w:r>
      <w:r w:rsidR="007A6066" w:rsidRPr="007A66B6">
        <w:rPr>
          <w:sz w:val="28"/>
          <w:szCs w:val="28"/>
        </w:rPr>
        <w:t>»</w:t>
      </w:r>
      <w:r w:rsidRPr="007A66B6">
        <w:rPr>
          <w:sz w:val="28"/>
          <w:szCs w:val="28"/>
        </w:rPr>
        <w:t xml:space="preserve">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напоминает, что ряд электронных устройств теперь должны продаваться с предустановленными российскими программами. В перечень таких устройств входят смартфоны, планшетные и стационарные компьютеры, ноутбуки, телевизоры с цифровым блоком управления (с функцией </w:t>
      </w:r>
      <w:proofErr w:type="spellStart"/>
      <w:r w:rsidRPr="007A66B6">
        <w:rPr>
          <w:sz w:val="28"/>
          <w:szCs w:val="28"/>
        </w:rPr>
        <w:t>Smart</w:t>
      </w:r>
      <w:proofErr w:type="spellEnd"/>
      <w:r w:rsidRPr="007A66B6">
        <w:rPr>
          <w:sz w:val="28"/>
          <w:szCs w:val="28"/>
        </w:rPr>
        <w:t xml:space="preserve"> TV, поддерживающие установку программ из магазинов приложений).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Перечень обязательных программ определен Распоряжением Правительства РФ от 31.12.2020 N 3704-р. В него включены программы, которыми воспользовались не менее 500 тысяч человек за прошедший год. Список будет обновляться ежегодно до 1 августа и в него могут войти новые приложения, набравшие популярность у россиян.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покупатель обнаружил, что российское программное обеспечение по каким-либо причинам не установлено - такой товар признается некачественным, а потребитель вправе заявить требования о замене товара, устранении недостатков или возврате денежных средств за покупку.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Изготовителю, продавцу и иным уполномоченным ими лицам запрещено брать плату за предустановку российского ПО. Версия предварительно </w:t>
      </w:r>
      <w:r w:rsidRPr="007A66B6">
        <w:rPr>
          <w:sz w:val="28"/>
          <w:szCs w:val="28"/>
        </w:rPr>
        <w:lastRenderedPageBreak/>
        <w:t>установленной программы должна быть бесплатной для потребителя в момент первого включения устройства и в процессе обслуживания, включая обновления. При этом пользователь может приобрести дополнительную (расширенную) платную версию программы, но в случае отказа от платного обслуживания всегда сможет вернуться на бесплатную версию.</w:t>
      </w:r>
    </w:p>
    <w:p w:rsidR="00601416" w:rsidRPr="007A66B6" w:rsidRDefault="0060141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 1 июля 2021 года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будет наказывать продавцов за нарушение требования о предустановке российского ПО. Штраф для должностных лиц составит от 30 тыс. до 50 тыс. руб., а для компаний - от 50 тыс. до 200 тыс. руб.</w:t>
      </w:r>
    </w:p>
    <w:p w:rsidR="006010AB" w:rsidRPr="007A66B6" w:rsidRDefault="006010AB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6010AB" w:rsidRPr="007A66B6" w:rsidRDefault="006010AB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Даны разъяснения по вопросу государственной регистрации права общей долевой собственности одного из наследников на недвижимое имущество при наличии в Едином государственном реестре недвижимости зарегистрированного права наследодателя на него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10AB" w:rsidRPr="007A66B6" w:rsidRDefault="00382E1C" w:rsidP="00D33321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hyperlink r:id="rId37" w:history="1">
        <w:r w:rsidR="006010AB" w:rsidRPr="007A66B6">
          <w:rPr>
            <w:i/>
            <w:sz w:val="28"/>
            <w:szCs w:val="28"/>
          </w:rPr>
          <w:t>Письмо</w:t>
        </w:r>
      </w:hyperlink>
      <w:r w:rsidR="006010AB" w:rsidRPr="007A66B6">
        <w:rPr>
          <w:i/>
          <w:sz w:val="28"/>
          <w:szCs w:val="28"/>
        </w:rPr>
        <w:t xml:space="preserve"> </w:t>
      </w:r>
      <w:proofErr w:type="spellStart"/>
      <w:r w:rsidR="006010AB" w:rsidRPr="007A66B6">
        <w:rPr>
          <w:i/>
          <w:sz w:val="28"/>
          <w:szCs w:val="28"/>
        </w:rPr>
        <w:t>Росреестра</w:t>
      </w:r>
      <w:proofErr w:type="spellEnd"/>
      <w:r w:rsidR="006010AB" w:rsidRPr="007A66B6">
        <w:rPr>
          <w:i/>
          <w:sz w:val="28"/>
          <w:szCs w:val="28"/>
        </w:rPr>
        <w:t xml:space="preserve"> от 22.04.2021 № 14-3096-ГЕ/21 «О государственной регистрации права общей долевой собственности одного из наследников на недвижимое имущество при наличии в ЕГРН зарегистрированного права наследодателя на него»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Сообщается, в частности, что в силу статьи 1164 Гражданского кодекса РФ при наследовании по закону, если наследственное имущество переходит к двум или нескольким наследникам, и при наследовании по завещанию, если оно завещано двум или нескольким наследникам без указания наследуемого каждым из них конкретного имущества, наследственное имущество поступает со дня открытия наследства в общую долевую собственность наследников; право же собственности наследодателя на наследственное имущество со дня его смерти прекращается.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Исходя из положений действующих нормативных правовых актов, в том числе части 2 статьи 69 Федерального закона от 13.07.2015 N 218-ФЗ </w:t>
      </w:r>
      <w:r w:rsidR="005D0654">
        <w:rPr>
          <w:sz w:val="28"/>
          <w:szCs w:val="28"/>
        </w:rPr>
        <w:t>«</w:t>
      </w:r>
      <w:r w:rsidRPr="007A66B6">
        <w:rPr>
          <w:sz w:val="28"/>
          <w:szCs w:val="28"/>
        </w:rPr>
        <w:t>О государственной регистрации недвижимости</w:t>
      </w:r>
      <w:r w:rsidR="005D0654">
        <w:rPr>
          <w:sz w:val="28"/>
          <w:szCs w:val="28"/>
        </w:rPr>
        <w:t>»</w:t>
      </w:r>
      <w:r w:rsidRPr="007A66B6">
        <w:rPr>
          <w:sz w:val="28"/>
          <w:szCs w:val="28"/>
        </w:rPr>
        <w:t>, для проведения государственной регистрации права общей долевой собственности, возникшего (возникающего) не с момента государственной регистрации (например, при приобретении двумя и более лицами недвижимого имущества в порядке наследования), соответствующие заявления и документы могут быть представлены (в том числе нотариусом) на государственную регистрацию права общей долевой собственности (доли в праве) на недвижимое имущество любого из участников общей долевой собственности независимо от того, представлены ли заявления и документы на государственную регистрацию прав (долей в праве) других участников общей долевой собственности.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lastRenderedPageBreak/>
        <w:t>Учитывая вышеизложенное, а также положения пунктов 90, 91 Порядка ведения Единого государственного реестра недвижимости, утвержденного действующим в настоящее время приказом Минэкономразвития России от 16.12.2015 N 943 (далее - Порядок), при государственной регистрации права общей долевой собственности двух и более лиц на недвижимое имущество, возникшего в порядке наследования: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если государственная регистрация осуществляется одновременно в отношении всех участников долевой собственности (наследников), в ЕГРН должны быть внесены новые записи о праве каждого из этих участников на недвижимое имущество, а также одновременно погашена запись о праве собственности наследодателя на данное недвижимое имущество;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осуществлении государственной регистрации права общей долевой собственности одного из участников долевой собственности (наследников) в ЕГРН должна быть внесена новая запись о праве (доле в праве) этого участника.</w:t>
      </w:r>
    </w:p>
    <w:p w:rsidR="006010AB" w:rsidRPr="007A66B6" w:rsidRDefault="006010AB" w:rsidP="006010A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При этом, по мнению </w:t>
      </w:r>
      <w:proofErr w:type="spellStart"/>
      <w:r w:rsidRPr="007A66B6">
        <w:rPr>
          <w:sz w:val="28"/>
          <w:szCs w:val="28"/>
        </w:rPr>
        <w:t>Росреестра</w:t>
      </w:r>
      <w:proofErr w:type="spellEnd"/>
      <w:r w:rsidRPr="007A66B6">
        <w:rPr>
          <w:sz w:val="28"/>
          <w:szCs w:val="28"/>
        </w:rPr>
        <w:t>, поскольку действующими нормативными правовыми актами, в том числе Порядком, не предусмотрено внесение в этом случае каких-либо изменений в запись о праве собственности наследодателя, а правоспособность, то есть также и способность иметь на каком-либо праве недвижимость, данного лица прекращается в момент его смерти, запись о праве собственности наследодателя по аналогии с пунктом 91 Порядка должна быть погашена одновременно с государственной регистрацией права (доли в праве) первого участника долевой собственности.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Смена собственником транспортного средства места жительства с внесением новых сведений только в паспорт гражданина РФ, не может являться основанием для одностороннего прекращения страховыми организациями действия договора ОСАГО</w:t>
      </w:r>
    </w:p>
    <w:p w:rsidR="000F7D74" w:rsidRPr="007A66B6" w:rsidRDefault="000F7D74" w:rsidP="000F7D74">
      <w:pPr>
        <w:pStyle w:val="ConsPlusNormal"/>
        <w:spacing w:line="276" w:lineRule="auto"/>
        <w:jc w:val="both"/>
        <w:rPr>
          <w:b/>
          <w:bCs/>
          <w:sz w:val="28"/>
          <w:szCs w:val="28"/>
        </w:rPr>
      </w:pPr>
    </w:p>
    <w:p w:rsidR="000F7D74" w:rsidRPr="007A66B6" w:rsidRDefault="000F7D74" w:rsidP="00D33321">
      <w:pPr>
        <w:pStyle w:val="ConsPlusNormal"/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7A66B6">
        <w:rPr>
          <w:i/>
          <w:sz w:val="28"/>
          <w:szCs w:val="28"/>
        </w:rPr>
        <w:t xml:space="preserve">Информационное </w:t>
      </w:r>
      <w:hyperlink r:id="rId38" w:history="1">
        <w:r w:rsidRPr="007A66B6">
          <w:rPr>
            <w:i/>
            <w:sz w:val="28"/>
            <w:szCs w:val="28"/>
          </w:rPr>
          <w:t>письмо</w:t>
        </w:r>
      </w:hyperlink>
      <w:r w:rsidRPr="007A66B6">
        <w:rPr>
          <w:i/>
          <w:sz w:val="28"/>
          <w:szCs w:val="28"/>
        </w:rPr>
        <w:t xml:space="preserve"> Банка России от 23.04.2021 № ИН-06-59/27 «Об отдельных вопросах, связанных с односторонним прекращением договора обязательного страхования»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Сообщается, что в ряде случаев страховые организации на основании пункта 1.15 Положения Банка России от 19.09.2014 N 431-П «О правилах обязательного страхования гражданской ответственности владельцев транспортных средств» (далее - Правила ОСАГО) в одностороннем порядке досрочно прекращают действие договора ОСАГО с собственниками транспортных средств, у которых имеются расхождения о месте жительства собственника транспортного средства, в том числе с теми, кто изменил </w:t>
      </w:r>
      <w:r w:rsidRPr="007A66B6">
        <w:rPr>
          <w:sz w:val="28"/>
          <w:szCs w:val="28"/>
        </w:rPr>
        <w:lastRenderedPageBreak/>
        <w:t>фактическое место жительства с внесением новых сведений в паспорт гражданина РФ, но без внесения соответствующих изменений в свидетельство о регистрации транспортного средства.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абзацу второму пункта 1.15 Правил ОСАГО страховщик вправе досрочно прекратить действие договора ОСАГО в случае выявления ложных или неполных сведений, представленных страхователем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соответствии с подпунктом «а» пункта 3 статьи 9 Федерального закона от 25.04.2002 N 40-ФЗ «Об обязательном страховании гражданской ответственности владельцев транспортных средств» (далее - Закон № 40-ФЗ) территория преимущественного использования транспортного средства определяется для физических лиц исходя из места жительства собственника транспортного средства, указанного в паспорте транспортного средства или свидетельстве о регистрации транспортного средства либо в паспорте гражданина РФ.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Закон № 40-ФЗ, устанавливая равнозначную альтернативу документов, используемых для определения территории преимущественного использования транспортного средства при заключении договора ОСАГО, не предусматривает приоритет одного документа над другим.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Учитывая изложенное, Банк России обращает внимание на недопустимость принятия страховщиком решения о досрочном прекращении действия договора ОСАГО и направления в адрес собственника транспортного средства соответствующего уведомления без подтверждения фактов представления собственником транспортного средства ложных или неполных сведений при заключении договора ОСАГО, имеющих существенное значение для определения степени страхового риска.</w:t>
      </w:r>
    </w:p>
    <w:p w:rsidR="000F7D74" w:rsidRPr="007A66B6" w:rsidRDefault="000F7D74" w:rsidP="000F7D7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5D0654" w:rsidRPr="007A66B6" w:rsidRDefault="005D0654" w:rsidP="005D0654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 xml:space="preserve">ФАС России, Ростуризм и </w:t>
      </w:r>
      <w:proofErr w:type="spellStart"/>
      <w:r w:rsidRPr="007A66B6">
        <w:rPr>
          <w:b/>
          <w:bCs/>
          <w:sz w:val="28"/>
          <w:szCs w:val="28"/>
        </w:rPr>
        <w:t>Роспотребнадзор</w:t>
      </w:r>
      <w:proofErr w:type="spellEnd"/>
      <w:r w:rsidRPr="007A66B6">
        <w:rPr>
          <w:b/>
          <w:bCs/>
          <w:sz w:val="28"/>
          <w:szCs w:val="28"/>
        </w:rPr>
        <w:t xml:space="preserve"> предупредили </w:t>
      </w:r>
      <w:proofErr w:type="spellStart"/>
      <w:r w:rsidRPr="007A66B6">
        <w:rPr>
          <w:b/>
          <w:bCs/>
          <w:sz w:val="28"/>
          <w:szCs w:val="28"/>
        </w:rPr>
        <w:t>хотельеров</w:t>
      </w:r>
      <w:proofErr w:type="spellEnd"/>
      <w:r w:rsidRPr="007A66B6">
        <w:rPr>
          <w:b/>
          <w:bCs/>
          <w:sz w:val="28"/>
          <w:szCs w:val="28"/>
        </w:rPr>
        <w:t xml:space="preserve"> о недопустимости односторонних отказов от исполнения договоров о предоставлении гостиничных и туристских услуг с целью их заключения на новых условиях по более высокой цене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D0654" w:rsidRPr="007A66B6" w:rsidRDefault="00382E1C" w:rsidP="005D0654">
      <w:pPr>
        <w:pStyle w:val="ConsPlusNormal"/>
        <w:spacing w:line="276" w:lineRule="auto"/>
        <w:ind w:firstLine="709"/>
        <w:jc w:val="both"/>
        <w:rPr>
          <w:i/>
          <w:sz w:val="28"/>
          <w:szCs w:val="28"/>
        </w:rPr>
      </w:pPr>
      <w:hyperlink r:id="rId39" w:history="1">
        <w:r w:rsidR="005D0654" w:rsidRPr="007A66B6">
          <w:rPr>
            <w:i/>
            <w:sz w:val="28"/>
            <w:szCs w:val="28"/>
          </w:rPr>
          <w:t>Письмо</w:t>
        </w:r>
      </w:hyperlink>
      <w:r w:rsidR="005D0654" w:rsidRPr="007A66B6">
        <w:rPr>
          <w:i/>
          <w:sz w:val="28"/>
          <w:szCs w:val="28"/>
        </w:rPr>
        <w:t xml:space="preserve"> ФАС России № МШ/40400-ПР/21, Ростуризма № 7371/ЗД, </w:t>
      </w:r>
      <w:proofErr w:type="spellStart"/>
      <w:r w:rsidR="005D0654" w:rsidRPr="007A66B6">
        <w:rPr>
          <w:i/>
          <w:sz w:val="28"/>
          <w:szCs w:val="28"/>
        </w:rPr>
        <w:t>Роспотребнадзора</w:t>
      </w:r>
      <w:proofErr w:type="spellEnd"/>
      <w:r w:rsidR="005D0654" w:rsidRPr="007A66B6">
        <w:rPr>
          <w:i/>
          <w:sz w:val="28"/>
          <w:szCs w:val="28"/>
        </w:rPr>
        <w:t xml:space="preserve"> № 02/10028-2021-23 от 20.05.2021 «О недопустимости односторонних отказов от исполнения договоров о 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</w:t>
      </w:r>
      <w:r w:rsidR="005D0654" w:rsidRPr="007A66B6">
        <w:rPr>
          <w:i/>
          <w:sz w:val="28"/>
          <w:szCs w:val="28"/>
        </w:rPr>
        <w:lastRenderedPageBreak/>
        <w:t>более высокой цене»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целях пресечения недобросовестных практик на рынке туристских и гостиничных услуг сообщается, в частности, следующее.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 существенным условиям договора о реализации туристского продукта относятся, в том числе, общая цена туристского продукта в рублях, а также условия изменения и расторжения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Каждая из сторон вправе потребовать изменения или расторжения договора о реализации туристского продукта только в связи с существенным изменением обстоятельств, из которых исходили стороны при его заключении. Перечень существенных изменений обстоятельств «закрыт» и включает в себя: ухудшение условий путешествия, указанных в договоре; изменение сроков совершения путешествия; непредвиденный рост транспортных тарифов;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Поскольку в силу соответствующих взаимосвязанных положений пункта 4 статьи 426 Гражданского кодекса РФ и пункта 2 статьи 1 Закона РФ от 7 февраля 1992 г. </w:t>
      </w:r>
      <w:r>
        <w:rPr>
          <w:sz w:val="28"/>
          <w:szCs w:val="28"/>
        </w:rPr>
        <w:t>№</w:t>
      </w:r>
      <w:r w:rsidRPr="007A66B6">
        <w:rPr>
          <w:sz w:val="28"/>
          <w:szCs w:val="28"/>
        </w:rPr>
        <w:t xml:space="preserve"> 2300-1 «О защите прав потребителей» (далее - Закон о защите прав потребителей) Правительство РФ вправе издавать для потребителя и продавца (исполнителя) правила, обязательные при заключении и исполнении публичных договоров, применительно к гостиничному обслуживанию Постановлением Правительства РФ от 18 ноября 2020 года № 1853 были утверждены Правила предоставления гостиничных услуг в Российской Федерации (далее - Правила предоставления гостиничных услуг).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Согласно пункту 30 Правил предоставления гостиничных услуг право на односторонний отказ от исполнения договора предоставления гостиничных услуг предусмотрено только для заказчика (потребителя) при условии оплаты исполнителю фактически понесенных им расходов.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Таким образом, хозяйствующие субъекты (юридические лица и индивидуальные предприниматели), оказывающие услуги по реализации туристского продукта и (или) предоставляющие гостиничные услуги, не вправе отказываться от исполнения договоров о реализации туристского продукта и (или) договоров о предоставлении гостиничных услуг, заключенных с потребителями (то есть отказываться от исполнения взятых на себя обязательств по предоставлению соответствующих услуг по ценам и в сроки, установленные заключенным договором), с целью заключения данных видов договоров с этими же либо с другими потребителями в последующем на иных условиях, обусловленных, в частности, «новой» ценой договора.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Соответственно односторонний отказ хозяйствующих субъектов от </w:t>
      </w:r>
      <w:r w:rsidRPr="007A66B6">
        <w:rPr>
          <w:sz w:val="28"/>
          <w:szCs w:val="28"/>
        </w:rPr>
        <w:lastRenderedPageBreak/>
        <w:t>исполнения обязательств по уже заключенным договорам с целью заключения указанных договоров на новых условиях с потребителями по более высокой цене в связи с повышением потребительского спроса является нарушением законодательства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Любого рода условия, предусматривающие право хозяйствующего субъекта на односторонний отказ от исполнения обязательств в тех случаях, когда такое право не предоставлено ему законом или иными правовыми актами, признаются ущемляющими права потребителя, что влечет для виновного лица наступление неблагоприятных последствий в виде привлечения к административной ответственности по части 2 статьи 14.8 КоАП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Правила предоставления гостиничных услуг не содержат каких-либо конкретных примеров существенных изменений обстоятельств, при наступлении которых одна из сторон могла бы потребовать изменения или расторжения договора предоставления гостиничных услуг.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Следовательно, в каждом отдельном случае организации, оказывающие услуги по реализации туристского продукта и (или) предоставляющие гостиничные услуги, должны обосновывать изменение условий договоров о реализации туристского продукта и (или) договоров предоставления гостиничных услуг (в частности, повышение цены) потребителям, в ином случае потребители вправе обратиться в суд за защитой своих гражданских прав.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В соответствии с подпунктом 7 пункта 4 и пунктом 5 статьи 40 Закона о защите прав потребителей орган государственного надзора (в лице </w:t>
      </w:r>
      <w:proofErr w:type="spellStart"/>
      <w:r w:rsidRPr="007A66B6">
        <w:rPr>
          <w:sz w:val="28"/>
          <w:szCs w:val="28"/>
        </w:rPr>
        <w:t>Роспотребнадзора</w:t>
      </w:r>
      <w:proofErr w:type="spellEnd"/>
      <w:r w:rsidRPr="007A66B6">
        <w:rPr>
          <w:sz w:val="28"/>
          <w:szCs w:val="28"/>
        </w:rPr>
        <w:t xml:space="preserve"> и его территориальных органов) может обращаться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привлекаться судом к участию в деле либо вступать в дело по своей инициативе или по инициативе лиц, участвующих в деле, для дачи заключения по делу в целях защиты прав потребителей в порядке, установленном законодательством РФ.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Поводом для участия органов </w:t>
      </w:r>
      <w:proofErr w:type="spellStart"/>
      <w:r w:rsidRPr="007A66B6">
        <w:rPr>
          <w:sz w:val="28"/>
          <w:szCs w:val="28"/>
        </w:rPr>
        <w:t>Роспотребнадзора</w:t>
      </w:r>
      <w:proofErr w:type="spellEnd"/>
      <w:r w:rsidRPr="007A66B6">
        <w:rPr>
          <w:sz w:val="28"/>
          <w:szCs w:val="28"/>
        </w:rPr>
        <w:t xml:space="preserve"> в конкретном гражданском деле могут быть устные или письменные заявления потребителей, а также поступившие материалы из других государственных органов или органов местного самоуправления, обращения общественных и иных организаций, публикации в средствах массовой информации или в сети Интернет и т.п.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 xml:space="preserve">С учетом изложенного ФАС, Ростуризм и </w:t>
      </w:r>
      <w:proofErr w:type="spellStart"/>
      <w:r w:rsidRPr="007A66B6">
        <w:rPr>
          <w:sz w:val="28"/>
          <w:szCs w:val="28"/>
        </w:rPr>
        <w:t>Роспотребнадзор</w:t>
      </w:r>
      <w:proofErr w:type="spellEnd"/>
      <w:r w:rsidRPr="007A66B6">
        <w:rPr>
          <w:sz w:val="28"/>
          <w:szCs w:val="28"/>
        </w:rPr>
        <w:t xml:space="preserve"> предупреждают хозяйствующих субъектов, предоставляющих гостиничные услуги и осуществляющих реализацию туристского продукта, о </w:t>
      </w:r>
      <w:r w:rsidRPr="007A66B6">
        <w:rPr>
          <w:sz w:val="28"/>
          <w:szCs w:val="28"/>
        </w:rPr>
        <w:lastRenderedPageBreak/>
        <w:t>недопустимости односторонних отказов от исполнения договоров о предоставлении гостиничных услуг и договоров оказания услуг по реализации туристского продукта, а также о недопустимости пересмотра условий указанных договоров в ущерб потребителям с целью их заключения на новых условиях по более высокой цене.</w:t>
      </w:r>
    </w:p>
    <w:p w:rsidR="005D0654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Указанные действия, связанные с неисполнением или ненадлежащим исполнением договорных обязательств, являются нарушением законодательства РФ и могут повлечь за собой гражданско-правовую и административную ответственность в установленном законодательством РФ порядке.</w:t>
      </w:r>
    </w:p>
    <w:p w:rsidR="005D0654" w:rsidRPr="007A66B6" w:rsidRDefault="005D0654" w:rsidP="005D065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CE76D3" w:rsidRPr="007A66B6" w:rsidRDefault="00CE76D3" w:rsidP="00D33321">
      <w:pPr>
        <w:pStyle w:val="ConsPlusNormal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7A66B6">
        <w:rPr>
          <w:b/>
          <w:bCs/>
          <w:sz w:val="28"/>
          <w:szCs w:val="28"/>
        </w:rPr>
        <w:t>С 21 мая 2021 упрощается порядок получения имущественных и инвестиционных налоговых вычетов по НДФЛ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E76D3" w:rsidRPr="007A66B6" w:rsidRDefault="00382E1C" w:rsidP="00D33321">
      <w:pPr>
        <w:pStyle w:val="ConsPlusNormal"/>
        <w:spacing w:line="276" w:lineRule="auto"/>
        <w:ind w:firstLine="708"/>
        <w:jc w:val="both"/>
        <w:rPr>
          <w:i/>
          <w:sz w:val="28"/>
          <w:szCs w:val="28"/>
        </w:rPr>
      </w:pPr>
      <w:hyperlink r:id="rId40" w:history="1">
        <w:r w:rsidR="00CE76D3" w:rsidRPr="007A66B6">
          <w:rPr>
            <w:i/>
            <w:sz w:val="28"/>
            <w:szCs w:val="28"/>
          </w:rPr>
          <w:t>Информация</w:t>
        </w:r>
      </w:hyperlink>
      <w:r w:rsidR="00CE76D3" w:rsidRPr="007A66B6">
        <w:rPr>
          <w:i/>
          <w:sz w:val="28"/>
          <w:szCs w:val="28"/>
        </w:rPr>
        <w:t xml:space="preserve"> ФНС России «С 21 мая станет проще получить налоговые вычеты»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В упрощенном порядке (без представления декларации 3-НДФЛ и пакета подтверждающих документов) можно получить вычет: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по расходам на приобретение жилья, уплату процентов по ипотеке, а также в сумме внесенных на индивидуальный инвестиционный счет (ИИС) средств;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при условии поступления от банков/брокеров соответствующих сведений в налоговые органы в рамках информационного взаимодействия (потенциальные участники информационного взаимодействия смогут подключиться к системе ФНС с 21 мая 2021).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7A66B6">
        <w:rPr>
          <w:sz w:val="28"/>
          <w:szCs w:val="28"/>
        </w:rPr>
        <w:t>ФНС обращает также внимание на то, что в упрощенном порядке можно получить те налоговые вычеты, право на которые возникло у налогоплательщика с 01.01.2020.</w:t>
      </w:r>
    </w:p>
    <w:p w:rsidR="00CE76D3" w:rsidRPr="007A66B6" w:rsidRDefault="00CE76D3" w:rsidP="00CE76D3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7A66B6" w:rsidRPr="007A66B6" w:rsidRDefault="007A66B6" w:rsidP="00C43637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A10AD" w:rsidRPr="007A66B6" w:rsidRDefault="00FD5524" w:rsidP="00D33321">
      <w:pPr>
        <w:pStyle w:val="ConsPlusNormal"/>
        <w:spacing w:line="276" w:lineRule="auto"/>
        <w:ind w:firstLine="708"/>
        <w:jc w:val="both"/>
        <w:rPr>
          <w:b/>
          <w:sz w:val="28"/>
          <w:szCs w:val="28"/>
        </w:rPr>
      </w:pPr>
      <w:r w:rsidRPr="007A66B6">
        <w:rPr>
          <w:b/>
          <w:sz w:val="28"/>
          <w:szCs w:val="28"/>
        </w:rPr>
        <w:t xml:space="preserve">ЗАКОНОДАТЕЛЬСТВО </w:t>
      </w:r>
      <w:r w:rsidR="003A10AD" w:rsidRPr="007A66B6">
        <w:rPr>
          <w:b/>
          <w:sz w:val="28"/>
          <w:szCs w:val="28"/>
        </w:rPr>
        <w:t>МОСКОВСК</w:t>
      </w:r>
      <w:r w:rsidRPr="007A66B6">
        <w:rPr>
          <w:b/>
          <w:sz w:val="28"/>
          <w:szCs w:val="28"/>
        </w:rPr>
        <w:t>ОЙ</w:t>
      </w:r>
      <w:r w:rsidR="003A10AD" w:rsidRPr="007A66B6">
        <w:rPr>
          <w:b/>
          <w:sz w:val="28"/>
          <w:szCs w:val="28"/>
        </w:rPr>
        <w:t xml:space="preserve"> ОБЛАСТ</w:t>
      </w:r>
      <w:r w:rsidRPr="007A66B6">
        <w:rPr>
          <w:b/>
          <w:sz w:val="28"/>
          <w:szCs w:val="28"/>
        </w:rPr>
        <w:t>И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382E1C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1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12.05.2021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74/2021-ОЗ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изменения в Закон Московской области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использовании лесов на территории Московской области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D33321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Уточнено, что к исключительным случаям заготовки древесины на основании договора купли-продажи лесных насаждений относится заготовка древесины при проведении работ по: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- предупреждению и (или) ликвидации последствий чрезвычайных ситуаций природного и техногенного характера (в том числе уборка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ветровалов, снеголомов, рубка насаждений, поврежденных лесными пожарами, а также рубка лесов, поврежденных в результате воздействия других негативных факторов, проведение аварийно-спасательных работ);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рубке деревьев, угрожающих падением на линии электропередачи, линии связи, трубопроводы, дороги, здания, строения и сооружения;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созданию, содержанию и эксплуатации объектов лесной инфраструктуры;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закреплению на местности границ лесных участков, таксации лесов, разрубке квартальных просек;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расчистке смотровых полос судоходных путей по берегам водных объектов;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заготовке древесины для обеспечения потребностей государственных и муниципальных учреждений (строительства, реконструкции, ремонта, отопления).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2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26.05.2021 </w:t>
      </w:r>
      <w:r w:rsidR="007A66B6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83/2021-ОЗ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социальной поддержке отдельных категорий граждан в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Расширены дополнительные меры социальной подде</w:t>
      </w:r>
      <w:r w:rsidR="00E664E4">
        <w:rPr>
          <w:rFonts w:ascii="Times New Roman" w:eastAsia="Times New Roman" w:hAnsi="Times New Roman"/>
          <w:sz w:val="28"/>
          <w:szCs w:val="28"/>
        </w:rPr>
        <w:t>ржки лиц, награжденных медалью «</w:t>
      </w:r>
      <w:r w:rsidRPr="007A66B6">
        <w:rPr>
          <w:rFonts w:ascii="Times New Roman" w:eastAsia="Times New Roman" w:hAnsi="Times New Roman"/>
          <w:sz w:val="28"/>
          <w:szCs w:val="28"/>
        </w:rPr>
        <w:t>За оборону Москвы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лиц, награжденных знаком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Жителю блокадного Ленинграда</w:t>
      </w:r>
      <w:r w:rsidR="00E664E4">
        <w:rPr>
          <w:rFonts w:ascii="Times New Roman" w:eastAsia="Times New Roman" w:hAnsi="Times New Roman"/>
          <w:sz w:val="28"/>
          <w:szCs w:val="28"/>
        </w:rPr>
        <w:t>»</w:t>
      </w:r>
      <w:r w:rsidRPr="007A66B6">
        <w:rPr>
          <w:rFonts w:ascii="Times New Roman" w:eastAsia="Times New Roman" w:hAnsi="Times New Roman"/>
          <w:sz w:val="28"/>
          <w:szCs w:val="28"/>
        </w:rPr>
        <w:t>. Указанным категориям лиц предоставляются бесплатные изготовление и ремонт зубных протезов (за исключением протезов из драгоценных металлов, металлокерамики, других дорогостоящих материалов и искусственных имплантатов) в медицинских организациях по месту жительства в соответствии с перечнем, утвержденным центральным исполнительным органом государственной власти Московской области, уполномоченным в сфере здравоохранения.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 исключительных случаях изготовление протезов из драгоценных металлов, металлокерамики и других дорогостоящих материалов разрешается в порядке и на условиях, установленных Правительством Московской области.</w:t>
      </w:r>
    </w:p>
    <w:p w:rsidR="003A10AD" w:rsidRPr="007A66B6" w:rsidRDefault="003A10AD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3A10AD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3" w:history="1">
        <w:r w:rsidR="003A10AD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Мо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сковской области от 26.05.2021 №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 xml:space="preserve"> 87/2021-ОЗ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Об организации дорожного движения в Московской области и о внесении измене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ния в Закон Московской области «</w:t>
      </w:r>
      <w:r w:rsidR="003A10AD" w:rsidRPr="002D1F29">
        <w:rPr>
          <w:rFonts w:ascii="Times New Roman" w:eastAsia="Times New Roman" w:hAnsi="Times New Roman"/>
          <w:b/>
          <w:sz w:val="28"/>
          <w:szCs w:val="28"/>
        </w:rPr>
        <w:t>О временных ограничении или прекращении движения транспортных средств по автомобильным дорогам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3A10AD" w:rsidRPr="007A66B6" w:rsidRDefault="003A10AD" w:rsidP="002D1F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  <w:r w:rsidR="002D1F29">
        <w:rPr>
          <w:rFonts w:ascii="Times New Roman" w:eastAsia="Times New Roman" w:hAnsi="Times New Roman"/>
          <w:sz w:val="28"/>
          <w:szCs w:val="28"/>
        </w:rPr>
        <w:tab/>
      </w: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об особенностях размещения и использования платных парковок на территории Московской области. Уточнено, что платные парковки, расположенные на землях, находящихся в государственной или муниципальной собственности, должны соответствовать требованиям федерального законодательства.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Указанные парковки используются бесплатно: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рабочие дни в период с 21 часа 00 минут до 7 часов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в случае остановки транспортного средства на период не более 10 минут в рабочие дни в период с 7 часов 00 минут до 21 часа 00 минут;</w:t>
      </w:r>
    </w:p>
    <w:p w:rsidR="003A10AD" w:rsidRPr="007A66B6" w:rsidRDefault="003A10AD" w:rsidP="003A10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в субботу, воскресенье и нерабочие праздничные дни.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4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01.06.2021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95/2021-ОЗ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Закон Московской области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Об обеспечении тишины и покоя граждан на территории Московской области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Скорректированы требования по обеспечению тишины и покоя граждан. Установлено, что со дня ввода многоквартирного дома в эксплуатацию и до истечения шести месяцев со дня постановки многоквартирного дома на кадастровый учет не допускается проведение переустройства, перепланировки, ремонтных работ в жилом помещении в этом доме или ремонтных работ в нежилом помещении, не принадлежащем на праве общей долевой собственности собственникам помещений в этом доме, повлекшее нарушение тишины и покоя граждан, в период с 21 часов 00 минут до 8 часов 00 минут, а также с 13 часов 00 минут до 15 часов 00 минут в рабочие дни, с 22 часов 00 минут до 10 часов 00 минут, а также с 13 часов 00 минут до 15 часов 00 минут в выходные дни.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5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101/2021-ОЗ «О внесении изменений в Закон Московской области «О регулировании дополнительных вопросов в сфере благоустройства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правилах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домашних животных, сохранности имущества физических и юридических лиц. Не допускается причинение ущерба чужому имуществу или здоровью человека физическим воздействием домашнего животного.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Владелец домашнего животного или лицо, выгуливающее домашнее животное, за исключением собак-проводников, обязаны соблюдать следующие правила: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устранять загрязнения общественных мест, включая помещения общего пользования многоквартирных домов;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выгула домашних животных вне мест, определенных решением органов местного самоуправления для выгула домашних животных;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передвижения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нахождения собак на детских площадках, на территориях дошкольных образовательных и общеобразовательных организаций;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- не допускать передвижения щенков в возрасте до трех месяцев и декоративных собак ростом до 25 сантиметров в холке в общественных местах без поводка;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- не допускать оставления собак в общественных местах без присмотра.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Лицо, выгуливающее домашнее животное, обязано не допускать повреждения и уничтожения ими элементов объектов благоустройства территории, включая зеленые насаждения.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Свободный выгул домашних животных может осуществляться на территории, принадлежащей их владельцам на праве собственности или ином законном основании, огороженной способом, не допускающим самостоятельного выхода животного за ее пределы.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3332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6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102/2021-ОЗ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положения о нарушении правил выгула домашних животных.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Неустранение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владельцем домашнего животного или лицом, осуществляющим выгул домашнего животного, загрязнения общественных мест, включая помещения общего пользования многоквартирных домов, - влечет предупреждение или наложение административного штрафа на граждан в размере от пятисот рублей до одной тысячи пятисот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Нахождение собак без поводка и намордника или иных средств контроля при пересечении проезжей части автомобильной дороги, в помещениях общего пользования многоквартирных домов, во дворах таких домов, на спортивных площадках, на территориях, прилегающих к образовательным и медицинским организациям, и иных общественных местах - влечет предупреждение или наложение административного штрафа на граждан в размере от одной тысячи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Нахождение собак на детских площадках, на территориях дошкольных образовательных и общеобразовательных организаций - влечет предупреждение или наложение административного штрафа на граждан в размере от одной тысячи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Причинение ущерба чужому имуществу физическим воздействием домашнего животного при отсутствии признаков уголовно наказуемого деяния - влечет наложение административного штрафа на граждан в размере от одной тысячи пятисот до двух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другое домашнее животное с причинением последнему увечий или приведшее к его гибели - влечет наложение административного штрафа на граждан в размере от четырех тысяч до пяти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Нападение собаки на человека с причинением вреда здоровью человека при отсутствии признаков уголовно наказуемого деяния - влечет наложение административного штрафа на граждан в размере пяти тысяч рублей.</w:t>
      </w:r>
    </w:p>
    <w:p w:rsidR="00D33321" w:rsidRPr="007A66B6" w:rsidRDefault="00D33321" w:rsidP="00D33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 </w:t>
      </w:r>
    </w:p>
    <w:p w:rsidR="00D3332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7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97/2021-ОЗ «О внесении изменений в Закон Московской области «Кодекс Московской области об административных правонарушениях»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Введены и вступают в силу с 1 сентября 2021 года положения о нарушении порядка обращения с отходами строительства, сноса зданий и сооружений, в том числе грунтами, на территории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Так, нарушение порядка обращения с отходами строительства, сноса зданий и сооружений, в том числе грунтами, на территории Московской области, - влечет наложение административного штрафа на граждан в размере от трех тысяч до пяти тысяч рублей, на ИП в размере от десяти тысяч до сорока тысяч рублей; на должностных лиц - от пятнадцати тысяч до тридцати тысяч рублей;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ста тысяч до двухсот пятидесяти тысяч рублей.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выше, - влечет наложение административного штрафа на граждан в размере пяти тысяч рублей; на ИП в размере от сорока тысяч до пятидесяти тысяч рублей; на должностных лиц - от тридцати тысяч до сорока тысяч рублей; на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- от двухсот пятидесяти тысяч до трехсот тысяч рублей.</w:t>
      </w:r>
    </w:p>
    <w:p w:rsidR="00D33321" w:rsidRPr="007A66B6" w:rsidRDefault="00D33321" w:rsidP="00D33321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D3332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8" w:history="1">
        <w:r w:rsidR="00D33321" w:rsidRPr="002D1F29">
          <w:rPr>
            <w:rFonts w:ascii="Times New Roman" w:eastAsia="Times New Roman" w:hAnsi="Times New Roman"/>
            <w:b/>
            <w:sz w:val="28"/>
            <w:szCs w:val="28"/>
          </w:rPr>
          <w:t>Закон</w:t>
        </w:r>
      </w:hyperlink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Московской области от 08.06.2021 № 98/2021-ОЗ «О внесении изменений в Закон Московской области «О прожиточном минимуме в Московской области»</w:t>
      </w:r>
    </w:p>
    <w:p w:rsidR="00D33321" w:rsidRPr="007A66B6" w:rsidRDefault="00D3332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Скорректированы положения о величине прожиточного минимума, периодичности ее исчисления и порядке установления.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в Московской области на очередной год устанавливается до 15 сентября текущего года Правительством Московской области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 год величина прожиточного минимума на душу населения и по основным социально-демографическим группам населения в Московской области устанавливается в размере не ниже величины прожиточного минимума на душу населения и по основным социально-демографическим группам населения в Московской области за II квартал 2020 года.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На 2021-2025 годы установлен переходный период поэтапного доведения величин прожиточного минимума на душу населения в Московской области, установленных на 2021 год, до величин прожиточного минимума на душу населения в Московской области, рассчитанных с учетом коэффициентов региональной дифференциации, предусмотренных выше.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На 2022 год и последующие годы величина прожиточного минимума по основным социально-демографическим группам населения в Московской области устанавливается Правительством Московской области в порядке, определяемом Правительством Российской Федерации, одновременно с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установлением величины прожиточного минимума на душу населения в Московской области.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Величина прожиточного минимума пенсионера, устанавливаемая в Московской области, используется в том числе в целях установления социальной доплаты к пенсии, предусмотренной Федеральным законом от 17 июля 1999 года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178-ФЗ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гос</w:t>
      </w:r>
      <w:r>
        <w:rPr>
          <w:rFonts w:ascii="Times New Roman" w:eastAsia="Times New Roman" w:hAnsi="Times New Roman"/>
          <w:sz w:val="28"/>
          <w:szCs w:val="28"/>
        </w:rPr>
        <w:t>ударственной социальной помощи».</w:t>
      </w:r>
    </w:p>
    <w:p w:rsidR="00D33321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Величина прожиточного минимума на душу населения и по основным социально-демографическим группам населения в Московской области на очередной год не может быть установлена ниже величины прожиточного минимума на душу населения и по основным социально-демографическим группам населения в Московской области, установленной на текущий год.</w:t>
      </w:r>
    </w:p>
    <w:p w:rsidR="00D33321" w:rsidRPr="007A66B6" w:rsidRDefault="00D33321" w:rsidP="00D33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2111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49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Постановление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Правительства МО от 26.05.2021 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404/16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передаче инвалидам в собственность легковых автомобилей</w:t>
      </w:r>
      <w:r w:rsidR="00E664E4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Легковые автомобили, выданные инвалидам в соответствии с постановлением Правительства Московской области от 11.10.2004 N 609/39 </w:t>
      </w:r>
      <w:r w:rsidR="00E664E4">
        <w:rPr>
          <w:rFonts w:ascii="Times New Roman" w:eastAsia="Times New Roman" w:hAnsi="Times New Roman"/>
          <w:sz w:val="28"/>
          <w:szCs w:val="28"/>
        </w:rPr>
        <w:t>«</w:t>
      </w:r>
      <w:r w:rsidRPr="007A66B6">
        <w:rPr>
          <w:rFonts w:ascii="Times New Roman" w:eastAsia="Times New Roman" w:hAnsi="Times New Roman"/>
          <w:sz w:val="28"/>
          <w:szCs w:val="28"/>
        </w:rPr>
        <w:t>О дополнительных мерах по обеспечению инвалидов ВОВ и приравненных к ним по льгот</w:t>
      </w:r>
      <w:r w:rsidR="00E664E4">
        <w:rPr>
          <w:rFonts w:ascii="Times New Roman" w:eastAsia="Times New Roman" w:hAnsi="Times New Roman"/>
          <w:sz w:val="28"/>
          <w:szCs w:val="28"/>
        </w:rPr>
        <w:t>ам лиц транспортными средствами»</w:t>
      </w:r>
      <w:r w:rsidRPr="007A66B6">
        <w:rPr>
          <w:rFonts w:ascii="Times New Roman" w:eastAsia="Times New Roman" w:hAnsi="Times New Roman"/>
          <w:sz w:val="28"/>
          <w:szCs w:val="28"/>
        </w:rPr>
        <w:t xml:space="preserve"> и в соответствии с медицинскими показаниями бесплатно до 1 января 2005 года, подлежат передаче в собственность инвалидам по их заявлению.</w:t>
      </w:r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Передача транспортного средства в собственность инвалида осуществляется путем внесения изменений в регистрационные данные транспортного средства подразделениями Управления ГИБДД Главного управления МВД РФ по Московской области по заявлению инвалида или его представителя.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p w:rsidR="00221111" w:rsidRPr="002D1F29" w:rsidRDefault="00382E1C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hyperlink r:id="rId50" w:history="1">
        <w:r w:rsidR="00221111" w:rsidRPr="002D1F29">
          <w:rPr>
            <w:rFonts w:ascii="Times New Roman" w:eastAsia="Times New Roman" w:hAnsi="Times New Roman"/>
            <w:b/>
            <w:sz w:val="28"/>
            <w:szCs w:val="28"/>
          </w:rPr>
          <w:t>Распоряжение</w:t>
        </w:r>
      </w:hyperlink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Минэкологии МО от 28.05.2021 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№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 xml:space="preserve"> 503-РМ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221111" w:rsidRPr="002D1F29">
        <w:rPr>
          <w:rFonts w:ascii="Times New Roman" w:eastAsia="Times New Roman" w:hAnsi="Times New Roman"/>
          <w:b/>
          <w:sz w:val="28"/>
          <w:szCs w:val="28"/>
        </w:rPr>
        <w:t>О внесении изменений в Порядок обращения с отходами строительства, сноса зданий и сооружений, в том числе грунтами, на территории Московской области</w:t>
      </w:r>
      <w:r w:rsidR="00D33321" w:rsidRPr="002D1F29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221111" w:rsidRPr="007A66B6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>Порядок изложен в новой редакции. Он разработан в целях предотвращения вредного воздействия отходов производства и потребления на здоровье человека и окружающую среду на территории Московской области, уменьшения количества отходов и вовлечения их в хозяйственный оборот, направлен на установление единых норм и требований к организации деятельности по обращению с отходами строительства, сноса зданий и сооружений, в том числе грунтами (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), на территории Московской области, а также на создание системы учета и контроля за обращением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с момента их образования до их утилизации и вовлечения во вторичный оборот.</w:t>
      </w:r>
    </w:p>
    <w:p w:rsidR="00221111" w:rsidRPr="007A66B6" w:rsidRDefault="00221111" w:rsidP="0022111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Порядок обязателен для исполнения всеми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юрлицами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независимо от их организационно-правовых форм и форм собственности, ИП и физическими лицами, в результате деятельности которых образуются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или осуществляющими деятельность в области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территории Московской области. Порядок подлежит применению в процессе обращения с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ОССиГ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на всех этапах технологического цикла, от образования до вовлечения </w:t>
      </w:r>
      <w:r w:rsidRPr="007A66B6">
        <w:rPr>
          <w:rFonts w:ascii="Times New Roman" w:eastAsia="Times New Roman" w:hAnsi="Times New Roman"/>
          <w:sz w:val="28"/>
          <w:szCs w:val="28"/>
        </w:rPr>
        <w:lastRenderedPageBreak/>
        <w:t>извлекаемых вторичных материальных ресурсов в хозяйственный оборот в качестве сырья.</w:t>
      </w:r>
    </w:p>
    <w:p w:rsidR="00221111" w:rsidRDefault="00221111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A66B6">
        <w:rPr>
          <w:rFonts w:ascii="Times New Roman" w:eastAsia="Times New Roman" w:hAnsi="Times New Roman"/>
          <w:sz w:val="28"/>
          <w:szCs w:val="28"/>
        </w:rPr>
        <w:t xml:space="preserve">Действие Порядка не распространяется на правоотношения в области обращения с радиоактивными отходами, с биологическими отходами, с медицинскими отходами, с твердыми коммунальными отходами, отходами, содержащими </w:t>
      </w:r>
      <w:proofErr w:type="spellStart"/>
      <w:r w:rsidRPr="007A66B6">
        <w:rPr>
          <w:rFonts w:ascii="Times New Roman" w:eastAsia="Times New Roman" w:hAnsi="Times New Roman"/>
          <w:sz w:val="28"/>
          <w:szCs w:val="28"/>
        </w:rPr>
        <w:t>озоноразрушающие</w:t>
      </w:r>
      <w:proofErr w:type="spellEnd"/>
      <w:r w:rsidRPr="007A66B6">
        <w:rPr>
          <w:rFonts w:ascii="Times New Roman" w:eastAsia="Times New Roman" w:hAnsi="Times New Roman"/>
          <w:sz w:val="28"/>
          <w:szCs w:val="28"/>
        </w:rPr>
        <w:t xml:space="preserve"> вещества.</w:t>
      </w: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477158" w:rsidRDefault="00477158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4260" w:rsidRDefault="00B14260" w:rsidP="002D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33321" w:rsidRPr="007A66B6" w:rsidRDefault="00B14260" w:rsidP="00A827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4260">
        <w:rPr>
          <w:rFonts w:ascii="Times New Roman" w:eastAsiaTheme="minorHAnsi" w:hAnsi="Times New Roman" w:cstheme="minorBidi"/>
          <w:i/>
          <w:sz w:val="24"/>
          <w:szCs w:val="24"/>
          <w:shd w:val="clear" w:color="auto" w:fill="FFFFFF"/>
          <w:lang w:eastAsia="en-US"/>
        </w:rPr>
        <w:t>При подготовке Обзора использовались официальные сайты органов государственной власти Российской Федерации и Московской области, а также справочно-правовая система «Гарант», «Консультант+».</w:t>
      </w:r>
    </w:p>
    <w:p w:rsidR="00221111" w:rsidRPr="007A66B6" w:rsidRDefault="00221111" w:rsidP="003A10AD">
      <w:pPr>
        <w:pStyle w:val="ConsPlusNormal"/>
        <w:spacing w:line="276" w:lineRule="auto"/>
        <w:jc w:val="both"/>
        <w:rPr>
          <w:b/>
          <w:sz w:val="28"/>
          <w:szCs w:val="28"/>
        </w:rPr>
      </w:pPr>
    </w:p>
    <w:sectPr w:rsidR="00221111" w:rsidRPr="007A66B6" w:rsidSect="002D1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16"/>
    <w:rsid w:val="00060C4A"/>
    <w:rsid w:val="00076EC5"/>
    <w:rsid w:val="000F7D74"/>
    <w:rsid w:val="00173148"/>
    <w:rsid w:val="00195128"/>
    <w:rsid w:val="001C65C5"/>
    <w:rsid w:val="00221111"/>
    <w:rsid w:val="002330F9"/>
    <w:rsid w:val="00234B5C"/>
    <w:rsid w:val="00264804"/>
    <w:rsid w:val="002D1F29"/>
    <w:rsid w:val="003745C7"/>
    <w:rsid w:val="003746E9"/>
    <w:rsid w:val="00382E1C"/>
    <w:rsid w:val="003A10AD"/>
    <w:rsid w:val="00461F8A"/>
    <w:rsid w:val="00477158"/>
    <w:rsid w:val="004A5A3E"/>
    <w:rsid w:val="00574F70"/>
    <w:rsid w:val="005808E9"/>
    <w:rsid w:val="00581DCE"/>
    <w:rsid w:val="005D0654"/>
    <w:rsid w:val="005D0F22"/>
    <w:rsid w:val="006010AB"/>
    <w:rsid w:val="00601416"/>
    <w:rsid w:val="006E7A28"/>
    <w:rsid w:val="007173CA"/>
    <w:rsid w:val="00721702"/>
    <w:rsid w:val="007A6066"/>
    <w:rsid w:val="007A66B6"/>
    <w:rsid w:val="007D14B9"/>
    <w:rsid w:val="007E0B38"/>
    <w:rsid w:val="00830196"/>
    <w:rsid w:val="0086193E"/>
    <w:rsid w:val="008A587E"/>
    <w:rsid w:val="008D1889"/>
    <w:rsid w:val="008F227E"/>
    <w:rsid w:val="009430CB"/>
    <w:rsid w:val="00991EE4"/>
    <w:rsid w:val="00A23FBF"/>
    <w:rsid w:val="00A613B2"/>
    <w:rsid w:val="00A82709"/>
    <w:rsid w:val="00B14260"/>
    <w:rsid w:val="00B42C37"/>
    <w:rsid w:val="00BE6152"/>
    <w:rsid w:val="00C23D9D"/>
    <w:rsid w:val="00C43637"/>
    <w:rsid w:val="00CE76D3"/>
    <w:rsid w:val="00CF0225"/>
    <w:rsid w:val="00D33321"/>
    <w:rsid w:val="00D749F5"/>
    <w:rsid w:val="00DE1D95"/>
    <w:rsid w:val="00E15A4F"/>
    <w:rsid w:val="00E56BB5"/>
    <w:rsid w:val="00E664E4"/>
    <w:rsid w:val="00E73C66"/>
    <w:rsid w:val="00EA1D2B"/>
    <w:rsid w:val="00EF6096"/>
    <w:rsid w:val="00F94CCF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914D4-75F7-432B-9722-9AD794C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6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6152"/>
  </w:style>
  <w:style w:type="character" w:styleId="a5">
    <w:name w:val="Hyperlink"/>
    <w:basedOn w:val="a0"/>
    <w:uiPriority w:val="99"/>
    <w:semiHidden/>
    <w:unhideWhenUsed/>
    <w:rsid w:val="00BE615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6152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6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3364&amp;date=24.05.2021" TargetMode="External"/><Relationship Id="rId18" Type="http://schemas.openxmlformats.org/officeDocument/2006/relationships/hyperlink" Target="https://login.consultant.ru/link/?rnd=8368F561D1C562B7D8B1542F815DCBAF&amp;req=doc&amp;base=LAW&amp;n=384908&amp;REFFIELD=134&amp;REFDST=1000000425&amp;REFDOC=11916&amp;REFBASE=LAW&amp;stat=refcode%3D10881%3Bindex%3D428&amp;date=04.06.2021" TargetMode="External"/><Relationship Id="rId26" Type="http://schemas.openxmlformats.org/officeDocument/2006/relationships/hyperlink" Target="https://login.consultant.ru/link/?req=doc&amp;base=LAW&amp;n=382525&amp;date=24.05.2021" TargetMode="External"/><Relationship Id="rId39" Type="http://schemas.openxmlformats.org/officeDocument/2006/relationships/hyperlink" Target="https://login.consultant.ru/link/?req=doc&amp;base=LAW&amp;n=384590&amp;date=24.05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8368F561D1C562B7D8B1542F815DCBAF&amp;req=doc&amp;base=LAW&amp;n=384890&amp;REFFIELD=134&amp;REFDST=1000000616&amp;REFDOC=11916&amp;REFBASE=LAW&amp;stat=refcode%3D10881%3Bindex%3D619&amp;date=04.06.2021" TargetMode="External"/><Relationship Id="rId34" Type="http://schemas.openxmlformats.org/officeDocument/2006/relationships/hyperlink" Target="https://login.consultant.ru/link/?req=doc&amp;base=LAW&amp;n=383350&amp;date=24.05.2021" TargetMode="External"/><Relationship Id="rId42" Type="http://schemas.openxmlformats.org/officeDocument/2006/relationships/hyperlink" Target="https://login.consultant.ru/link/?rnd=64418BEC0A3BC0D2826D682E34990304&amp;req=doc&amp;base=MOB&amp;n=336788&amp;REFFIELD=134&amp;REFDST=1000000768&amp;REFDOC=1&amp;REFBASE=MOB&amp;stat=refcode%3D10881%3Bindex%3D777&amp;date=22.06.2021" TargetMode="External"/><Relationship Id="rId47" Type="http://schemas.openxmlformats.org/officeDocument/2006/relationships/hyperlink" Target="https://login.consultant.ru/link/?rnd=64418BEC0A3BC0D2826D682E34990304&amp;req=doc&amp;base=MOB&amp;n=337730&amp;REFFIELD=134&amp;REFDST=1000000112&amp;REFDOC=1&amp;REFBASE=MOB&amp;stat=refcode%3D10881%3Bindex%3D118&amp;date=22.06.2021" TargetMode="External"/><Relationship Id="rId50" Type="http://schemas.openxmlformats.org/officeDocument/2006/relationships/hyperlink" Target="https://login.consultant.ru/link/?rnd=64418BEC0A3BC0D2826D682E34990304&amp;req=doc&amp;base=MOB&amp;n=337241&amp;REFFIELD=134&amp;REFDST=1000000608&amp;REFDOC=1&amp;REFBASE=MOB&amp;stat=refcode%3D10881%3Bindex%3D616&amp;date=22.06.2021" TargetMode="External"/><Relationship Id="rId7" Type="http://schemas.openxmlformats.org/officeDocument/2006/relationships/hyperlink" Target="https://login.consultant.ru/link/?req=doc&amp;base=LAW&amp;n=383352&amp;date=24.05.2021" TargetMode="External"/><Relationship Id="rId12" Type="http://schemas.openxmlformats.org/officeDocument/2006/relationships/hyperlink" Target="https://login.consultant.ru/link/?rnd=8368F561D1C562B7D8B1542F815DCBAF&amp;req=doc&amp;base=LAW&amp;n=384907&amp;REFFIELD=134&amp;REFDST=1000000186&amp;REFDOC=11916&amp;REFBASE=LAW&amp;stat=refcode%3D10881%3Bindex%3D189&amp;date=04.06.2021" TargetMode="External"/><Relationship Id="rId17" Type="http://schemas.openxmlformats.org/officeDocument/2006/relationships/hyperlink" Target="https://login.consultant.ru/link/?rnd=64418BEC0A3BC0D2826D682E34990304&amp;req=doc&amp;base=LAW&amp;n=372881&amp;REFFIELD=134&amp;REFDST=100160&amp;REFDOC=384909&amp;REFBASE=LAW&amp;stat=refcode%3D10678%3Bindex%3D241&amp;date=22.06.2021" TargetMode="External"/><Relationship Id="rId25" Type="http://schemas.openxmlformats.org/officeDocument/2006/relationships/hyperlink" Target="https://login.consultant.ru/link/?rnd=8368F561D1C562B7D8B1542F815DCBAF&amp;req=doc&amp;base=LAW&amp;n=384732&amp;REFFIELD=134&amp;REFDST=1000001095&amp;REFDOC=11916&amp;REFBASE=LAW&amp;stat=refcode%3D10881%3Bindex%3D1098&amp;date=04.06.2021" TargetMode="External"/><Relationship Id="rId33" Type="http://schemas.openxmlformats.org/officeDocument/2006/relationships/hyperlink" Target="https://login.consultant.ru/link/?req=doc&amp;base=LAW&amp;n=383375&amp;date=24.05.2021" TargetMode="External"/><Relationship Id="rId38" Type="http://schemas.openxmlformats.org/officeDocument/2006/relationships/hyperlink" Target="https://login.consultant.ru/link/?req=doc&amp;base=LAW&amp;n=382990&amp;date=24.05.2021" TargetMode="External"/><Relationship Id="rId46" Type="http://schemas.openxmlformats.org/officeDocument/2006/relationships/hyperlink" Target="https://login.consultant.ru/link/?rnd=64418BEC0A3BC0D2826D682E34990304&amp;req=doc&amp;base=MOB&amp;n=337734&amp;REFFIELD=134&amp;REFDST=1000000101&amp;REFDOC=1&amp;REFBASE=MOB&amp;stat=refcode%3D10881%3Bindex%3D107&amp;date=22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368F561D1C562B7D8B1542F815DCBAF&amp;req=doc&amp;base=LAW&amp;n=384909&amp;REFFIELD=134&amp;REFDST=1000000415&amp;REFDOC=11916&amp;REFBASE=LAW&amp;stat=refcode%3D10881%3Bindex%3D418&amp;date=04.06.2021" TargetMode="External"/><Relationship Id="rId20" Type="http://schemas.openxmlformats.org/officeDocument/2006/relationships/hyperlink" Target="https://login.consultant.ru/link/?req=doc&amp;base=LAW&amp;n=384612&amp;date=24.05.2021" TargetMode="External"/><Relationship Id="rId29" Type="http://schemas.openxmlformats.org/officeDocument/2006/relationships/hyperlink" Target="https://login.consultant.ru/link/?rnd=D0FC50E1E166E601C5211BC77B9A42F6&amp;req=doc&amp;base=LAW&amp;n=386350&amp;REFFIELD=134&amp;REFDST=1000000335&amp;REFDOC=36589&amp;REFBASE=LAW&amp;stat=refcode%3D10881%3Bindex%3D338&amp;date=11.06.2021" TargetMode="External"/><Relationship Id="rId41" Type="http://schemas.openxmlformats.org/officeDocument/2006/relationships/hyperlink" Target="https://login.consultant.ru/link/?rnd=64418BEC0A3BC0D2826D682E34990304&amp;req=doc&amp;base=MOB&amp;n=336032&amp;REFFIELD=134&amp;REFDST=1000001126&amp;REFDOC=1&amp;REFBASE=MOB&amp;stat=refcode%3D10881%3Bindex%3D1137&amp;date=22.06.20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3349&amp;date=24.05.2021" TargetMode="External"/><Relationship Id="rId11" Type="http://schemas.openxmlformats.org/officeDocument/2006/relationships/hyperlink" Target="https://login.consultant.ru/link/?req=doc&amp;base=LAW&amp;n=383346&amp;date=24.05.2021" TargetMode="External"/><Relationship Id="rId24" Type="http://schemas.openxmlformats.org/officeDocument/2006/relationships/hyperlink" Target="https://login.consultant.ru/link/?req=doc&amp;base=LAW&amp;n=384527&amp;date=24.05.2021" TargetMode="External"/><Relationship Id="rId32" Type="http://schemas.openxmlformats.org/officeDocument/2006/relationships/hyperlink" Target="https://login.consultant.ru/link/?req=doc&amp;base=LAW&amp;n=382513&amp;date=24.05.2021" TargetMode="External"/><Relationship Id="rId37" Type="http://schemas.openxmlformats.org/officeDocument/2006/relationships/hyperlink" Target="https://login.consultant.ru/link/?req=doc&amp;base=LAW&amp;n=383779&amp;date=24.05.2021" TargetMode="External"/><Relationship Id="rId40" Type="http://schemas.openxmlformats.org/officeDocument/2006/relationships/hyperlink" Target="https://login.consultant.ru/link/?req=doc&amp;base=LAW&amp;n=384567&amp;date=24.05.2021" TargetMode="External"/><Relationship Id="rId45" Type="http://schemas.openxmlformats.org/officeDocument/2006/relationships/hyperlink" Target="https://login.consultant.ru/link/?rnd=64418BEC0A3BC0D2826D682E34990304&amp;req=doc&amp;base=MOB&amp;n=337733&amp;REFFIELD=134&amp;REFDST=1000000151&amp;REFDOC=1&amp;REFBASE=MOB&amp;stat=refcode%3D10881%3Bindex%3D157&amp;date=22.06.2021" TargetMode="External"/><Relationship Id="rId5" Type="http://schemas.openxmlformats.org/officeDocument/2006/relationships/hyperlink" Target="https://login.consultant.ru/link/?req=doc&amp;base=LAW&amp;n=382522&amp;date=24.05.2021" TargetMode="External"/><Relationship Id="rId15" Type="http://schemas.openxmlformats.org/officeDocument/2006/relationships/hyperlink" Target="https://login.consultant.ru/link/?req=doc&amp;base=LAW&amp;n=383345&amp;date=24.05.2021" TargetMode="External"/><Relationship Id="rId23" Type="http://schemas.openxmlformats.org/officeDocument/2006/relationships/hyperlink" Target="https://login.consultant.ru/link/?rnd=8368F561D1C562B7D8B1542F815DCBAF&amp;req=doc&amp;base=LAW&amp;n=384889&amp;REFFIELD=134&amp;REFDST=1000000947&amp;REFDOC=11916&amp;REFBASE=LAW&amp;stat=refcode%3D10881%3Bindex%3D950&amp;date=04.06.2021" TargetMode="External"/><Relationship Id="rId28" Type="http://schemas.openxmlformats.org/officeDocument/2006/relationships/hyperlink" Target="https://login.consultant.ru/link/?req=doc&amp;base=LAW&amp;n=384186&amp;date=24.05.2021" TargetMode="External"/><Relationship Id="rId36" Type="http://schemas.openxmlformats.org/officeDocument/2006/relationships/hyperlink" Target="https://login.consultant.ru/link/?req=doc&amp;base=LAW&amp;n=382982&amp;date=24.05.2021" TargetMode="External"/><Relationship Id="rId49" Type="http://schemas.openxmlformats.org/officeDocument/2006/relationships/hyperlink" Target="https://login.consultant.ru/link/?rnd=64418BEC0A3BC0D2826D682E34990304&amp;req=doc&amp;base=MOB&amp;n=337179&amp;REFFIELD=134&amp;REFDST=1000000542&amp;REFDOC=1&amp;REFBASE=MOB&amp;stat=refcode%3D10881%3Bindex%3D550&amp;date=22.06.2021" TargetMode="External"/><Relationship Id="rId10" Type="http://schemas.openxmlformats.org/officeDocument/2006/relationships/hyperlink" Target="https://login.consultant.ru/link/?rnd=D0FC50E1E166E601C5211BC77B9A42F6&amp;req=doc&amp;base=LAW&amp;n=386214&amp;REFFIELD=134&amp;REFDST=1000000417&amp;REFDOC=36589&amp;REFBASE=LAW&amp;stat=refcode%3D10881%3Bindex%3D422&amp;date=11.06.2021" TargetMode="External"/><Relationship Id="rId19" Type="http://schemas.openxmlformats.org/officeDocument/2006/relationships/hyperlink" Target="https://login.consultant.ru/link/?req=doc&amp;base=LAW&amp;n=383874&amp;date=24.05.2021" TargetMode="External"/><Relationship Id="rId31" Type="http://schemas.openxmlformats.org/officeDocument/2006/relationships/hyperlink" Target="https://login.consultant.ru/link/?req=doc&amp;base=LAW&amp;n=382411&amp;date=24.05.2021" TargetMode="External"/><Relationship Id="rId44" Type="http://schemas.openxmlformats.org/officeDocument/2006/relationships/hyperlink" Target="https://login.consultant.ru/link/?rnd=64418BEC0A3BC0D2826D682E34990304&amp;req=doc&amp;base=MOB&amp;n=337222&amp;REFFIELD=134&amp;REFDST=1000000482&amp;REFDOC=1&amp;REFBASE=MOB&amp;stat=refcode%3D10881%3Bindex%3D490&amp;date=22.06.202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4634&amp;date=24.05.2021" TargetMode="External"/><Relationship Id="rId14" Type="http://schemas.openxmlformats.org/officeDocument/2006/relationships/hyperlink" Target="https://login.consultant.ru/link/?req=doc&amp;base=LAW&amp;n=383373&amp;date=24.05.2021" TargetMode="External"/><Relationship Id="rId22" Type="http://schemas.openxmlformats.org/officeDocument/2006/relationships/hyperlink" Target="https://login.consultant.ru/link/?rnd=D0FC50E1E166E601C5211BC77B9A42F6&amp;req=doc&amp;base=LAW&amp;n=385302&amp;REFFIELD=134&amp;REFDST=1000000458&amp;REFDOC=11916&amp;REFBASE=LAW&amp;stat=refcode%3D10881%3Bindex%3D461&amp;date=11.06.2021" TargetMode="External"/><Relationship Id="rId27" Type="http://schemas.openxmlformats.org/officeDocument/2006/relationships/hyperlink" Target="https://login.consultant.ru/link/?rnd=8368F561D1C562B7D8B1542F815DCBAF&amp;req=doc&amp;base=LAW&amp;n=384892&amp;REFFIELD=134&amp;REFDST=1000001122&amp;REFDOC=11916&amp;REFBASE=LAW&amp;stat=refcode%3D10881%3Bindex%3D1125&amp;date=04.06.2021" TargetMode="External"/><Relationship Id="rId30" Type="http://schemas.openxmlformats.org/officeDocument/2006/relationships/hyperlink" Target="https://login.consultant.ru/link/?req=doc&amp;base=LAW&amp;n=383357&amp;date=24.05.2021" TargetMode="External"/><Relationship Id="rId35" Type="http://schemas.openxmlformats.org/officeDocument/2006/relationships/hyperlink" Target="https://login.consultant.ru/link/?rnd=8368F561D1C562B7D8B1542F815DCBAF&amp;req=doc&amp;base=LAW&amp;n=384802&amp;REFFIELD=134&amp;REFDST=1000000437&amp;REFDOC=11916&amp;REFBASE=LAW&amp;stat=refcode%3D10881%3Bindex%3D440&amp;date=04.06.2021" TargetMode="External"/><Relationship Id="rId43" Type="http://schemas.openxmlformats.org/officeDocument/2006/relationships/hyperlink" Target="https://login.consultant.ru/link/?rnd=64418BEC0A3BC0D2826D682E34990304&amp;req=doc&amp;base=MOB&amp;n=336792&amp;REFFIELD=134&amp;REFDST=1000000786&amp;REFDOC=1&amp;REFBASE=MOB&amp;stat=refcode%3D10881%3Bindex%3D795&amp;date=22.06.2021" TargetMode="External"/><Relationship Id="rId48" Type="http://schemas.openxmlformats.org/officeDocument/2006/relationships/hyperlink" Target="https://login.consultant.ru/link/?rnd=64418BEC0A3BC0D2826D682E34990304&amp;req=doc&amp;base=MOB&amp;n=337731&amp;REFFIELD=134&amp;REFDST=1000000201&amp;REFDOC=1&amp;REFBASE=MOB&amp;stat=refcode%3D10881%3Bindex%3D207&amp;date=22.06.2021" TargetMode="External"/><Relationship Id="rId8" Type="http://schemas.openxmlformats.org/officeDocument/2006/relationships/hyperlink" Target="https://login.consultant.ru/link/?req=doc&amp;base=LAW&amp;n=384374&amp;date=24.05.202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BCB4-0F0E-40AE-BD8C-D808B1B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11744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Александровна</dc:creator>
  <cp:lastModifiedBy>Пользователь Windows</cp:lastModifiedBy>
  <cp:revision>2</cp:revision>
  <dcterms:created xsi:type="dcterms:W3CDTF">2021-06-24T05:32:00Z</dcterms:created>
  <dcterms:modified xsi:type="dcterms:W3CDTF">2021-06-24T05:32:00Z</dcterms:modified>
</cp:coreProperties>
</file>