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81E" w:rsidRPr="005D5428" w:rsidRDefault="00782089" w:rsidP="00BB72C8">
      <w:pPr>
        <w:pStyle w:val="ConsPlusNormal"/>
        <w:ind w:firstLine="11907"/>
        <w:jc w:val="right"/>
        <w:rPr>
          <w:rFonts w:ascii="Times New Roman" w:hAnsi="Times New Roman" w:cs="Times New Roman"/>
          <w:sz w:val="24"/>
          <w:szCs w:val="24"/>
        </w:rPr>
      </w:pPr>
      <w:r>
        <w:rPr>
          <w:rFonts w:ascii="Times New Roman" w:hAnsi="Times New Roman" w:cs="Times New Roman"/>
          <w:sz w:val="24"/>
          <w:szCs w:val="24"/>
        </w:rPr>
        <w:t xml:space="preserve"> </w:t>
      </w:r>
      <w:r w:rsidR="005D5428">
        <w:rPr>
          <w:rFonts w:ascii="Times New Roman" w:hAnsi="Times New Roman" w:cs="Times New Roman"/>
          <w:sz w:val="24"/>
          <w:szCs w:val="24"/>
        </w:rPr>
        <w:t xml:space="preserve">Приложение к </w:t>
      </w:r>
    </w:p>
    <w:p w:rsidR="001E0E36" w:rsidRDefault="00702947" w:rsidP="00BB72C8">
      <w:pPr>
        <w:pStyle w:val="ConsPlusNormal"/>
        <w:ind w:firstLine="11907"/>
        <w:jc w:val="right"/>
        <w:rPr>
          <w:rFonts w:ascii="Times New Roman" w:hAnsi="Times New Roman" w:cs="Times New Roman"/>
          <w:sz w:val="24"/>
          <w:szCs w:val="24"/>
        </w:rPr>
      </w:pPr>
      <w:r>
        <w:rPr>
          <w:rFonts w:ascii="Times New Roman" w:hAnsi="Times New Roman" w:cs="Times New Roman"/>
          <w:sz w:val="24"/>
          <w:szCs w:val="24"/>
        </w:rPr>
        <w:t>п</w:t>
      </w:r>
      <w:r w:rsidR="001E0E36">
        <w:rPr>
          <w:rFonts w:ascii="Times New Roman" w:hAnsi="Times New Roman" w:cs="Times New Roman"/>
          <w:sz w:val="24"/>
          <w:szCs w:val="24"/>
        </w:rPr>
        <w:t>остановлени</w:t>
      </w:r>
      <w:r w:rsidR="005D5428">
        <w:rPr>
          <w:rFonts w:ascii="Times New Roman" w:hAnsi="Times New Roman" w:cs="Times New Roman"/>
          <w:sz w:val="24"/>
          <w:szCs w:val="24"/>
        </w:rPr>
        <w:t>ю</w:t>
      </w:r>
      <w:r w:rsidR="001E0E36">
        <w:rPr>
          <w:rFonts w:ascii="Times New Roman" w:hAnsi="Times New Roman" w:cs="Times New Roman"/>
          <w:sz w:val="24"/>
          <w:szCs w:val="24"/>
        </w:rPr>
        <w:t xml:space="preserve"> главы </w:t>
      </w:r>
    </w:p>
    <w:p w:rsidR="001E0E36" w:rsidRDefault="001E0E36" w:rsidP="00BB72C8">
      <w:pPr>
        <w:pStyle w:val="ConsPlusNormal"/>
        <w:ind w:firstLine="11907"/>
        <w:jc w:val="right"/>
        <w:rPr>
          <w:rFonts w:ascii="Times New Roman" w:hAnsi="Times New Roman" w:cs="Times New Roman"/>
          <w:sz w:val="24"/>
          <w:szCs w:val="24"/>
        </w:rPr>
      </w:pPr>
      <w:r>
        <w:rPr>
          <w:rFonts w:ascii="Times New Roman" w:hAnsi="Times New Roman" w:cs="Times New Roman"/>
          <w:sz w:val="24"/>
          <w:szCs w:val="24"/>
        </w:rPr>
        <w:t xml:space="preserve">Сергиево-Посадского </w:t>
      </w:r>
    </w:p>
    <w:p w:rsidR="001E0E36" w:rsidRDefault="001E0E36" w:rsidP="00BB72C8">
      <w:pPr>
        <w:pStyle w:val="ConsPlusNormal"/>
        <w:ind w:firstLine="11907"/>
        <w:jc w:val="right"/>
        <w:rPr>
          <w:rFonts w:ascii="Times New Roman" w:hAnsi="Times New Roman" w:cs="Times New Roman"/>
          <w:sz w:val="24"/>
          <w:szCs w:val="24"/>
        </w:rPr>
      </w:pPr>
      <w:r>
        <w:rPr>
          <w:rFonts w:ascii="Times New Roman" w:hAnsi="Times New Roman" w:cs="Times New Roman"/>
          <w:sz w:val="24"/>
          <w:szCs w:val="24"/>
        </w:rPr>
        <w:t>городского округа</w:t>
      </w:r>
    </w:p>
    <w:p w:rsidR="001E0E36" w:rsidRDefault="00F86229" w:rsidP="00BB72C8">
      <w:pPr>
        <w:pStyle w:val="ConsPlusNormal"/>
        <w:ind w:firstLine="11907"/>
        <w:jc w:val="right"/>
        <w:rPr>
          <w:rFonts w:ascii="Times New Roman" w:hAnsi="Times New Roman" w:cs="Times New Roman"/>
          <w:sz w:val="24"/>
          <w:szCs w:val="24"/>
        </w:rPr>
      </w:pPr>
      <w:r>
        <w:rPr>
          <w:rFonts w:ascii="Times New Roman" w:hAnsi="Times New Roman" w:cs="Times New Roman"/>
          <w:sz w:val="24"/>
          <w:szCs w:val="24"/>
        </w:rPr>
        <w:t>от 21.07.2021 № 1092-ПГ</w:t>
      </w:r>
      <w:bookmarkStart w:id="0" w:name="_GoBack"/>
      <w:bookmarkEnd w:id="0"/>
    </w:p>
    <w:p w:rsidR="001E0E36" w:rsidRPr="0063081E" w:rsidRDefault="001E0E36" w:rsidP="00BB72C8">
      <w:pPr>
        <w:pStyle w:val="ConsPlusNormal"/>
        <w:ind w:firstLine="11907"/>
        <w:jc w:val="right"/>
        <w:rPr>
          <w:rFonts w:ascii="Times New Roman" w:hAnsi="Times New Roman" w:cs="Times New Roman"/>
          <w:sz w:val="24"/>
          <w:szCs w:val="24"/>
        </w:rPr>
      </w:pPr>
    </w:p>
    <w:p w:rsidR="0063081E" w:rsidRDefault="0063081E" w:rsidP="001573CE">
      <w:pPr>
        <w:pStyle w:val="ConsPlusNormal"/>
        <w:jc w:val="right"/>
        <w:rPr>
          <w:rFonts w:ascii="Times New Roman" w:hAnsi="Times New Roman" w:cs="Times New Roman"/>
          <w:b/>
          <w:sz w:val="24"/>
          <w:szCs w:val="24"/>
        </w:rPr>
      </w:pPr>
    </w:p>
    <w:p w:rsidR="0063081E" w:rsidRPr="008C5051" w:rsidRDefault="0063081E" w:rsidP="00EC5038">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Муниципальная программа </w:t>
      </w:r>
      <w:r w:rsidRPr="008C5051">
        <w:rPr>
          <w:rFonts w:ascii="Times New Roman" w:hAnsi="Times New Roman" w:cs="Times New Roman"/>
          <w:b/>
          <w:sz w:val="24"/>
          <w:szCs w:val="24"/>
        </w:rPr>
        <w:t>муниципального образования</w:t>
      </w:r>
    </w:p>
    <w:p w:rsidR="00BF0BAA" w:rsidRDefault="00CE41E3" w:rsidP="00EC5038">
      <w:pPr>
        <w:pStyle w:val="ConsPlusNormal"/>
        <w:jc w:val="center"/>
        <w:rPr>
          <w:rFonts w:ascii="Times New Roman" w:hAnsi="Times New Roman" w:cs="Times New Roman"/>
          <w:b/>
          <w:sz w:val="24"/>
          <w:szCs w:val="24"/>
        </w:rPr>
      </w:pPr>
      <w:r>
        <w:rPr>
          <w:rFonts w:ascii="Times New Roman" w:hAnsi="Times New Roman" w:cs="Times New Roman"/>
          <w:b/>
          <w:sz w:val="24"/>
          <w:szCs w:val="24"/>
        </w:rPr>
        <w:t>«</w:t>
      </w:r>
      <w:r w:rsidR="00EC5038">
        <w:rPr>
          <w:rFonts w:ascii="Times New Roman" w:hAnsi="Times New Roman" w:cs="Times New Roman"/>
          <w:b/>
          <w:sz w:val="24"/>
          <w:szCs w:val="24"/>
        </w:rPr>
        <w:t>Сергиево-Посадский городской округ Московской области»</w:t>
      </w:r>
    </w:p>
    <w:p w:rsidR="00EC5038" w:rsidRPr="00EC5038" w:rsidRDefault="00EC5038" w:rsidP="00EC5038">
      <w:pPr>
        <w:jc w:val="center"/>
        <w:rPr>
          <w:b/>
        </w:rPr>
      </w:pPr>
      <w:r w:rsidRPr="00EC5038">
        <w:rPr>
          <w:b/>
        </w:rPr>
        <w:t>«Формирование современной</w:t>
      </w:r>
      <w:r w:rsidR="00B30C9E">
        <w:rPr>
          <w:b/>
        </w:rPr>
        <w:t xml:space="preserve"> </w:t>
      </w:r>
      <w:r w:rsidRPr="00EC5038">
        <w:rPr>
          <w:b/>
        </w:rPr>
        <w:t>комфортной городской</w:t>
      </w:r>
      <w:r w:rsidR="002B7696" w:rsidRPr="002B7696">
        <w:rPr>
          <w:b/>
        </w:rPr>
        <w:t xml:space="preserve"> среды</w:t>
      </w:r>
      <w:r w:rsidRPr="00EC5038">
        <w:rPr>
          <w:b/>
        </w:rPr>
        <w:t>»</w:t>
      </w:r>
    </w:p>
    <w:p w:rsidR="00107A89" w:rsidRDefault="00107A89" w:rsidP="001573CE">
      <w:pPr>
        <w:pStyle w:val="ConsPlusNormal"/>
        <w:jc w:val="center"/>
        <w:rPr>
          <w:rFonts w:ascii="Times New Roman" w:hAnsi="Times New Roman" w:cs="Times New Roman"/>
          <w:b/>
          <w:sz w:val="24"/>
          <w:szCs w:val="24"/>
        </w:rPr>
      </w:pPr>
    </w:p>
    <w:p w:rsidR="00CE41E3" w:rsidRDefault="008317B9" w:rsidP="00EC5038">
      <w:pPr>
        <w:pStyle w:val="ConsPlusNormal"/>
        <w:jc w:val="center"/>
        <w:rPr>
          <w:rFonts w:ascii="Times New Roman" w:hAnsi="Times New Roman" w:cs="Times New Roman"/>
          <w:b/>
          <w:sz w:val="24"/>
          <w:szCs w:val="24"/>
        </w:rPr>
      </w:pPr>
      <w:r w:rsidRPr="00DB7FEF">
        <w:rPr>
          <w:rFonts w:ascii="Times New Roman" w:hAnsi="Times New Roman" w:cs="Times New Roman"/>
          <w:b/>
          <w:sz w:val="24"/>
          <w:szCs w:val="24"/>
        </w:rPr>
        <w:t xml:space="preserve">Паспорт </w:t>
      </w:r>
      <w:r w:rsidRPr="00DB7FEF">
        <w:rPr>
          <w:rFonts w:ascii="Times New Roman" w:hAnsi="Times New Roman" w:cs="Times New Roman"/>
          <w:b/>
          <w:sz w:val="24"/>
          <w:szCs w:val="24"/>
        </w:rPr>
        <w:br/>
      </w:r>
      <w:r w:rsidR="00EC5038" w:rsidRPr="00EC5038">
        <w:rPr>
          <w:rFonts w:ascii="Times New Roman" w:hAnsi="Times New Roman" w:cs="Times New Roman"/>
          <w:b/>
          <w:sz w:val="24"/>
          <w:szCs w:val="24"/>
        </w:rPr>
        <w:t xml:space="preserve">муниципальной программы муниципального образования «Сергиево-Посадский городской округ Московской области»  </w:t>
      </w:r>
    </w:p>
    <w:p w:rsidR="008317B9" w:rsidRPr="00DB7FEF" w:rsidRDefault="00CD2D0F" w:rsidP="001573CE">
      <w:pPr>
        <w:pStyle w:val="ConsPlusNormal"/>
        <w:jc w:val="center"/>
        <w:rPr>
          <w:rFonts w:ascii="Times New Roman" w:hAnsi="Times New Roman" w:cs="Times New Roman"/>
          <w:b/>
          <w:sz w:val="24"/>
          <w:szCs w:val="24"/>
        </w:rPr>
      </w:pPr>
      <w:r w:rsidRPr="00DB7FEF">
        <w:rPr>
          <w:rFonts w:ascii="Times New Roman" w:hAnsi="Times New Roman" w:cs="Times New Roman"/>
          <w:b/>
          <w:sz w:val="24"/>
          <w:szCs w:val="24"/>
        </w:rPr>
        <w:t xml:space="preserve">«Формирование современной </w:t>
      </w:r>
      <w:r w:rsidR="00EC5038">
        <w:rPr>
          <w:rFonts w:ascii="Times New Roman" w:hAnsi="Times New Roman" w:cs="Times New Roman"/>
          <w:b/>
          <w:sz w:val="24"/>
          <w:szCs w:val="24"/>
        </w:rPr>
        <w:t>комфортной городской</w:t>
      </w:r>
      <w:r w:rsidR="002F41CD">
        <w:rPr>
          <w:rFonts w:ascii="Times New Roman" w:hAnsi="Times New Roman" w:cs="Times New Roman"/>
          <w:b/>
          <w:sz w:val="24"/>
          <w:szCs w:val="24"/>
        </w:rPr>
        <w:t xml:space="preserve"> </w:t>
      </w:r>
      <w:r w:rsidR="00247C77">
        <w:rPr>
          <w:rFonts w:ascii="Times New Roman" w:hAnsi="Times New Roman" w:cs="Times New Roman"/>
          <w:b/>
          <w:sz w:val="24"/>
          <w:szCs w:val="24"/>
        </w:rPr>
        <w:t>среды</w:t>
      </w:r>
      <w:r w:rsidRPr="00DB7FEF">
        <w:rPr>
          <w:rFonts w:ascii="Times New Roman" w:hAnsi="Times New Roman" w:cs="Times New Roman"/>
          <w:b/>
          <w:sz w:val="24"/>
          <w:szCs w:val="24"/>
        </w:rPr>
        <w:t>»</w:t>
      </w:r>
    </w:p>
    <w:p w:rsidR="008317B9" w:rsidRDefault="008317B9" w:rsidP="001573CE">
      <w:pPr>
        <w:pStyle w:val="ConsPlusNormal"/>
        <w:rPr>
          <w:rFonts w:ascii="Times New Roman" w:hAnsi="Times New Roman" w:cs="Times New Roman"/>
          <w:sz w:val="24"/>
          <w:szCs w:val="24"/>
        </w:rPr>
      </w:pPr>
    </w:p>
    <w:tbl>
      <w:tblPr>
        <w:tblW w:w="15168" w:type="dxa"/>
        <w:tblInd w:w="-34" w:type="dxa"/>
        <w:tblLook w:val="04A0" w:firstRow="1" w:lastRow="0" w:firstColumn="1" w:lastColumn="0" w:noHBand="0" w:noVBand="1"/>
      </w:tblPr>
      <w:tblGrid>
        <w:gridCol w:w="3276"/>
        <w:gridCol w:w="2820"/>
        <w:gridCol w:w="1559"/>
        <w:gridCol w:w="1701"/>
        <w:gridCol w:w="1843"/>
        <w:gridCol w:w="1984"/>
        <w:gridCol w:w="1985"/>
      </w:tblGrid>
      <w:tr w:rsidR="00B7675B" w:rsidTr="00B7675B">
        <w:trPr>
          <w:trHeight w:val="1335"/>
        </w:trPr>
        <w:tc>
          <w:tcPr>
            <w:tcW w:w="3276" w:type="dxa"/>
            <w:tcBorders>
              <w:top w:val="single" w:sz="8" w:space="0" w:color="auto"/>
              <w:left w:val="single" w:sz="8" w:space="0" w:color="auto"/>
              <w:bottom w:val="single" w:sz="8" w:space="0" w:color="auto"/>
              <w:right w:val="nil"/>
            </w:tcBorders>
            <w:shd w:val="clear" w:color="auto" w:fill="auto"/>
            <w:vAlign w:val="center"/>
            <w:hideMark/>
          </w:tcPr>
          <w:p w:rsidR="00B7675B" w:rsidRDefault="00B7675B">
            <w:pPr>
              <w:rPr>
                <w:color w:val="000000"/>
              </w:rPr>
            </w:pPr>
            <w:r>
              <w:rPr>
                <w:color w:val="000000"/>
              </w:rPr>
              <w:t>Координатор (координаторы) муниципальной программы</w:t>
            </w:r>
          </w:p>
        </w:tc>
        <w:tc>
          <w:tcPr>
            <w:tcW w:w="11892"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B7675B" w:rsidRDefault="00B7675B">
            <w:pPr>
              <w:rPr>
                <w:color w:val="000000"/>
              </w:rPr>
            </w:pPr>
            <w:r>
              <w:rPr>
                <w:color w:val="000000"/>
              </w:rPr>
              <w:t>Заместитель главы администрации городского округа, курирующий вопросы благоустройства,  заместитель главы администрации городского округа, курирующий вопросы жилищно-коммунального хозяйства</w:t>
            </w:r>
          </w:p>
        </w:tc>
      </w:tr>
      <w:tr w:rsidR="00B7675B" w:rsidTr="00B7675B">
        <w:trPr>
          <w:trHeight w:val="795"/>
        </w:trPr>
        <w:tc>
          <w:tcPr>
            <w:tcW w:w="3276" w:type="dxa"/>
            <w:tcBorders>
              <w:top w:val="nil"/>
              <w:left w:val="single" w:sz="8" w:space="0" w:color="auto"/>
              <w:bottom w:val="single" w:sz="8" w:space="0" w:color="auto"/>
              <w:right w:val="nil"/>
            </w:tcBorders>
            <w:shd w:val="clear" w:color="auto" w:fill="auto"/>
            <w:vAlign w:val="center"/>
            <w:hideMark/>
          </w:tcPr>
          <w:p w:rsidR="00B7675B" w:rsidRDefault="00B7675B">
            <w:pPr>
              <w:rPr>
                <w:color w:val="000000"/>
              </w:rPr>
            </w:pPr>
            <w:r>
              <w:rPr>
                <w:color w:val="000000"/>
              </w:rPr>
              <w:t>Муниципальный заказчик программы</w:t>
            </w:r>
          </w:p>
        </w:tc>
        <w:tc>
          <w:tcPr>
            <w:tcW w:w="11892" w:type="dxa"/>
            <w:gridSpan w:val="6"/>
            <w:tcBorders>
              <w:top w:val="nil"/>
              <w:left w:val="single" w:sz="8" w:space="0" w:color="auto"/>
              <w:bottom w:val="nil"/>
              <w:right w:val="single" w:sz="8" w:space="0" w:color="000000"/>
            </w:tcBorders>
            <w:shd w:val="clear" w:color="auto" w:fill="auto"/>
            <w:vAlign w:val="center"/>
            <w:hideMark/>
          </w:tcPr>
          <w:p w:rsidR="00B7675B" w:rsidRDefault="00B7675B">
            <w:pPr>
              <w:rPr>
                <w:color w:val="000000"/>
              </w:rPr>
            </w:pPr>
            <w:r>
              <w:rPr>
                <w:color w:val="000000"/>
              </w:rPr>
              <w:t>Администрация  Сергиево-Посадского городского округа</w:t>
            </w:r>
          </w:p>
        </w:tc>
      </w:tr>
      <w:tr w:rsidR="00B7675B" w:rsidTr="00B7675B">
        <w:trPr>
          <w:trHeight w:val="735"/>
        </w:trPr>
        <w:tc>
          <w:tcPr>
            <w:tcW w:w="3276" w:type="dxa"/>
            <w:vMerge w:val="restart"/>
            <w:tcBorders>
              <w:top w:val="nil"/>
              <w:left w:val="single" w:sz="8" w:space="0" w:color="auto"/>
              <w:bottom w:val="single" w:sz="8" w:space="0" w:color="000000"/>
              <w:right w:val="nil"/>
            </w:tcBorders>
            <w:shd w:val="clear" w:color="auto" w:fill="auto"/>
            <w:vAlign w:val="center"/>
            <w:hideMark/>
          </w:tcPr>
          <w:p w:rsidR="00B7675B" w:rsidRDefault="00B7675B">
            <w:pPr>
              <w:rPr>
                <w:color w:val="000000"/>
              </w:rPr>
            </w:pPr>
            <w:r>
              <w:rPr>
                <w:color w:val="000000"/>
              </w:rPr>
              <w:t>Цель (цели)  муниципальной программы</w:t>
            </w:r>
          </w:p>
        </w:tc>
        <w:tc>
          <w:tcPr>
            <w:tcW w:w="11892"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B7675B" w:rsidRDefault="00B7675B">
            <w:pPr>
              <w:rPr>
                <w:color w:val="000000"/>
              </w:rPr>
            </w:pPr>
            <w:r>
              <w:rPr>
                <w:color w:val="000000"/>
              </w:rPr>
              <w:t>Повышение качества и комфорта городской среды на территории Сергиево-Посадского городского округа</w:t>
            </w:r>
          </w:p>
        </w:tc>
      </w:tr>
      <w:tr w:rsidR="00B7675B" w:rsidTr="00B7675B">
        <w:trPr>
          <w:trHeight w:val="1350"/>
        </w:trPr>
        <w:tc>
          <w:tcPr>
            <w:tcW w:w="3276" w:type="dxa"/>
            <w:vMerge/>
            <w:tcBorders>
              <w:top w:val="nil"/>
              <w:left w:val="single" w:sz="8" w:space="0" w:color="auto"/>
              <w:bottom w:val="single" w:sz="8" w:space="0" w:color="000000"/>
              <w:right w:val="nil"/>
            </w:tcBorders>
            <w:vAlign w:val="center"/>
            <w:hideMark/>
          </w:tcPr>
          <w:p w:rsidR="00B7675B" w:rsidRDefault="00B7675B">
            <w:pPr>
              <w:rPr>
                <w:color w:val="000000"/>
              </w:rPr>
            </w:pPr>
          </w:p>
        </w:tc>
        <w:tc>
          <w:tcPr>
            <w:tcW w:w="11892"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B7675B" w:rsidRDefault="00B7675B" w:rsidP="005D5428">
            <w:pPr>
              <w:rPr>
                <w:color w:val="000000"/>
              </w:rPr>
            </w:pPr>
            <w:r>
              <w:rPr>
                <w:color w:val="000000"/>
              </w:rPr>
              <w:t xml:space="preserve">Создание благоприятных условий для проживания граждан путем улучшения уровня благоустройства, совершенствования эстетического </w:t>
            </w:r>
            <w:r w:rsidR="005D5428">
              <w:rPr>
                <w:color w:val="000000"/>
              </w:rPr>
              <w:t>вида  территории Сергиево-Посадского городского округа и</w:t>
            </w:r>
            <w:r>
              <w:rPr>
                <w:color w:val="000000"/>
              </w:rPr>
              <w:t xml:space="preserve"> создания комфортной  среды  для  гостей и туристов.</w:t>
            </w:r>
          </w:p>
        </w:tc>
      </w:tr>
      <w:tr w:rsidR="00B7675B" w:rsidTr="00B7675B">
        <w:trPr>
          <w:trHeight w:val="780"/>
        </w:trPr>
        <w:tc>
          <w:tcPr>
            <w:tcW w:w="3276" w:type="dxa"/>
            <w:tcBorders>
              <w:top w:val="nil"/>
              <w:left w:val="single" w:sz="8" w:space="0" w:color="auto"/>
              <w:bottom w:val="single" w:sz="8" w:space="0" w:color="auto"/>
              <w:right w:val="nil"/>
            </w:tcBorders>
            <w:shd w:val="clear" w:color="auto" w:fill="auto"/>
            <w:vAlign w:val="center"/>
            <w:hideMark/>
          </w:tcPr>
          <w:p w:rsidR="00B7675B" w:rsidRDefault="00B7675B">
            <w:pPr>
              <w:rPr>
                <w:color w:val="000000"/>
              </w:rPr>
            </w:pPr>
            <w:r>
              <w:rPr>
                <w:color w:val="000000"/>
              </w:rPr>
              <w:t>Сроки реализации муниципальной  программы</w:t>
            </w:r>
          </w:p>
        </w:tc>
        <w:tc>
          <w:tcPr>
            <w:tcW w:w="11892"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B7675B" w:rsidRDefault="00B7675B">
            <w:pPr>
              <w:rPr>
                <w:color w:val="000000"/>
              </w:rPr>
            </w:pPr>
            <w:r>
              <w:rPr>
                <w:color w:val="000000"/>
              </w:rPr>
              <w:t>2020-2024 годы</w:t>
            </w:r>
          </w:p>
        </w:tc>
      </w:tr>
      <w:tr w:rsidR="00B7675B" w:rsidTr="00B7675B">
        <w:trPr>
          <w:trHeight w:val="435"/>
        </w:trPr>
        <w:tc>
          <w:tcPr>
            <w:tcW w:w="3276" w:type="dxa"/>
            <w:vMerge w:val="restart"/>
            <w:tcBorders>
              <w:top w:val="nil"/>
              <w:left w:val="single" w:sz="8" w:space="0" w:color="auto"/>
              <w:bottom w:val="single" w:sz="8" w:space="0" w:color="000000"/>
              <w:right w:val="nil"/>
            </w:tcBorders>
            <w:shd w:val="clear" w:color="auto" w:fill="auto"/>
            <w:vAlign w:val="center"/>
            <w:hideMark/>
          </w:tcPr>
          <w:p w:rsidR="00B7675B" w:rsidRDefault="00B7675B">
            <w:pPr>
              <w:rPr>
                <w:color w:val="000000"/>
              </w:rPr>
            </w:pPr>
            <w:r>
              <w:rPr>
                <w:color w:val="000000"/>
              </w:rPr>
              <w:lastRenderedPageBreak/>
              <w:t>Перечень подпрограмм</w:t>
            </w:r>
          </w:p>
        </w:tc>
        <w:tc>
          <w:tcPr>
            <w:tcW w:w="11892"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B7675B" w:rsidRDefault="00B7675B">
            <w:pPr>
              <w:rPr>
                <w:color w:val="000000"/>
              </w:rPr>
            </w:pPr>
            <w:r>
              <w:rPr>
                <w:color w:val="000000"/>
              </w:rPr>
              <w:t>Подпрограмма 1 «Комфортная городская среда».</w:t>
            </w:r>
          </w:p>
        </w:tc>
      </w:tr>
      <w:tr w:rsidR="00B7675B" w:rsidTr="00B7675B">
        <w:trPr>
          <w:trHeight w:val="435"/>
        </w:trPr>
        <w:tc>
          <w:tcPr>
            <w:tcW w:w="3276" w:type="dxa"/>
            <w:vMerge/>
            <w:tcBorders>
              <w:top w:val="nil"/>
              <w:left w:val="single" w:sz="8" w:space="0" w:color="auto"/>
              <w:bottom w:val="single" w:sz="8" w:space="0" w:color="000000"/>
              <w:right w:val="nil"/>
            </w:tcBorders>
            <w:vAlign w:val="center"/>
            <w:hideMark/>
          </w:tcPr>
          <w:p w:rsidR="00B7675B" w:rsidRDefault="00B7675B">
            <w:pPr>
              <w:rPr>
                <w:color w:val="000000"/>
              </w:rPr>
            </w:pPr>
          </w:p>
        </w:tc>
        <w:tc>
          <w:tcPr>
            <w:tcW w:w="11892"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B7675B" w:rsidRDefault="00B7675B">
            <w:pPr>
              <w:rPr>
                <w:color w:val="000000"/>
              </w:rPr>
            </w:pPr>
            <w:r>
              <w:rPr>
                <w:color w:val="000000"/>
              </w:rPr>
              <w:t>Подпрограмма 2  «Благоустройство территорий».</w:t>
            </w:r>
          </w:p>
        </w:tc>
      </w:tr>
      <w:tr w:rsidR="00B7675B" w:rsidTr="00B7675B">
        <w:trPr>
          <w:trHeight w:val="660"/>
        </w:trPr>
        <w:tc>
          <w:tcPr>
            <w:tcW w:w="3276" w:type="dxa"/>
            <w:vMerge/>
            <w:tcBorders>
              <w:top w:val="nil"/>
              <w:left w:val="single" w:sz="8" w:space="0" w:color="auto"/>
              <w:bottom w:val="single" w:sz="8" w:space="0" w:color="000000"/>
              <w:right w:val="nil"/>
            </w:tcBorders>
            <w:vAlign w:val="center"/>
            <w:hideMark/>
          </w:tcPr>
          <w:p w:rsidR="00B7675B" w:rsidRDefault="00B7675B">
            <w:pPr>
              <w:rPr>
                <w:color w:val="000000"/>
              </w:rPr>
            </w:pPr>
          </w:p>
        </w:tc>
        <w:tc>
          <w:tcPr>
            <w:tcW w:w="11892"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rsidR="00B7675B" w:rsidRDefault="00B7675B">
            <w:pPr>
              <w:rPr>
                <w:color w:val="000000"/>
              </w:rPr>
            </w:pPr>
            <w:r>
              <w:rPr>
                <w:color w:val="000000"/>
              </w:rPr>
              <w:t>Подпрограмма 3 «Создание условий для обеспечения комфортного проживания жителей в многоквартирных домах</w:t>
            </w:r>
            <w:r w:rsidR="002A42F3">
              <w:rPr>
                <w:color w:val="000000"/>
              </w:rPr>
              <w:t xml:space="preserve"> Московской области</w:t>
            </w:r>
            <w:r>
              <w:rPr>
                <w:color w:val="000000"/>
              </w:rPr>
              <w:t>».</w:t>
            </w:r>
          </w:p>
        </w:tc>
      </w:tr>
      <w:tr w:rsidR="008915E1" w:rsidTr="008915E1">
        <w:trPr>
          <w:trHeight w:val="720"/>
        </w:trPr>
        <w:tc>
          <w:tcPr>
            <w:tcW w:w="3276" w:type="dxa"/>
            <w:vMerge w:val="restart"/>
            <w:tcBorders>
              <w:top w:val="nil"/>
              <w:left w:val="single" w:sz="8" w:space="0" w:color="auto"/>
              <w:bottom w:val="single" w:sz="8" w:space="0" w:color="000000"/>
              <w:right w:val="nil"/>
            </w:tcBorders>
            <w:shd w:val="clear" w:color="auto" w:fill="auto"/>
            <w:vAlign w:val="center"/>
            <w:hideMark/>
          </w:tcPr>
          <w:p w:rsidR="008915E1" w:rsidRDefault="008915E1">
            <w:pPr>
              <w:rPr>
                <w:color w:val="000000"/>
              </w:rPr>
            </w:pPr>
            <w:r>
              <w:rPr>
                <w:color w:val="000000"/>
              </w:rPr>
              <w:t>Источники финансирования муниципальной программы, в том числе по годам:</w:t>
            </w:r>
          </w:p>
        </w:tc>
        <w:tc>
          <w:tcPr>
            <w:tcW w:w="11892" w:type="dxa"/>
            <w:gridSpan w:val="6"/>
            <w:tcBorders>
              <w:top w:val="nil"/>
              <w:left w:val="single" w:sz="8" w:space="0" w:color="auto"/>
              <w:bottom w:val="single" w:sz="8" w:space="0" w:color="auto"/>
              <w:right w:val="single" w:sz="8" w:space="0" w:color="000000"/>
            </w:tcBorders>
            <w:shd w:val="clear" w:color="auto" w:fill="auto"/>
            <w:hideMark/>
          </w:tcPr>
          <w:p w:rsidR="008915E1" w:rsidRPr="00A73186" w:rsidRDefault="008915E1" w:rsidP="008915E1">
            <w:r w:rsidRPr="00A73186">
              <w:t>Расходы (тыс. рублей)</w:t>
            </w:r>
          </w:p>
        </w:tc>
      </w:tr>
      <w:tr w:rsidR="00942619" w:rsidTr="00FD7E82">
        <w:trPr>
          <w:trHeight w:val="435"/>
        </w:trPr>
        <w:tc>
          <w:tcPr>
            <w:tcW w:w="3276" w:type="dxa"/>
            <w:vMerge/>
            <w:tcBorders>
              <w:top w:val="nil"/>
              <w:left w:val="single" w:sz="8" w:space="0" w:color="auto"/>
              <w:bottom w:val="single" w:sz="8" w:space="0" w:color="000000"/>
              <w:right w:val="nil"/>
            </w:tcBorders>
            <w:vAlign w:val="center"/>
            <w:hideMark/>
          </w:tcPr>
          <w:p w:rsidR="00942619" w:rsidRDefault="00942619">
            <w:pPr>
              <w:rPr>
                <w:color w:val="000000"/>
              </w:rPr>
            </w:pPr>
          </w:p>
        </w:tc>
        <w:tc>
          <w:tcPr>
            <w:tcW w:w="2820" w:type="dxa"/>
            <w:tcBorders>
              <w:top w:val="nil"/>
              <w:left w:val="single" w:sz="8" w:space="0" w:color="auto"/>
              <w:bottom w:val="single" w:sz="8" w:space="0" w:color="auto"/>
              <w:right w:val="nil"/>
            </w:tcBorders>
            <w:shd w:val="clear" w:color="auto" w:fill="auto"/>
            <w:vAlign w:val="center"/>
            <w:hideMark/>
          </w:tcPr>
          <w:p w:rsidR="00942619" w:rsidRDefault="00942619">
            <w:pPr>
              <w:jc w:val="center"/>
              <w:rPr>
                <w:color w:val="000000"/>
              </w:rPr>
            </w:pPr>
            <w:r>
              <w:rPr>
                <w:color w:val="000000"/>
              </w:rPr>
              <w:t>Всего</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942619" w:rsidRDefault="00942619">
            <w:pPr>
              <w:jc w:val="center"/>
              <w:rPr>
                <w:b/>
                <w:bCs/>
                <w:color w:val="000000"/>
              </w:rPr>
            </w:pPr>
            <w:r>
              <w:rPr>
                <w:b/>
                <w:bCs/>
                <w:color w:val="000000"/>
              </w:rPr>
              <w:t>2020</w:t>
            </w:r>
          </w:p>
        </w:tc>
        <w:tc>
          <w:tcPr>
            <w:tcW w:w="1701" w:type="dxa"/>
            <w:tcBorders>
              <w:top w:val="nil"/>
              <w:left w:val="nil"/>
              <w:bottom w:val="single" w:sz="8" w:space="0" w:color="auto"/>
              <w:right w:val="single" w:sz="4" w:space="0" w:color="auto"/>
            </w:tcBorders>
            <w:shd w:val="clear" w:color="auto" w:fill="DAEEF3"/>
            <w:vAlign w:val="center"/>
            <w:hideMark/>
          </w:tcPr>
          <w:p w:rsidR="00942619" w:rsidRDefault="00942619">
            <w:pPr>
              <w:jc w:val="center"/>
              <w:rPr>
                <w:color w:val="000000"/>
              </w:rPr>
            </w:pPr>
            <w:r>
              <w:rPr>
                <w:color w:val="000000"/>
              </w:rPr>
              <w:t>2021</w:t>
            </w:r>
          </w:p>
        </w:tc>
        <w:tc>
          <w:tcPr>
            <w:tcW w:w="1843" w:type="dxa"/>
            <w:tcBorders>
              <w:top w:val="nil"/>
              <w:left w:val="nil"/>
              <w:bottom w:val="single" w:sz="8" w:space="0" w:color="auto"/>
              <w:right w:val="single" w:sz="8" w:space="0" w:color="auto"/>
            </w:tcBorders>
            <w:shd w:val="clear" w:color="auto" w:fill="auto"/>
            <w:vAlign w:val="center"/>
            <w:hideMark/>
          </w:tcPr>
          <w:p w:rsidR="00942619" w:rsidRDefault="00942619">
            <w:pPr>
              <w:jc w:val="center"/>
              <w:rPr>
                <w:color w:val="000000"/>
              </w:rPr>
            </w:pPr>
            <w:r>
              <w:rPr>
                <w:color w:val="000000"/>
              </w:rPr>
              <w:t>2022</w:t>
            </w:r>
          </w:p>
        </w:tc>
        <w:tc>
          <w:tcPr>
            <w:tcW w:w="1984" w:type="dxa"/>
            <w:tcBorders>
              <w:top w:val="nil"/>
              <w:left w:val="nil"/>
              <w:bottom w:val="single" w:sz="8" w:space="0" w:color="auto"/>
              <w:right w:val="single" w:sz="4" w:space="0" w:color="auto"/>
            </w:tcBorders>
            <w:shd w:val="clear" w:color="auto" w:fill="auto"/>
            <w:vAlign w:val="center"/>
            <w:hideMark/>
          </w:tcPr>
          <w:p w:rsidR="00942619" w:rsidRDefault="00942619">
            <w:pPr>
              <w:jc w:val="center"/>
              <w:rPr>
                <w:color w:val="000000"/>
              </w:rPr>
            </w:pPr>
            <w:r>
              <w:rPr>
                <w:color w:val="000000"/>
              </w:rPr>
              <w:t>2023</w:t>
            </w:r>
          </w:p>
        </w:tc>
        <w:tc>
          <w:tcPr>
            <w:tcW w:w="1985" w:type="dxa"/>
            <w:tcBorders>
              <w:top w:val="nil"/>
              <w:left w:val="nil"/>
              <w:bottom w:val="single" w:sz="8" w:space="0" w:color="auto"/>
              <w:right w:val="single" w:sz="8" w:space="0" w:color="auto"/>
            </w:tcBorders>
            <w:shd w:val="clear" w:color="auto" w:fill="auto"/>
            <w:vAlign w:val="center"/>
            <w:hideMark/>
          </w:tcPr>
          <w:p w:rsidR="00942619" w:rsidRDefault="00942619">
            <w:pPr>
              <w:jc w:val="center"/>
              <w:rPr>
                <w:color w:val="000000"/>
              </w:rPr>
            </w:pPr>
            <w:r>
              <w:rPr>
                <w:color w:val="000000"/>
              </w:rPr>
              <w:t>2024</w:t>
            </w:r>
          </w:p>
        </w:tc>
      </w:tr>
      <w:tr w:rsidR="002B6C61" w:rsidTr="00FD7E82">
        <w:trPr>
          <w:trHeight w:val="660"/>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2B6C61" w:rsidRDefault="002B6C61">
            <w:pPr>
              <w:rPr>
                <w:color w:val="000000"/>
              </w:rPr>
            </w:pPr>
            <w:r>
              <w:rPr>
                <w:color w:val="000000"/>
              </w:rPr>
              <w:t xml:space="preserve">Средства федерального бюджета </w:t>
            </w:r>
          </w:p>
        </w:tc>
        <w:tc>
          <w:tcPr>
            <w:tcW w:w="2820" w:type="dxa"/>
            <w:tcBorders>
              <w:top w:val="nil"/>
              <w:left w:val="nil"/>
              <w:bottom w:val="single" w:sz="8" w:space="0" w:color="auto"/>
              <w:right w:val="single" w:sz="8" w:space="0" w:color="auto"/>
            </w:tcBorders>
            <w:shd w:val="clear" w:color="auto" w:fill="auto"/>
            <w:vAlign w:val="center"/>
            <w:hideMark/>
          </w:tcPr>
          <w:p w:rsidR="002B6C61" w:rsidRPr="004C14CB" w:rsidRDefault="002B6C61">
            <w:pPr>
              <w:jc w:val="center"/>
              <w:rPr>
                <w:b/>
                <w:color w:val="000000"/>
              </w:rPr>
            </w:pPr>
            <w:r w:rsidRPr="004C14CB">
              <w:rPr>
                <w:b/>
                <w:color w:val="000000"/>
              </w:rPr>
              <w:t>293 137,79</w:t>
            </w:r>
          </w:p>
        </w:tc>
        <w:tc>
          <w:tcPr>
            <w:tcW w:w="1559" w:type="dxa"/>
            <w:tcBorders>
              <w:top w:val="nil"/>
              <w:left w:val="nil"/>
              <w:bottom w:val="nil"/>
              <w:right w:val="single" w:sz="8" w:space="0" w:color="auto"/>
            </w:tcBorders>
            <w:shd w:val="clear" w:color="auto" w:fill="auto"/>
            <w:vAlign w:val="center"/>
            <w:hideMark/>
          </w:tcPr>
          <w:p w:rsidR="002B6C61" w:rsidRPr="004C14CB" w:rsidRDefault="002B6C61">
            <w:pPr>
              <w:jc w:val="center"/>
              <w:rPr>
                <w:b/>
                <w:bCs/>
                <w:color w:val="000000"/>
              </w:rPr>
            </w:pPr>
            <w:r w:rsidRPr="004C14CB">
              <w:rPr>
                <w:b/>
                <w:bCs/>
                <w:color w:val="000000"/>
              </w:rPr>
              <w:t>149 999,95</w:t>
            </w:r>
          </w:p>
        </w:tc>
        <w:tc>
          <w:tcPr>
            <w:tcW w:w="1701" w:type="dxa"/>
            <w:tcBorders>
              <w:top w:val="nil"/>
              <w:left w:val="nil"/>
              <w:bottom w:val="single" w:sz="4" w:space="0" w:color="auto"/>
              <w:right w:val="single" w:sz="4" w:space="0" w:color="auto"/>
            </w:tcBorders>
            <w:shd w:val="clear" w:color="auto" w:fill="DAEEF3"/>
            <w:vAlign w:val="center"/>
            <w:hideMark/>
          </w:tcPr>
          <w:p w:rsidR="002B6C61" w:rsidRPr="004C14CB" w:rsidRDefault="002B6C61">
            <w:pPr>
              <w:jc w:val="center"/>
              <w:rPr>
                <w:b/>
                <w:color w:val="000000"/>
              </w:rPr>
            </w:pPr>
            <w:r w:rsidRPr="004C14CB">
              <w:rPr>
                <w:b/>
                <w:color w:val="000000"/>
              </w:rPr>
              <w:t>0,00</w:t>
            </w:r>
          </w:p>
        </w:tc>
        <w:tc>
          <w:tcPr>
            <w:tcW w:w="1843" w:type="dxa"/>
            <w:tcBorders>
              <w:top w:val="nil"/>
              <w:left w:val="nil"/>
              <w:bottom w:val="single" w:sz="4" w:space="0" w:color="auto"/>
              <w:right w:val="single" w:sz="4" w:space="0" w:color="auto"/>
            </w:tcBorders>
            <w:shd w:val="clear" w:color="auto" w:fill="auto"/>
            <w:vAlign w:val="center"/>
            <w:hideMark/>
          </w:tcPr>
          <w:p w:rsidR="002B6C61" w:rsidRPr="004C14CB" w:rsidRDefault="002B6C61">
            <w:pPr>
              <w:jc w:val="center"/>
              <w:rPr>
                <w:b/>
                <w:color w:val="000000"/>
              </w:rPr>
            </w:pPr>
            <w:r w:rsidRPr="004C14CB">
              <w:rPr>
                <w:b/>
                <w:color w:val="000000"/>
              </w:rPr>
              <w:t>0,00</w:t>
            </w:r>
          </w:p>
        </w:tc>
        <w:tc>
          <w:tcPr>
            <w:tcW w:w="1984" w:type="dxa"/>
            <w:tcBorders>
              <w:top w:val="nil"/>
              <w:left w:val="nil"/>
              <w:bottom w:val="single" w:sz="4" w:space="0" w:color="auto"/>
              <w:right w:val="single" w:sz="4" w:space="0" w:color="auto"/>
            </w:tcBorders>
            <w:shd w:val="clear" w:color="auto" w:fill="auto"/>
            <w:vAlign w:val="center"/>
            <w:hideMark/>
          </w:tcPr>
          <w:p w:rsidR="002B6C61" w:rsidRPr="004C14CB" w:rsidRDefault="002B6C61">
            <w:pPr>
              <w:jc w:val="center"/>
              <w:rPr>
                <w:b/>
                <w:color w:val="000000"/>
              </w:rPr>
            </w:pPr>
            <w:r w:rsidRPr="004C14CB">
              <w:rPr>
                <w:b/>
                <w:color w:val="000000"/>
              </w:rPr>
              <w:t>143 137,84</w:t>
            </w:r>
          </w:p>
        </w:tc>
        <w:tc>
          <w:tcPr>
            <w:tcW w:w="1985" w:type="dxa"/>
            <w:tcBorders>
              <w:top w:val="nil"/>
              <w:left w:val="nil"/>
              <w:bottom w:val="single" w:sz="4" w:space="0" w:color="auto"/>
              <w:right w:val="single" w:sz="8" w:space="0" w:color="auto"/>
            </w:tcBorders>
            <w:shd w:val="clear" w:color="auto" w:fill="auto"/>
            <w:vAlign w:val="center"/>
            <w:hideMark/>
          </w:tcPr>
          <w:p w:rsidR="002B6C61" w:rsidRPr="004C14CB" w:rsidRDefault="002B6C61">
            <w:pPr>
              <w:jc w:val="center"/>
              <w:rPr>
                <w:b/>
                <w:color w:val="000000"/>
              </w:rPr>
            </w:pPr>
            <w:r w:rsidRPr="004C14CB">
              <w:rPr>
                <w:b/>
                <w:color w:val="000000"/>
              </w:rPr>
              <w:t>0,00</w:t>
            </w:r>
          </w:p>
        </w:tc>
      </w:tr>
      <w:tr w:rsidR="002B6C61" w:rsidTr="00FD7E82">
        <w:trPr>
          <w:trHeight w:val="735"/>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2B6C61" w:rsidRDefault="002B6C61">
            <w:pPr>
              <w:rPr>
                <w:color w:val="000000"/>
              </w:rPr>
            </w:pPr>
            <w:r>
              <w:rPr>
                <w:color w:val="000000"/>
              </w:rPr>
              <w:t>Средства бюджета Московской области</w:t>
            </w:r>
          </w:p>
        </w:tc>
        <w:tc>
          <w:tcPr>
            <w:tcW w:w="2820" w:type="dxa"/>
            <w:tcBorders>
              <w:top w:val="nil"/>
              <w:left w:val="nil"/>
              <w:bottom w:val="single" w:sz="8" w:space="0" w:color="auto"/>
              <w:right w:val="single" w:sz="8" w:space="0" w:color="auto"/>
            </w:tcBorders>
            <w:shd w:val="clear" w:color="auto" w:fill="auto"/>
            <w:vAlign w:val="center"/>
            <w:hideMark/>
          </w:tcPr>
          <w:p w:rsidR="002B6C61" w:rsidRPr="004C14CB" w:rsidRDefault="002B6C61">
            <w:pPr>
              <w:jc w:val="center"/>
              <w:rPr>
                <w:b/>
                <w:color w:val="000000"/>
              </w:rPr>
            </w:pPr>
            <w:r w:rsidRPr="004C14CB">
              <w:rPr>
                <w:b/>
                <w:color w:val="000000"/>
              </w:rPr>
              <w:t>581 878,88</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2B6C61" w:rsidRPr="004C14CB" w:rsidRDefault="002B6C61">
            <w:pPr>
              <w:jc w:val="center"/>
              <w:rPr>
                <w:b/>
                <w:bCs/>
                <w:color w:val="000000"/>
              </w:rPr>
            </w:pPr>
            <w:r w:rsidRPr="004C14CB">
              <w:rPr>
                <w:b/>
                <w:bCs/>
                <w:color w:val="000000"/>
              </w:rPr>
              <w:t>207 783,31</w:t>
            </w:r>
          </w:p>
        </w:tc>
        <w:tc>
          <w:tcPr>
            <w:tcW w:w="1701" w:type="dxa"/>
            <w:tcBorders>
              <w:top w:val="nil"/>
              <w:left w:val="nil"/>
              <w:bottom w:val="single" w:sz="4" w:space="0" w:color="auto"/>
              <w:right w:val="single" w:sz="4" w:space="0" w:color="auto"/>
            </w:tcBorders>
            <w:shd w:val="clear" w:color="auto" w:fill="DAEEF3"/>
            <w:vAlign w:val="center"/>
            <w:hideMark/>
          </w:tcPr>
          <w:p w:rsidR="002B6C61" w:rsidRPr="004C14CB" w:rsidRDefault="002B6C61">
            <w:pPr>
              <w:jc w:val="center"/>
              <w:rPr>
                <w:b/>
                <w:color w:val="000000"/>
              </w:rPr>
            </w:pPr>
            <w:r w:rsidRPr="004C14CB">
              <w:rPr>
                <w:b/>
                <w:color w:val="000000"/>
              </w:rPr>
              <w:t>304 460,12</w:t>
            </w:r>
          </w:p>
        </w:tc>
        <w:tc>
          <w:tcPr>
            <w:tcW w:w="1843" w:type="dxa"/>
            <w:tcBorders>
              <w:top w:val="nil"/>
              <w:left w:val="nil"/>
              <w:bottom w:val="single" w:sz="4" w:space="0" w:color="auto"/>
              <w:right w:val="single" w:sz="4" w:space="0" w:color="auto"/>
            </w:tcBorders>
            <w:shd w:val="clear" w:color="auto" w:fill="auto"/>
            <w:vAlign w:val="center"/>
            <w:hideMark/>
          </w:tcPr>
          <w:p w:rsidR="002B6C61" w:rsidRPr="004C14CB" w:rsidRDefault="002B6C61">
            <w:pPr>
              <w:jc w:val="center"/>
              <w:rPr>
                <w:b/>
                <w:color w:val="000000"/>
              </w:rPr>
            </w:pPr>
            <w:r w:rsidRPr="004C14CB">
              <w:rPr>
                <w:b/>
                <w:color w:val="000000"/>
              </w:rPr>
              <w:t>18 348,77</w:t>
            </w:r>
          </w:p>
        </w:tc>
        <w:tc>
          <w:tcPr>
            <w:tcW w:w="1984" w:type="dxa"/>
            <w:tcBorders>
              <w:top w:val="nil"/>
              <w:left w:val="nil"/>
              <w:bottom w:val="single" w:sz="4" w:space="0" w:color="auto"/>
              <w:right w:val="single" w:sz="4" w:space="0" w:color="auto"/>
            </w:tcBorders>
            <w:shd w:val="clear" w:color="auto" w:fill="auto"/>
            <w:vAlign w:val="center"/>
            <w:hideMark/>
          </w:tcPr>
          <w:p w:rsidR="002B6C61" w:rsidRPr="004C14CB" w:rsidRDefault="002B6C61">
            <w:pPr>
              <w:jc w:val="center"/>
              <w:rPr>
                <w:b/>
                <w:color w:val="000000"/>
              </w:rPr>
            </w:pPr>
            <w:r w:rsidRPr="004C14CB">
              <w:rPr>
                <w:b/>
                <w:color w:val="000000"/>
              </w:rPr>
              <w:t>51 286,68</w:t>
            </w:r>
          </w:p>
        </w:tc>
        <w:tc>
          <w:tcPr>
            <w:tcW w:w="1985" w:type="dxa"/>
            <w:tcBorders>
              <w:top w:val="nil"/>
              <w:left w:val="nil"/>
              <w:bottom w:val="single" w:sz="4" w:space="0" w:color="auto"/>
              <w:right w:val="single" w:sz="8" w:space="0" w:color="auto"/>
            </w:tcBorders>
            <w:shd w:val="clear" w:color="auto" w:fill="auto"/>
            <w:vAlign w:val="center"/>
            <w:hideMark/>
          </w:tcPr>
          <w:p w:rsidR="002B6C61" w:rsidRPr="004C14CB" w:rsidRDefault="002B6C61">
            <w:pPr>
              <w:jc w:val="center"/>
              <w:rPr>
                <w:b/>
                <w:color w:val="000000"/>
              </w:rPr>
            </w:pPr>
            <w:r w:rsidRPr="004C14CB">
              <w:rPr>
                <w:b/>
                <w:color w:val="000000"/>
              </w:rPr>
              <w:t>0,00</w:t>
            </w:r>
          </w:p>
        </w:tc>
      </w:tr>
      <w:tr w:rsidR="002B6C61" w:rsidTr="00FD7E82">
        <w:trPr>
          <w:trHeight w:val="750"/>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2B6C61" w:rsidRDefault="002B6C61">
            <w:pPr>
              <w:rPr>
                <w:color w:val="000000"/>
              </w:rPr>
            </w:pPr>
            <w:r>
              <w:rPr>
                <w:color w:val="000000"/>
              </w:rPr>
              <w:t>Средства бюджета городского округа</w:t>
            </w:r>
          </w:p>
        </w:tc>
        <w:tc>
          <w:tcPr>
            <w:tcW w:w="2820" w:type="dxa"/>
            <w:tcBorders>
              <w:top w:val="nil"/>
              <w:left w:val="nil"/>
              <w:bottom w:val="single" w:sz="8" w:space="0" w:color="auto"/>
              <w:right w:val="single" w:sz="8" w:space="0" w:color="auto"/>
            </w:tcBorders>
            <w:shd w:val="clear" w:color="auto" w:fill="auto"/>
            <w:vAlign w:val="center"/>
            <w:hideMark/>
          </w:tcPr>
          <w:p w:rsidR="002B6C61" w:rsidRPr="004C14CB" w:rsidRDefault="002B6C61">
            <w:pPr>
              <w:jc w:val="center"/>
              <w:rPr>
                <w:b/>
                <w:color w:val="000000"/>
              </w:rPr>
            </w:pPr>
            <w:r w:rsidRPr="004C14CB">
              <w:rPr>
                <w:b/>
                <w:color w:val="000000"/>
              </w:rPr>
              <w:t>3 345 864,10</w:t>
            </w:r>
          </w:p>
        </w:tc>
        <w:tc>
          <w:tcPr>
            <w:tcW w:w="1559" w:type="dxa"/>
            <w:tcBorders>
              <w:top w:val="nil"/>
              <w:left w:val="nil"/>
              <w:bottom w:val="nil"/>
              <w:right w:val="single" w:sz="8" w:space="0" w:color="auto"/>
            </w:tcBorders>
            <w:shd w:val="clear" w:color="auto" w:fill="auto"/>
            <w:vAlign w:val="center"/>
            <w:hideMark/>
          </w:tcPr>
          <w:p w:rsidR="002B6C61" w:rsidRPr="004C14CB" w:rsidRDefault="002B6C61">
            <w:pPr>
              <w:jc w:val="center"/>
              <w:rPr>
                <w:b/>
                <w:bCs/>
                <w:color w:val="000000"/>
              </w:rPr>
            </w:pPr>
            <w:r w:rsidRPr="004C14CB">
              <w:rPr>
                <w:b/>
                <w:bCs/>
                <w:color w:val="000000"/>
              </w:rPr>
              <w:t>732 501,14</w:t>
            </w:r>
          </w:p>
        </w:tc>
        <w:tc>
          <w:tcPr>
            <w:tcW w:w="1701" w:type="dxa"/>
            <w:tcBorders>
              <w:top w:val="nil"/>
              <w:left w:val="nil"/>
              <w:bottom w:val="single" w:sz="4" w:space="0" w:color="auto"/>
              <w:right w:val="single" w:sz="4" w:space="0" w:color="auto"/>
            </w:tcBorders>
            <w:shd w:val="clear" w:color="auto" w:fill="DAEEF3"/>
            <w:vAlign w:val="center"/>
            <w:hideMark/>
          </w:tcPr>
          <w:p w:rsidR="002B6C61" w:rsidRPr="004C14CB" w:rsidRDefault="002B6C61">
            <w:pPr>
              <w:jc w:val="center"/>
              <w:rPr>
                <w:b/>
                <w:color w:val="000000"/>
              </w:rPr>
            </w:pPr>
            <w:r w:rsidRPr="004C14CB">
              <w:rPr>
                <w:b/>
                <w:color w:val="000000"/>
              </w:rPr>
              <w:t>776 404,30</w:t>
            </w:r>
          </w:p>
        </w:tc>
        <w:tc>
          <w:tcPr>
            <w:tcW w:w="1843" w:type="dxa"/>
            <w:tcBorders>
              <w:top w:val="nil"/>
              <w:left w:val="nil"/>
              <w:bottom w:val="single" w:sz="4" w:space="0" w:color="auto"/>
              <w:right w:val="single" w:sz="4" w:space="0" w:color="auto"/>
            </w:tcBorders>
            <w:shd w:val="clear" w:color="auto" w:fill="auto"/>
            <w:vAlign w:val="center"/>
            <w:hideMark/>
          </w:tcPr>
          <w:p w:rsidR="002B6C61" w:rsidRPr="004C14CB" w:rsidRDefault="002B6C61">
            <w:pPr>
              <w:jc w:val="center"/>
              <w:rPr>
                <w:b/>
                <w:color w:val="000000"/>
              </w:rPr>
            </w:pPr>
            <w:r w:rsidRPr="004C14CB">
              <w:rPr>
                <w:b/>
                <w:color w:val="000000"/>
              </w:rPr>
              <w:t>630 313,00</w:t>
            </w:r>
          </w:p>
        </w:tc>
        <w:tc>
          <w:tcPr>
            <w:tcW w:w="1984" w:type="dxa"/>
            <w:tcBorders>
              <w:top w:val="nil"/>
              <w:left w:val="nil"/>
              <w:bottom w:val="single" w:sz="4" w:space="0" w:color="auto"/>
              <w:right w:val="single" w:sz="4" w:space="0" w:color="auto"/>
            </w:tcBorders>
            <w:shd w:val="clear" w:color="auto" w:fill="auto"/>
            <w:vAlign w:val="center"/>
            <w:hideMark/>
          </w:tcPr>
          <w:p w:rsidR="002B6C61" w:rsidRPr="004C14CB" w:rsidRDefault="002B6C61">
            <w:pPr>
              <w:jc w:val="center"/>
              <w:rPr>
                <w:b/>
                <w:color w:val="000000"/>
              </w:rPr>
            </w:pPr>
            <w:r w:rsidRPr="004C14CB">
              <w:rPr>
                <w:b/>
                <w:color w:val="000000"/>
              </w:rPr>
              <w:t>650 328,31</w:t>
            </w:r>
          </w:p>
        </w:tc>
        <w:tc>
          <w:tcPr>
            <w:tcW w:w="1985" w:type="dxa"/>
            <w:tcBorders>
              <w:top w:val="nil"/>
              <w:left w:val="nil"/>
              <w:bottom w:val="single" w:sz="4" w:space="0" w:color="auto"/>
              <w:right w:val="single" w:sz="8" w:space="0" w:color="auto"/>
            </w:tcBorders>
            <w:shd w:val="clear" w:color="auto" w:fill="auto"/>
            <w:vAlign w:val="center"/>
            <w:hideMark/>
          </w:tcPr>
          <w:p w:rsidR="002B6C61" w:rsidRPr="004C14CB" w:rsidRDefault="002B6C61">
            <w:pPr>
              <w:jc w:val="center"/>
              <w:rPr>
                <w:b/>
                <w:color w:val="000000"/>
              </w:rPr>
            </w:pPr>
            <w:r w:rsidRPr="004C14CB">
              <w:rPr>
                <w:b/>
                <w:color w:val="000000"/>
              </w:rPr>
              <w:t>556 317,35</w:t>
            </w:r>
          </w:p>
        </w:tc>
      </w:tr>
      <w:tr w:rsidR="002B6C61" w:rsidTr="00FD7E82">
        <w:trPr>
          <w:trHeight w:val="525"/>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2B6C61" w:rsidRDefault="002B6C61">
            <w:pPr>
              <w:rPr>
                <w:color w:val="000000"/>
              </w:rPr>
            </w:pPr>
            <w:r>
              <w:rPr>
                <w:color w:val="000000"/>
              </w:rPr>
              <w:t>Внебюджетные средства</w:t>
            </w:r>
          </w:p>
        </w:tc>
        <w:tc>
          <w:tcPr>
            <w:tcW w:w="2820" w:type="dxa"/>
            <w:tcBorders>
              <w:top w:val="nil"/>
              <w:left w:val="nil"/>
              <w:bottom w:val="single" w:sz="8" w:space="0" w:color="auto"/>
              <w:right w:val="single" w:sz="8" w:space="0" w:color="auto"/>
            </w:tcBorders>
            <w:shd w:val="clear" w:color="auto" w:fill="auto"/>
            <w:vAlign w:val="center"/>
            <w:hideMark/>
          </w:tcPr>
          <w:p w:rsidR="002B6C61" w:rsidRPr="004C14CB" w:rsidRDefault="002B6C61">
            <w:pPr>
              <w:jc w:val="center"/>
              <w:rPr>
                <w:b/>
                <w:color w:val="000000"/>
              </w:rPr>
            </w:pPr>
            <w:r w:rsidRPr="004C14CB">
              <w:rPr>
                <w:b/>
                <w:color w:val="000000"/>
              </w:rPr>
              <w:t>0,00</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2B6C61" w:rsidRPr="004C14CB" w:rsidRDefault="002B6C61">
            <w:pPr>
              <w:jc w:val="center"/>
              <w:rPr>
                <w:b/>
                <w:bCs/>
                <w:color w:val="000000"/>
              </w:rPr>
            </w:pPr>
            <w:r w:rsidRPr="004C14CB">
              <w:rPr>
                <w:b/>
                <w:bCs/>
                <w:color w:val="000000"/>
              </w:rPr>
              <w:t>0,00</w:t>
            </w:r>
          </w:p>
        </w:tc>
        <w:tc>
          <w:tcPr>
            <w:tcW w:w="1701" w:type="dxa"/>
            <w:tcBorders>
              <w:top w:val="nil"/>
              <w:left w:val="nil"/>
              <w:bottom w:val="single" w:sz="4" w:space="0" w:color="auto"/>
              <w:right w:val="single" w:sz="4" w:space="0" w:color="auto"/>
            </w:tcBorders>
            <w:shd w:val="clear" w:color="auto" w:fill="DAEEF3"/>
            <w:vAlign w:val="center"/>
            <w:hideMark/>
          </w:tcPr>
          <w:p w:rsidR="002B6C61" w:rsidRPr="004C14CB" w:rsidRDefault="002B6C61">
            <w:pPr>
              <w:jc w:val="center"/>
              <w:rPr>
                <w:b/>
                <w:color w:val="000000"/>
              </w:rPr>
            </w:pPr>
            <w:r w:rsidRPr="004C14CB">
              <w:rPr>
                <w:b/>
                <w:color w:val="000000"/>
              </w:rPr>
              <w:t>0,00</w:t>
            </w:r>
          </w:p>
        </w:tc>
        <w:tc>
          <w:tcPr>
            <w:tcW w:w="1843" w:type="dxa"/>
            <w:tcBorders>
              <w:top w:val="nil"/>
              <w:left w:val="nil"/>
              <w:bottom w:val="single" w:sz="4" w:space="0" w:color="auto"/>
              <w:right w:val="single" w:sz="4" w:space="0" w:color="auto"/>
            </w:tcBorders>
            <w:shd w:val="clear" w:color="auto" w:fill="auto"/>
            <w:vAlign w:val="center"/>
            <w:hideMark/>
          </w:tcPr>
          <w:p w:rsidR="002B6C61" w:rsidRPr="004C14CB" w:rsidRDefault="002B6C61">
            <w:pPr>
              <w:jc w:val="center"/>
              <w:rPr>
                <w:b/>
                <w:color w:val="000000"/>
              </w:rPr>
            </w:pPr>
            <w:r w:rsidRPr="004C14CB">
              <w:rPr>
                <w:b/>
                <w:color w:val="000000"/>
              </w:rPr>
              <w:t>0,00</w:t>
            </w:r>
          </w:p>
        </w:tc>
        <w:tc>
          <w:tcPr>
            <w:tcW w:w="1984" w:type="dxa"/>
            <w:tcBorders>
              <w:top w:val="nil"/>
              <w:left w:val="nil"/>
              <w:bottom w:val="single" w:sz="4" w:space="0" w:color="auto"/>
              <w:right w:val="single" w:sz="4" w:space="0" w:color="auto"/>
            </w:tcBorders>
            <w:shd w:val="clear" w:color="auto" w:fill="auto"/>
            <w:vAlign w:val="center"/>
            <w:hideMark/>
          </w:tcPr>
          <w:p w:rsidR="002B6C61" w:rsidRPr="004C14CB" w:rsidRDefault="002B6C61">
            <w:pPr>
              <w:jc w:val="center"/>
              <w:rPr>
                <w:b/>
                <w:color w:val="000000"/>
              </w:rPr>
            </w:pPr>
            <w:r w:rsidRPr="004C14CB">
              <w:rPr>
                <w:b/>
                <w:color w:val="000000"/>
              </w:rPr>
              <w:t>0,00</w:t>
            </w:r>
          </w:p>
        </w:tc>
        <w:tc>
          <w:tcPr>
            <w:tcW w:w="1985" w:type="dxa"/>
            <w:tcBorders>
              <w:top w:val="nil"/>
              <w:left w:val="nil"/>
              <w:bottom w:val="single" w:sz="4" w:space="0" w:color="auto"/>
              <w:right w:val="single" w:sz="8" w:space="0" w:color="auto"/>
            </w:tcBorders>
            <w:shd w:val="clear" w:color="auto" w:fill="auto"/>
            <w:vAlign w:val="center"/>
            <w:hideMark/>
          </w:tcPr>
          <w:p w:rsidR="002B6C61" w:rsidRPr="004C14CB" w:rsidRDefault="002B6C61">
            <w:pPr>
              <w:jc w:val="center"/>
              <w:rPr>
                <w:b/>
                <w:color w:val="000000"/>
              </w:rPr>
            </w:pPr>
            <w:r w:rsidRPr="004C14CB">
              <w:rPr>
                <w:b/>
                <w:color w:val="000000"/>
              </w:rPr>
              <w:t>0,00</w:t>
            </w:r>
          </w:p>
        </w:tc>
      </w:tr>
      <w:tr w:rsidR="002B6C61" w:rsidTr="00FD7E82">
        <w:trPr>
          <w:trHeight w:val="600"/>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2B6C61" w:rsidRDefault="002B6C61">
            <w:pPr>
              <w:rPr>
                <w:color w:val="000000"/>
              </w:rPr>
            </w:pPr>
            <w:r>
              <w:rPr>
                <w:color w:val="000000"/>
              </w:rPr>
              <w:t>Всего, в том числе по годам:</w:t>
            </w:r>
          </w:p>
        </w:tc>
        <w:tc>
          <w:tcPr>
            <w:tcW w:w="2820" w:type="dxa"/>
            <w:tcBorders>
              <w:top w:val="nil"/>
              <w:left w:val="nil"/>
              <w:bottom w:val="single" w:sz="8" w:space="0" w:color="auto"/>
              <w:right w:val="single" w:sz="8" w:space="0" w:color="auto"/>
            </w:tcBorders>
            <w:shd w:val="clear" w:color="auto" w:fill="auto"/>
            <w:vAlign w:val="center"/>
            <w:hideMark/>
          </w:tcPr>
          <w:p w:rsidR="002B6C61" w:rsidRPr="004C14CB" w:rsidRDefault="002B6C61">
            <w:pPr>
              <w:jc w:val="center"/>
              <w:rPr>
                <w:b/>
                <w:color w:val="000000"/>
              </w:rPr>
            </w:pPr>
            <w:r w:rsidRPr="004C14CB">
              <w:rPr>
                <w:b/>
                <w:color w:val="000000"/>
              </w:rPr>
              <w:t>4 220 880,77</w:t>
            </w:r>
          </w:p>
        </w:tc>
        <w:tc>
          <w:tcPr>
            <w:tcW w:w="1559" w:type="dxa"/>
            <w:tcBorders>
              <w:top w:val="nil"/>
              <w:left w:val="nil"/>
              <w:bottom w:val="single" w:sz="8" w:space="0" w:color="auto"/>
              <w:right w:val="single" w:sz="8" w:space="0" w:color="auto"/>
            </w:tcBorders>
            <w:shd w:val="clear" w:color="auto" w:fill="auto"/>
            <w:vAlign w:val="center"/>
            <w:hideMark/>
          </w:tcPr>
          <w:p w:rsidR="002B6C61" w:rsidRPr="004C14CB" w:rsidRDefault="002B6C61">
            <w:pPr>
              <w:jc w:val="center"/>
              <w:rPr>
                <w:b/>
                <w:bCs/>
                <w:color w:val="000000"/>
              </w:rPr>
            </w:pPr>
            <w:r w:rsidRPr="004C14CB">
              <w:rPr>
                <w:b/>
                <w:bCs/>
                <w:color w:val="000000"/>
              </w:rPr>
              <w:t>1 090 284,40</w:t>
            </w:r>
          </w:p>
        </w:tc>
        <w:tc>
          <w:tcPr>
            <w:tcW w:w="1701" w:type="dxa"/>
            <w:tcBorders>
              <w:top w:val="nil"/>
              <w:left w:val="nil"/>
              <w:bottom w:val="single" w:sz="8" w:space="0" w:color="auto"/>
              <w:right w:val="single" w:sz="4" w:space="0" w:color="auto"/>
            </w:tcBorders>
            <w:shd w:val="clear" w:color="auto" w:fill="DAEEF3"/>
            <w:vAlign w:val="center"/>
            <w:hideMark/>
          </w:tcPr>
          <w:p w:rsidR="002B6C61" w:rsidRPr="004C14CB" w:rsidRDefault="002B6C61">
            <w:pPr>
              <w:jc w:val="center"/>
              <w:rPr>
                <w:b/>
                <w:color w:val="000000"/>
              </w:rPr>
            </w:pPr>
            <w:r w:rsidRPr="004C14CB">
              <w:rPr>
                <w:b/>
                <w:color w:val="000000"/>
              </w:rPr>
              <w:t>1 080 864,42</w:t>
            </w:r>
          </w:p>
        </w:tc>
        <w:tc>
          <w:tcPr>
            <w:tcW w:w="1843" w:type="dxa"/>
            <w:tcBorders>
              <w:top w:val="nil"/>
              <w:left w:val="nil"/>
              <w:bottom w:val="single" w:sz="8" w:space="0" w:color="auto"/>
              <w:right w:val="single" w:sz="4" w:space="0" w:color="auto"/>
            </w:tcBorders>
            <w:shd w:val="clear" w:color="auto" w:fill="auto"/>
            <w:vAlign w:val="center"/>
            <w:hideMark/>
          </w:tcPr>
          <w:p w:rsidR="002B6C61" w:rsidRPr="004C14CB" w:rsidRDefault="002B6C61">
            <w:pPr>
              <w:jc w:val="center"/>
              <w:rPr>
                <w:b/>
                <w:color w:val="000000"/>
              </w:rPr>
            </w:pPr>
            <w:r w:rsidRPr="004C14CB">
              <w:rPr>
                <w:b/>
                <w:color w:val="000000"/>
              </w:rPr>
              <w:t>648 661,77</w:t>
            </w:r>
          </w:p>
        </w:tc>
        <w:tc>
          <w:tcPr>
            <w:tcW w:w="1984" w:type="dxa"/>
            <w:tcBorders>
              <w:top w:val="nil"/>
              <w:left w:val="nil"/>
              <w:bottom w:val="single" w:sz="8" w:space="0" w:color="auto"/>
              <w:right w:val="single" w:sz="4" w:space="0" w:color="auto"/>
            </w:tcBorders>
            <w:shd w:val="clear" w:color="auto" w:fill="auto"/>
            <w:vAlign w:val="center"/>
            <w:hideMark/>
          </w:tcPr>
          <w:p w:rsidR="002B6C61" w:rsidRPr="004C14CB" w:rsidRDefault="002B6C61">
            <w:pPr>
              <w:jc w:val="center"/>
              <w:rPr>
                <w:b/>
                <w:color w:val="000000"/>
              </w:rPr>
            </w:pPr>
            <w:r w:rsidRPr="004C14CB">
              <w:rPr>
                <w:b/>
                <w:color w:val="000000"/>
              </w:rPr>
              <w:t>844 752,83</w:t>
            </w:r>
          </w:p>
        </w:tc>
        <w:tc>
          <w:tcPr>
            <w:tcW w:w="1985" w:type="dxa"/>
            <w:tcBorders>
              <w:top w:val="nil"/>
              <w:left w:val="nil"/>
              <w:bottom w:val="single" w:sz="8" w:space="0" w:color="auto"/>
              <w:right w:val="single" w:sz="8" w:space="0" w:color="auto"/>
            </w:tcBorders>
            <w:shd w:val="clear" w:color="auto" w:fill="auto"/>
            <w:vAlign w:val="center"/>
            <w:hideMark/>
          </w:tcPr>
          <w:p w:rsidR="002B6C61" w:rsidRPr="004C14CB" w:rsidRDefault="002B6C61">
            <w:pPr>
              <w:jc w:val="center"/>
              <w:rPr>
                <w:b/>
                <w:color w:val="000000"/>
              </w:rPr>
            </w:pPr>
            <w:r w:rsidRPr="004C14CB">
              <w:rPr>
                <w:b/>
                <w:color w:val="000000"/>
              </w:rPr>
              <w:t>556 317,35</w:t>
            </w:r>
          </w:p>
        </w:tc>
      </w:tr>
    </w:tbl>
    <w:p w:rsidR="00A96173" w:rsidRDefault="00A96173" w:rsidP="001573CE">
      <w:pPr>
        <w:pStyle w:val="ConsPlusNormal"/>
        <w:rPr>
          <w:rFonts w:ascii="Times New Roman" w:hAnsi="Times New Roman" w:cs="Times New Roman"/>
          <w:sz w:val="24"/>
          <w:szCs w:val="24"/>
        </w:rPr>
      </w:pPr>
    </w:p>
    <w:p w:rsidR="002C06FC" w:rsidRDefault="002C06FC" w:rsidP="002C06FC">
      <w:pPr>
        <w:ind w:left="720"/>
        <w:jc w:val="both"/>
        <w:rPr>
          <w:rFonts w:eastAsia="Calibri"/>
        </w:rPr>
      </w:pPr>
    </w:p>
    <w:tbl>
      <w:tblPr>
        <w:tblW w:w="15168" w:type="dxa"/>
        <w:tblInd w:w="-34" w:type="dxa"/>
        <w:tblLook w:val="04A0" w:firstRow="1" w:lastRow="0" w:firstColumn="1" w:lastColumn="0" w:noHBand="0" w:noVBand="1"/>
      </w:tblPr>
      <w:tblGrid>
        <w:gridCol w:w="3261"/>
        <w:gridCol w:w="2285"/>
        <w:gridCol w:w="1808"/>
        <w:gridCol w:w="1281"/>
        <w:gridCol w:w="1524"/>
        <w:gridCol w:w="1388"/>
        <w:gridCol w:w="1525"/>
        <w:gridCol w:w="844"/>
        <w:gridCol w:w="1252"/>
      </w:tblGrid>
      <w:tr w:rsidR="00656008" w:rsidTr="005D5428">
        <w:trPr>
          <w:trHeight w:val="615"/>
        </w:trPr>
        <w:tc>
          <w:tcPr>
            <w:tcW w:w="326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56008" w:rsidRDefault="00656008">
            <w:pPr>
              <w:rPr>
                <w:color w:val="000000"/>
                <w:sz w:val="23"/>
                <w:szCs w:val="23"/>
              </w:rPr>
            </w:pPr>
            <w:r>
              <w:rPr>
                <w:color w:val="000000"/>
                <w:sz w:val="23"/>
                <w:szCs w:val="23"/>
              </w:rPr>
              <w:t>Муниципальный заказчик подпрограммы</w:t>
            </w:r>
          </w:p>
        </w:tc>
        <w:tc>
          <w:tcPr>
            <w:tcW w:w="11907" w:type="dxa"/>
            <w:gridSpan w:val="8"/>
            <w:tcBorders>
              <w:top w:val="single" w:sz="8" w:space="0" w:color="auto"/>
              <w:left w:val="nil"/>
              <w:bottom w:val="single" w:sz="8" w:space="0" w:color="auto"/>
              <w:right w:val="single" w:sz="8" w:space="0" w:color="000000"/>
            </w:tcBorders>
            <w:shd w:val="clear" w:color="auto" w:fill="auto"/>
            <w:vAlign w:val="center"/>
            <w:hideMark/>
          </w:tcPr>
          <w:p w:rsidR="00656008" w:rsidRDefault="00656008">
            <w:pPr>
              <w:rPr>
                <w:color w:val="000000"/>
              </w:rPr>
            </w:pPr>
            <w:r>
              <w:rPr>
                <w:color w:val="000000"/>
              </w:rPr>
              <w:t>Администрация  Сергиево-Посадского городского округа</w:t>
            </w:r>
          </w:p>
        </w:tc>
      </w:tr>
      <w:tr w:rsidR="00656008" w:rsidTr="005D5428">
        <w:trPr>
          <w:trHeight w:val="885"/>
        </w:trPr>
        <w:tc>
          <w:tcPr>
            <w:tcW w:w="3261" w:type="dxa"/>
            <w:vMerge w:val="restart"/>
            <w:tcBorders>
              <w:top w:val="nil"/>
              <w:left w:val="single" w:sz="8" w:space="0" w:color="auto"/>
              <w:bottom w:val="single" w:sz="8" w:space="0" w:color="000000"/>
              <w:right w:val="single" w:sz="8" w:space="0" w:color="auto"/>
            </w:tcBorders>
            <w:shd w:val="clear" w:color="auto" w:fill="auto"/>
            <w:vAlign w:val="center"/>
            <w:hideMark/>
          </w:tcPr>
          <w:p w:rsidR="00656008" w:rsidRDefault="00656008">
            <w:pPr>
              <w:jc w:val="both"/>
              <w:rPr>
                <w:color w:val="000000"/>
              </w:rPr>
            </w:pPr>
            <w:r>
              <w:rPr>
                <w:color w:val="000000"/>
              </w:rPr>
              <w:t>Источники финансирования подпрограммы по годам реализации и главным распорядителям бюджетных средств, в том числе по годам</w:t>
            </w:r>
            <w:r w:rsidR="00A2448E">
              <w:rPr>
                <w:color w:val="000000"/>
              </w:rPr>
              <w:t>:</w:t>
            </w:r>
          </w:p>
        </w:tc>
        <w:tc>
          <w:tcPr>
            <w:tcW w:w="2285" w:type="dxa"/>
            <w:vMerge w:val="restart"/>
            <w:tcBorders>
              <w:top w:val="nil"/>
              <w:left w:val="single" w:sz="8" w:space="0" w:color="auto"/>
              <w:bottom w:val="single" w:sz="8" w:space="0" w:color="000000"/>
              <w:right w:val="single" w:sz="8" w:space="0" w:color="auto"/>
            </w:tcBorders>
            <w:shd w:val="clear" w:color="auto" w:fill="auto"/>
            <w:vAlign w:val="center"/>
            <w:hideMark/>
          </w:tcPr>
          <w:p w:rsidR="00656008" w:rsidRDefault="00656008">
            <w:pPr>
              <w:jc w:val="both"/>
              <w:rPr>
                <w:color w:val="000000"/>
                <w:sz w:val="22"/>
                <w:szCs w:val="22"/>
              </w:rPr>
            </w:pPr>
            <w:r>
              <w:rPr>
                <w:color w:val="000000"/>
                <w:sz w:val="22"/>
                <w:szCs w:val="22"/>
              </w:rPr>
              <w:t>Главный распорядитель бюджетных средств</w:t>
            </w:r>
          </w:p>
        </w:tc>
        <w:tc>
          <w:tcPr>
            <w:tcW w:w="1808" w:type="dxa"/>
            <w:vMerge w:val="restart"/>
            <w:tcBorders>
              <w:top w:val="nil"/>
              <w:left w:val="single" w:sz="8" w:space="0" w:color="auto"/>
              <w:bottom w:val="single" w:sz="8" w:space="0" w:color="000000"/>
              <w:right w:val="single" w:sz="8" w:space="0" w:color="auto"/>
            </w:tcBorders>
            <w:shd w:val="clear" w:color="auto" w:fill="auto"/>
            <w:vAlign w:val="center"/>
            <w:hideMark/>
          </w:tcPr>
          <w:p w:rsidR="00656008" w:rsidRDefault="00656008">
            <w:pPr>
              <w:jc w:val="both"/>
              <w:rPr>
                <w:color w:val="000000"/>
                <w:sz w:val="22"/>
                <w:szCs w:val="22"/>
              </w:rPr>
            </w:pPr>
            <w:r>
              <w:rPr>
                <w:color w:val="000000"/>
                <w:sz w:val="22"/>
                <w:szCs w:val="22"/>
              </w:rPr>
              <w:t>Источник финансирования</w:t>
            </w:r>
          </w:p>
        </w:tc>
        <w:tc>
          <w:tcPr>
            <w:tcW w:w="7814" w:type="dxa"/>
            <w:gridSpan w:val="6"/>
            <w:tcBorders>
              <w:top w:val="single" w:sz="8" w:space="0" w:color="auto"/>
              <w:left w:val="nil"/>
              <w:bottom w:val="single" w:sz="8" w:space="0" w:color="auto"/>
              <w:right w:val="single" w:sz="8" w:space="0" w:color="000000"/>
            </w:tcBorders>
            <w:shd w:val="clear" w:color="auto" w:fill="auto"/>
            <w:vAlign w:val="center"/>
            <w:hideMark/>
          </w:tcPr>
          <w:p w:rsidR="00656008" w:rsidRDefault="00656008">
            <w:pPr>
              <w:jc w:val="center"/>
              <w:rPr>
                <w:color w:val="000000"/>
                <w:sz w:val="23"/>
                <w:szCs w:val="23"/>
              </w:rPr>
            </w:pPr>
            <w:r>
              <w:rPr>
                <w:color w:val="000000"/>
                <w:sz w:val="23"/>
                <w:szCs w:val="23"/>
              </w:rPr>
              <w:t>Расходы (тыс. рублей)</w:t>
            </w:r>
          </w:p>
        </w:tc>
      </w:tr>
      <w:tr w:rsidR="008915E1" w:rsidTr="00884A1A">
        <w:trPr>
          <w:trHeight w:val="315"/>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8915E1" w:rsidRDefault="008915E1">
            <w:pPr>
              <w:rPr>
                <w:color w:val="000000"/>
              </w:rPr>
            </w:pPr>
          </w:p>
        </w:tc>
        <w:tc>
          <w:tcPr>
            <w:tcW w:w="2285" w:type="dxa"/>
            <w:vMerge/>
            <w:tcBorders>
              <w:top w:val="nil"/>
              <w:left w:val="single" w:sz="8" w:space="0" w:color="auto"/>
              <w:bottom w:val="single" w:sz="8" w:space="0" w:color="000000"/>
              <w:right w:val="single" w:sz="8" w:space="0" w:color="auto"/>
            </w:tcBorders>
            <w:shd w:val="clear" w:color="auto" w:fill="auto"/>
            <w:vAlign w:val="center"/>
            <w:hideMark/>
          </w:tcPr>
          <w:p w:rsidR="008915E1" w:rsidRDefault="008915E1">
            <w:pPr>
              <w:rPr>
                <w:color w:val="000000"/>
                <w:sz w:val="22"/>
                <w:szCs w:val="22"/>
              </w:rPr>
            </w:pPr>
          </w:p>
        </w:tc>
        <w:tc>
          <w:tcPr>
            <w:tcW w:w="1808" w:type="dxa"/>
            <w:vMerge/>
            <w:tcBorders>
              <w:top w:val="nil"/>
              <w:left w:val="single" w:sz="8" w:space="0" w:color="auto"/>
              <w:bottom w:val="single" w:sz="8" w:space="0" w:color="000000"/>
              <w:right w:val="single" w:sz="8" w:space="0" w:color="auto"/>
            </w:tcBorders>
            <w:shd w:val="clear" w:color="auto" w:fill="auto"/>
            <w:vAlign w:val="center"/>
            <w:hideMark/>
          </w:tcPr>
          <w:p w:rsidR="008915E1" w:rsidRDefault="008915E1">
            <w:pPr>
              <w:rPr>
                <w:color w:val="000000"/>
                <w:sz w:val="22"/>
                <w:szCs w:val="22"/>
              </w:rPr>
            </w:pPr>
          </w:p>
        </w:tc>
        <w:tc>
          <w:tcPr>
            <w:tcW w:w="1281" w:type="dxa"/>
            <w:tcBorders>
              <w:top w:val="nil"/>
              <w:left w:val="nil"/>
              <w:bottom w:val="single" w:sz="8" w:space="0" w:color="auto"/>
              <w:right w:val="single" w:sz="8" w:space="0" w:color="auto"/>
            </w:tcBorders>
            <w:shd w:val="clear" w:color="auto" w:fill="auto"/>
            <w:vAlign w:val="center"/>
            <w:hideMark/>
          </w:tcPr>
          <w:p w:rsidR="008915E1" w:rsidRDefault="008915E1">
            <w:pPr>
              <w:jc w:val="both"/>
              <w:rPr>
                <w:b/>
                <w:bCs/>
                <w:color w:val="000000"/>
                <w:sz w:val="22"/>
                <w:szCs w:val="22"/>
              </w:rPr>
            </w:pPr>
            <w:r>
              <w:rPr>
                <w:b/>
                <w:bCs/>
                <w:color w:val="000000"/>
                <w:sz w:val="22"/>
                <w:szCs w:val="22"/>
              </w:rPr>
              <w:t>Всего</w:t>
            </w:r>
          </w:p>
        </w:tc>
        <w:tc>
          <w:tcPr>
            <w:tcW w:w="1524" w:type="dxa"/>
            <w:tcBorders>
              <w:top w:val="nil"/>
              <w:left w:val="nil"/>
              <w:bottom w:val="single" w:sz="8" w:space="0" w:color="auto"/>
              <w:right w:val="single" w:sz="8" w:space="0" w:color="auto"/>
            </w:tcBorders>
            <w:shd w:val="clear" w:color="auto" w:fill="FFFFFF"/>
            <w:vAlign w:val="center"/>
            <w:hideMark/>
          </w:tcPr>
          <w:p w:rsidR="008915E1" w:rsidRDefault="008915E1">
            <w:pPr>
              <w:jc w:val="center"/>
              <w:rPr>
                <w:b/>
                <w:bCs/>
                <w:color w:val="000000"/>
                <w:sz w:val="22"/>
                <w:szCs w:val="22"/>
              </w:rPr>
            </w:pPr>
            <w:r>
              <w:rPr>
                <w:b/>
                <w:bCs/>
                <w:color w:val="000000"/>
                <w:sz w:val="22"/>
                <w:szCs w:val="22"/>
              </w:rPr>
              <w:t>2020</w:t>
            </w:r>
          </w:p>
        </w:tc>
        <w:tc>
          <w:tcPr>
            <w:tcW w:w="1388" w:type="dxa"/>
            <w:tcBorders>
              <w:top w:val="nil"/>
              <w:left w:val="nil"/>
              <w:bottom w:val="single" w:sz="8" w:space="0" w:color="auto"/>
              <w:right w:val="single" w:sz="8" w:space="0" w:color="auto"/>
            </w:tcBorders>
            <w:shd w:val="clear" w:color="auto" w:fill="DAEEF3"/>
            <w:vAlign w:val="center"/>
            <w:hideMark/>
          </w:tcPr>
          <w:p w:rsidR="008915E1" w:rsidRDefault="008915E1">
            <w:pPr>
              <w:jc w:val="center"/>
              <w:rPr>
                <w:b/>
                <w:bCs/>
                <w:color w:val="000000"/>
                <w:sz w:val="22"/>
                <w:szCs w:val="22"/>
              </w:rPr>
            </w:pPr>
            <w:r>
              <w:rPr>
                <w:b/>
                <w:bCs/>
                <w:color w:val="000000"/>
                <w:sz w:val="22"/>
                <w:szCs w:val="22"/>
              </w:rPr>
              <w:t>2021</w:t>
            </w:r>
          </w:p>
        </w:tc>
        <w:tc>
          <w:tcPr>
            <w:tcW w:w="1525" w:type="dxa"/>
            <w:tcBorders>
              <w:top w:val="nil"/>
              <w:left w:val="nil"/>
              <w:bottom w:val="single" w:sz="8" w:space="0" w:color="auto"/>
              <w:right w:val="single" w:sz="8" w:space="0" w:color="auto"/>
            </w:tcBorders>
            <w:shd w:val="clear" w:color="auto" w:fill="FFFFFF"/>
            <w:vAlign w:val="center"/>
            <w:hideMark/>
          </w:tcPr>
          <w:p w:rsidR="008915E1" w:rsidRDefault="008915E1">
            <w:pPr>
              <w:jc w:val="center"/>
              <w:rPr>
                <w:b/>
                <w:bCs/>
                <w:color w:val="000000"/>
                <w:sz w:val="22"/>
                <w:szCs w:val="22"/>
              </w:rPr>
            </w:pPr>
            <w:r>
              <w:rPr>
                <w:b/>
                <w:bCs/>
                <w:color w:val="000000"/>
                <w:sz w:val="22"/>
                <w:szCs w:val="22"/>
              </w:rPr>
              <w:t>2022</w:t>
            </w:r>
          </w:p>
        </w:tc>
        <w:tc>
          <w:tcPr>
            <w:tcW w:w="844" w:type="dxa"/>
            <w:tcBorders>
              <w:top w:val="nil"/>
              <w:left w:val="nil"/>
              <w:bottom w:val="single" w:sz="8" w:space="0" w:color="auto"/>
              <w:right w:val="single" w:sz="8" w:space="0" w:color="auto"/>
            </w:tcBorders>
            <w:shd w:val="clear" w:color="auto" w:fill="FFFFFF"/>
            <w:vAlign w:val="center"/>
            <w:hideMark/>
          </w:tcPr>
          <w:p w:rsidR="008915E1" w:rsidRDefault="008915E1">
            <w:pPr>
              <w:jc w:val="center"/>
              <w:rPr>
                <w:b/>
                <w:bCs/>
                <w:color w:val="000000"/>
                <w:sz w:val="22"/>
                <w:szCs w:val="22"/>
              </w:rPr>
            </w:pPr>
            <w:r>
              <w:rPr>
                <w:b/>
                <w:bCs/>
                <w:color w:val="000000"/>
                <w:sz w:val="22"/>
                <w:szCs w:val="22"/>
              </w:rPr>
              <w:t>2023</w:t>
            </w:r>
          </w:p>
        </w:tc>
        <w:tc>
          <w:tcPr>
            <w:tcW w:w="1252" w:type="dxa"/>
            <w:tcBorders>
              <w:top w:val="nil"/>
              <w:left w:val="nil"/>
              <w:bottom w:val="single" w:sz="8" w:space="0" w:color="auto"/>
              <w:right w:val="single" w:sz="8" w:space="0" w:color="auto"/>
            </w:tcBorders>
            <w:shd w:val="clear" w:color="auto" w:fill="FFFFFF"/>
            <w:vAlign w:val="center"/>
            <w:hideMark/>
          </w:tcPr>
          <w:p w:rsidR="008915E1" w:rsidRDefault="008915E1">
            <w:pPr>
              <w:jc w:val="center"/>
              <w:rPr>
                <w:b/>
                <w:bCs/>
                <w:color w:val="000000"/>
                <w:sz w:val="22"/>
                <w:szCs w:val="22"/>
              </w:rPr>
            </w:pPr>
            <w:r>
              <w:rPr>
                <w:b/>
                <w:bCs/>
                <w:color w:val="000000"/>
                <w:sz w:val="22"/>
                <w:szCs w:val="22"/>
              </w:rPr>
              <w:t>2024</w:t>
            </w:r>
          </w:p>
        </w:tc>
      </w:tr>
      <w:tr w:rsidR="002B6C61" w:rsidTr="00884A1A">
        <w:trPr>
          <w:trHeight w:val="315"/>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2B6C61" w:rsidRDefault="002B6C61">
            <w:pPr>
              <w:rPr>
                <w:color w:val="000000"/>
              </w:rPr>
            </w:pPr>
          </w:p>
        </w:tc>
        <w:tc>
          <w:tcPr>
            <w:tcW w:w="2285"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Default="002B6C61">
            <w:pPr>
              <w:jc w:val="both"/>
              <w:rPr>
                <w:color w:val="000000"/>
              </w:rPr>
            </w:pPr>
            <w:r>
              <w:rPr>
                <w:color w:val="000000"/>
              </w:rPr>
              <w:t xml:space="preserve">Подпрограмма 1 </w:t>
            </w:r>
            <w:r>
              <w:rPr>
                <w:color w:val="000000"/>
              </w:rPr>
              <w:lastRenderedPageBreak/>
              <w:t>«Комфортная городская среда».</w:t>
            </w:r>
          </w:p>
        </w:tc>
        <w:tc>
          <w:tcPr>
            <w:tcW w:w="1808" w:type="dxa"/>
            <w:tcBorders>
              <w:top w:val="nil"/>
              <w:left w:val="nil"/>
              <w:bottom w:val="single" w:sz="8" w:space="0" w:color="auto"/>
              <w:right w:val="single" w:sz="8" w:space="0" w:color="auto"/>
            </w:tcBorders>
            <w:shd w:val="clear" w:color="auto" w:fill="auto"/>
            <w:vAlign w:val="center"/>
            <w:hideMark/>
          </w:tcPr>
          <w:p w:rsidR="002B6C61" w:rsidRDefault="002B6C61">
            <w:pPr>
              <w:jc w:val="both"/>
              <w:rPr>
                <w:b/>
                <w:bCs/>
                <w:color w:val="000000"/>
                <w:sz w:val="22"/>
                <w:szCs w:val="22"/>
              </w:rPr>
            </w:pPr>
            <w:r>
              <w:rPr>
                <w:b/>
                <w:bCs/>
                <w:color w:val="000000"/>
                <w:sz w:val="22"/>
                <w:szCs w:val="22"/>
              </w:rPr>
              <w:lastRenderedPageBreak/>
              <w:t>Всего</w:t>
            </w:r>
          </w:p>
        </w:tc>
        <w:tc>
          <w:tcPr>
            <w:tcW w:w="1281" w:type="dxa"/>
            <w:tcBorders>
              <w:top w:val="nil"/>
              <w:left w:val="nil"/>
              <w:bottom w:val="single" w:sz="8" w:space="0" w:color="auto"/>
              <w:right w:val="single" w:sz="8" w:space="0" w:color="auto"/>
            </w:tcBorders>
            <w:shd w:val="clear" w:color="auto" w:fill="auto"/>
            <w:vAlign w:val="center"/>
            <w:hideMark/>
          </w:tcPr>
          <w:p w:rsidR="002B6C61" w:rsidRDefault="002B6C61">
            <w:pPr>
              <w:jc w:val="center"/>
              <w:rPr>
                <w:b/>
                <w:bCs/>
                <w:color w:val="000000"/>
                <w:sz w:val="18"/>
                <w:szCs w:val="18"/>
              </w:rPr>
            </w:pPr>
            <w:r>
              <w:rPr>
                <w:b/>
                <w:bCs/>
                <w:color w:val="000000"/>
                <w:sz w:val="18"/>
                <w:szCs w:val="18"/>
              </w:rPr>
              <w:t xml:space="preserve">1 329 936,33  </w:t>
            </w:r>
          </w:p>
        </w:tc>
        <w:tc>
          <w:tcPr>
            <w:tcW w:w="1524" w:type="dxa"/>
            <w:tcBorders>
              <w:top w:val="nil"/>
              <w:left w:val="nil"/>
              <w:bottom w:val="single" w:sz="8" w:space="0" w:color="auto"/>
              <w:right w:val="single" w:sz="8" w:space="0" w:color="auto"/>
            </w:tcBorders>
            <w:shd w:val="clear" w:color="auto" w:fill="FFFFFF"/>
            <w:vAlign w:val="center"/>
            <w:hideMark/>
          </w:tcPr>
          <w:p w:rsidR="002B6C61" w:rsidRDefault="002B6C61">
            <w:pPr>
              <w:jc w:val="center"/>
              <w:rPr>
                <w:b/>
                <w:bCs/>
                <w:color w:val="000000"/>
                <w:sz w:val="18"/>
                <w:szCs w:val="18"/>
              </w:rPr>
            </w:pPr>
            <w:r>
              <w:rPr>
                <w:b/>
                <w:bCs/>
                <w:color w:val="000000"/>
                <w:sz w:val="18"/>
                <w:szCs w:val="18"/>
              </w:rPr>
              <w:t xml:space="preserve">447 920,88  </w:t>
            </w:r>
          </w:p>
        </w:tc>
        <w:tc>
          <w:tcPr>
            <w:tcW w:w="1388" w:type="dxa"/>
            <w:tcBorders>
              <w:top w:val="nil"/>
              <w:left w:val="nil"/>
              <w:bottom w:val="single" w:sz="8" w:space="0" w:color="auto"/>
              <w:right w:val="single" w:sz="8" w:space="0" w:color="auto"/>
            </w:tcBorders>
            <w:shd w:val="clear" w:color="auto" w:fill="DAEEF3"/>
            <w:vAlign w:val="center"/>
            <w:hideMark/>
          </w:tcPr>
          <w:p w:rsidR="002B6C61" w:rsidRDefault="002B6C61">
            <w:pPr>
              <w:jc w:val="center"/>
              <w:rPr>
                <w:b/>
                <w:bCs/>
                <w:color w:val="000000"/>
                <w:sz w:val="18"/>
                <w:szCs w:val="18"/>
              </w:rPr>
            </w:pPr>
            <w:r>
              <w:rPr>
                <w:b/>
                <w:bCs/>
                <w:color w:val="000000"/>
                <w:sz w:val="18"/>
                <w:szCs w:val="18"/>
              </w:rPr>
              <w:t xml:space="preserve">480 170,32  </w:t>
            </w:r>
          </w:p>
        </w:tc>
        <w:tc>
          <w:tcPr>
            <w:tcW w:w="1525" w:type="dxa"/>
            <w:tcBorders>
              <w:top w:val="nil"/>
              <w:left w:val="nil"/>
              <w:bottom w:val="single" w:sz="8" w:space="0" w:color="auto"/>
              <w:right w:val="single" w:sz="8" w:space="0" w:color="auto"/>
            </w:tcBorders>
            <w:shd w:val="clear" w:color="auto" w:fill="FFFFFF"/>
            <w:vAlign w:val="center"/>
            <w:hideMark/>
          </w:tcPr>
          <w:p w:rsidR="002B6C61" w:rsidRDefault="002B6C61">
            <w:pPr>
              <w:jc w:val="center"/>
              <w:rPr>
                <w:b/>
                <w:bCs/>
                <w:color w:val="000000"/>
                <w:sz w:val="18"/>
                <w:szCs w:val="18"/>
              </w:rPr>
            </w:pPr>
            <w:r>
              <w:rPr>
                <w:b/>
                <w:bCs/>
                <w:color w:val="000000"/>
                <w:sz w:val="18"/>
                <w:szCs w:val="18"/>
              </w:rPr>
              <w:t xml:space="preserve">74 596,15  </w:t>
            </w:r>
          </w:p>
        </w:tc>
        <w:tc>
          <w:tcPr>
            <w:tcW w:w="844" w:type="dxa"/>
            <w:tcBorders>
              <w:top w:val="nil"/>
              <w:left w:val="nil"/>
              <w:bottom w:val="single" w:sz="8" w:space="0" w:color="auto"/>
              <w:right w:val="single" w:sz="8" w:space="0" w:color="auto"/>
            </w:tcBorders>
            <w:shd w:val="clear" w:color="auto" w:fill="FFFFFF"/>
            <w:vAlign w:val="center"/>
            <w:hideMark/>
          </w:tcPr>
          <w:p w:rsidR="002B6C61" w:rsidRDefault="002B6C61">
            <w:pPr>
              <w:jc w:val="center"/>
              <w:rPr>
                <w:b/>
                <w:bCs/>
                <w:color w:val="000000"/>
                <w:sz w:val="18"/>
                <w:szCs w:val="18"/>
              </w:rPr>
            </w:pPr>
            <w:r>
              <w:rPr>
                <w:b/>
                <w:bCs/>
                <w:color w:val="000000"/>
                <w:sz w:val="18"/>
                <w:szCs w:val="18"/>
              </w:rPr>
              <w:t xml:space="preserve">307 248,98  </w:t>
            </w:r>
          </w:p>
        </w:tc>
        <w:tc>
          <w:tcPr>
            <w:tcW w:w="1252" w:type="dxa"/>
            <w:tcBorders>
              <w:top w:val="nil"/>
              <w:left w:val="nil"/>
              <w:bottom w:val="single" w:sz="8" w:space="0" w:color="auto"/>
              <w:right w:val="single" w:sz="8" w:space="0" w:color="auto"/>
            </w:tcBorders>
            <w:shd w:val="clear" w:color="auto" w:fill="FFFFFF"/>
            <w:vAlign w:val="center"/>
            <w:hideMark/>
          </w:tcPr>
          <w:p w:rsidR="002B6C61" w:rsidRDefault="002B6C61">
            <w:pPr>
              <w:jc w:val="center"/>
              <w:rPr>
                <w:b/>
                <w:bCs/>
                <w:color w:val="000000"/>
                <w:sz w:val="18"/>
                <w:szCs w:val="18"/>
              </w:rPr>
            </w:pPr>
            <w:r>
              <w:rPr>
                <w:b/>
                <w:bCs/>
                <w:color w:val="000000"/>
                <w:sz w:val="18"/>
                <w:szCs w:val="18"/>
              </w:rPr>
              <w:t xml:space="preserve">20 000,00  </w:t>
            </w:r>
          </w:p>
        </w:tc>
      </w:tr>
      <w:tr w:rsidR="002B6C61" w:rsidTr="00884A1A">
        <w:trPr>
          <w:trHeight w:val="960"/>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2B6C61" w:rsidRDefault="002B6C61">
            <w:pPr>
              <w:rPr>
                <w:color w:val="000000"/>
              </w:rPr>
            </w:pPr>
          </w:p>
        </w:tc>
        <w:tc>
          <w:tcPr>
            <w:tcW w:w="2285" w:type="dxa"/>
            <w:vMerge/>
            <w:tcBorders>
              <w:top w:val="nil"/>
              <w:left w:val="single" w:sz="8" w:space="0" w:color="auto"/>
              <w:bottom w:val="single" w:sz="8" w:space="0" w:color="000000"/>
              <w:right w:val="single" w:sz="8" w:space="0" w:color="auto"/>
            </w:tcBorders>
            <w:shd w:val="clear" w:color="auto" w:fill="auto"/>
            <w:vAlign w:val="center"/>
            <w:hideMark/>
          </w:tcPr>
          <w:p w:rsidR="002B6C61" w:rsidRDefault="002B6C61">
            <w:pPr>
              <w:rPr>
                <w:color w:val="000000"/>
              </w:rPr>
            </w:pPr>
          </w:p>
        </w:tc>
        <w:tc>
          <w:tcPr>
            <w:tcW w:w="1808" w:type="dxa"/>
            <w:tcBorders>
              <w:top w:val="nil"/>
              <w:left w:val="nil"/>
              <w:bottom w:val="single" w:sz="8" w:space="0" w:color="auto"/>
              <w:right w:val="single" w:sz="8" w:space="0" w:color="auto"/>
            </w:tcBorders>
            <w:shd w:val="clear" w:color="auto" w:fill="auto"/>
            <w:vAlign w:val="center"/>
            <w:hideMark/>
          </w:tcPr>
          <w:p w:rsidR="002B6C61" w:rsidRDefault="002B6C61">
            <w:pPr>
              <w:rPr>
                <w:color w:val="000000"/>
              </w:rPr>
            </w:pPr>
            <w:r>
              <w:rPr>
                <w:color w:val="000000"/>
              </w:rPr>
              <w:t xml:space="preserve">Средства федерального бюджета </w:t>
            </w:r>
          </w:p>
        </w:tc>
        <w:tc>
          <w:tcPr>
            <w:tcW w:w="1281" w:type="dxa"/>
            <w:tcBorders>
              <w:top w:val="nil"/>
              <w:left w:val="nil"/>
              <w:bottom w:val="single" w:sz="8" w:space="0" w:color="auto"/>
              <w:right w:val="single" w:sz="8" w:space="0" w:color="auto"/>
            </w:tcBorders>
            <w:shd w:val="clear" w:color="auto" w:fill="auto"/>
            <w:vAlign w:val="center"/>
            <w:hideMark/>
          </w:tcPr>
          <w:p w:rsidR="002B6C61" w:rsidRDefault="002B6C61">
            <w:pPr>
              <w:jc w:val="center"/>
              <w:rPr>
                <w:b/>
                <w:bCs/>
                <w:color w:val="000000"/>
                <w:sz w:val="18"/>
                <w:szCs w:val="18"/>
              </w:rPr>
            </w:pPr>
            <w:r>
              <w:rPr>
                <w:b/>
                <w:bCs/>
                <w:color w:val="000000"/>
                <w:sz w:val="18"/>
                <w:szCs w:val="18"/>
              </w:rPr>
              <w:t xml:space="preserve">293 137,79  </w:t>
            </w:r>
          </w:p>
        </w:tc>
        <w:tc>
          <w:tcPr>
            <w:tcW w:w="1524" w:type="dxa"/>
            <w:tcBorders>
              <w:top w:val="nil"/>
              <w:left w:val="nil"/>
              <w:bottom w:val="single" w:sz="8" w:space="0" w:color="auto"/>
              <w:right w:val="single" w:sz="8" w:space="0" w:color="auto"/>
            </w:tcBorders>
            <w:shd w:val="clear" w:color="auto" w:fill="FFFFFF"/>
            <w:vAlign w:val="center"/>
            <w:hideMark/>
          </w:tcPr>
          <w:p w:rsidR="002B6C61" w:rsidRDefault="002B6C61">
            <w:pPr>
              <w:jc w:val="center"/>
              <w:rPr>
                <w:b/>
                <w:bCs/>
                <w:color w:val="000000"/>
                <w:sz w:val="18"/>
                <w:szCs w:val="18"/>
              </w:rPr>
            </w:pPr>
            <w:r>
              <w:rPr>
                <w:b/>
                <w:bCs/>
                <w:color w:val="000000"/>
                <w:sz w:val="18"/>
                <w:szCs w:val="18"/>
              </w:rPr>
              <w:t xml:space="preserve">149 999,95  </w:t>
            </w:r>
          </w:p>
        </w:tc>
        <w:tc>
          <w:tcPr>
            <w:tcW w:w="1388" w:type="dxa"/>
            <w:tcBorders>
              <w:top w:val="nil"/>
              <w:left w:val="nil"/>
              <w:bottom w:val="single" w:sz="8" w:space="0" w:color="auto"/>
              <w:right w:val="single" w:sz="8" w:space="0" w:color="auto"/>
            </w:tcBorders>
            <w:shd w:val="clear" w:color="auto" w:fill="DAEEF3"/>
            <w:vAlign w:val="center"/>
            <w:hideMark/>
          </w:tcPr>
          <w:p w:rsidR="002B6C61" w:rsidRDefault="002B6C61">
            <w:pPr>
              <w:jc w:val="center"/>
              <w:rPr>
                <w:b/>
                <w:bCs/>
                <w:color w:val="000000"/>
                <w:sz w:val="18"/>
                <w:szCs w:val="18"/>
              </w:rPr>
            </w:pPr>
            <w:r>
              <w:rPr>
                <w:b/>
                <w:bCs/>
                <w:color w:val="000000"/>
                <w:sz w:val="18"/>
                <w:szCs w:val="18"/>
              </w:rPr>
              <w:t xml:space="preserve">0,00  </w:t>
            </w:r>
          </w:p>
        </w:tc>
        <w:tc>
          <w:tcPr>
            <w:tcW w:w="1525" w:type="dxa"/>
            <w:tcBorders>
              <w:top w:val="nil"/>
              <w:left w:val="nil"/>
              <w:bottom w:val="single" w:sz="8" w:space="0" w:color="auto"/>
              <w:right w:val="single" w:sz="8" w:space="0" w:color="auto"/>
            </w:tcBorders>
            <w:shd w:val="clear" w:color="auto" w:fill="FFFFFF"/>
            <w:vAlign w:val="center"/>
            <w:hideMark/>
          </w:tcPr>
          <w:p w:rsidR="002B6C61" w:rsidRDefault="002B6C61">
            <w:pPr>
              <w:jc w:val="center"/>
              <w:rPr>
                <w:b/>
                <w:bCs/>
                <w:color w:val="000000"/>
                <w:sz w:val="18"/>
                <w:szCs w:val="18"/>
              </w:rPr>
            </w:pPr>
            <w:r>
              <w:rPr>
                <w:b/>
                <w:bCs/>
                <w:color w:val="000000"/>
                <w:sz w:val="18"/>
                <w:szCs w:val="18"/>
              </w:rPr>
              <w:t xml:space="preserve">0,00  </w:t>
            </w:r>
          </w:p>
        </w:tc>
        <w:tc>
          <w:tcPr>
            <w:tcW w:w="844" w:type="dxa"/>
            <w:tcBorders>
              <w:top w:val="nil"/>
              <w:left w:val="nil"/>
              <w:bottom w:val="single" w:sz="8" w:space="0" w:color="auto"/>
              <w:right w:val="single" w:sz="8" w:space="0" w:color="auto"/>
            </w:tcBorders>
            <w:shd w:val="clear" w:color="auto" w:fill="FFFFFF"/>
            <w:vAlign w:val="center"/>
            <w:hideMark/>
          </w:tcPr>
          <w:p w:rsidR="002B6C61" w:rsidRDefault="002B6C61">
            <w:pPr>
              <w:jc w:val="center"/>
              <w:rPr>
                <w:b/>
                <w:bCs/>
                <w:color w:val="000000"/>
                <w:sz w:val="18"/>
                <w:szCs w:val="18"/>
              </w:rPr>
            </w:pPr>
            <w:r>
              <w:rPr>
                <w:b/>
                <w:bCs/>
                <w:color w:val="000000"/>
                <w:sz w:val="18"/>
                <w:szCs w:val="18"/>
              </w:rPr>
              <w:t xml:space="preserve">143 137,84  </w:t>
            </w:r>
          </w:p>
        </w:tc>
        <w:tc>
          <w:tcPr>
            <w:tcW w:w="1252" w:type="dxa"/>
            <w:tcBorders>
              <w:top w:val="nil"/>
              <w:left w:val="nil"/>
              <w:bottom w:val="single" w:sz="8" w:space="0" w:color="auto"/>
              <w:right w:val="single" w:sz="8" w:space="0" w:color="auto"/>
            </w:tcBorders>
            <w:shd w:val="clear" w:color="auto" w:fill="FFFFFF"/>
            <w:vAlign w:val="center"/>
            <w:hideMark/>
          </w:tcPr>
          <w:p w:rsidR="002B6C61" w:rsidRDefault="002B6C61">
            <w:pPr>
              <w:jc w:val="center"/>
              <w:rPr>
                <w:b/>
                <w:bCs/>
                <w:color w:val="000000"/>
                <w:sz w:val="18"/>
                <w:szCs w:val="18"/>
              </w:rPr>
            </w:pPr>
            <w:r>
              <w:rPr>
                <w:b/>
                <w:bCs/>
                <w:color w:val="000000"/>
                <w:sz w:val="18"/>
                <w:szCs w:val="18"/>
              </w:rPr>
              <w:t xml:space="preserve">0,00  </w:t>
            </w:r>
          </w:p>
        </w:tc>
      </w:tr>
      <w:tr w:rsidR="002B6C61" w:rsidTr="00884A1A">
        <w:trPr>
          <w:trHeight w:val="1275"/>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2B6C61" w:rsidRDefault="002B6C61">
            <w:pPr>
              <w:rPr>
                <w:color w:val="000000"/>
              </w:rPr>
            </w:pPr>
          </w:p>
        </w:tc>
        <w:tc>
          <w:tcPr>
            <w:tcW w:w="2285" w:type="dxa"/>
            <w:vMerge/>
            <w:tcBorders>
              <w:top w:val="nil"/>
              <w:left w:val="single" w:sz="8" w:space="0" w:color="auto"/>
              <w:bottom w:val="single" w:sz="8" w:space="0" w:color="000000"/>
              <w:right w:val="single" w:sz="8" w:space="0" w:color="auto"/>
            </w:tcBorders>
            <w:shd w:val="clear" w:color="auto" w:fill="auto"/>
            <w:vAlign w:val="center"/>
            <w:hideMark/>
          </w:tcPr>
          <w:p w:rsidR="002B6C61" w:rsidRDefault="002B6C61">
            <w:pPr>
              <w:rPr>
                <w:color w:val="000000"/>
              </w:rPr>
            </w:pPr>
          </w:p>
        </w:tc>
        <w:tc>
          <w:tcPr>
            <w:tcW w:w="1808" w:type="dxa"/>
            <w:tcBorders>
              <w:top w:val="nil"/>
              <w:left w:val="nil"/>
              <w:bottom w:val="single" w:sz="8" w:space="0" w:color="auto"/>
              <w:right w:val="single" w:sz="8" w:space="0" w:color="auto"/>
            </w:tcBorders>
            <w:shd w:val="clear" w:color="auto" w:fill="auto"/>
            <w:vAlign w:val="center"/>
            <w:hideMark/>
          </w:tcPr>
          <w:p w:rsidR="002B6C61" w:rsidRDefault="002B6C61">
            <w:pPr>
              <w:rPr>
                <w:color w:val="000000"/>
              </w:rPr>
            </w:pPr>
            <w:r>
              <w:rPr>
                <w:color w:val="000000"/>
              </w:rPr>
              <w:t>Средства бюджета Московской области</w:t>
            </w:r>
          </w:p>
        </w:tc>
        <w:tc>
          <w:tcPr>
            <w:tcW w:w="1281" w:type="dxa"/>
            <w:tcBorders>
              <w:top w:val="nil"/>
              <w:left w:val="nil"/>
              <w:bottom w:val="single" w:sz="8" w:space="0" w:color="auto"/>
              <w:right w:val="single" w:sz="8" w:space="0" w:color="auto"/>
            </w:tcBorders>
            <w:shd w:val="clear" w:color="auto" w:fill="auto"/>
            <w:vAlign w:val="center"/>
            <w:hideMark/>
          </w:tcPr>
          <w:p w:rsidR="002B6C61" w:rsidRDefault="002B6C61">
            <w:pPr>
              <w:jc w:val="center"/>
              <w:rPr>
                <w:b/>
                <w:bCs/>
                <w:color w:val="000000"/>
                <w:sz w:val="18"/>
                <w:szCs w:val="18"/>
              </w:rPr>
            </w:pPr>
            <w:r>
              <w:rPr>
                <w:b/>
                <w:bCs/>
                <w:color w:val="000000"/>
                <w:sz w:val="18"/>
                <w:szCs w:val="18"/>
              </w:rPr>
              <w:t xml:space="preserve">525 547,95  </w:t>
            </w:r>
          </w:p>
        </w:tc>
        <w:tc>
          <w:tcPr>
            <w:tcW w:w="1524" w:type="dxa"/>
            <w:tcBorders>
              <w:top w:val="nil"/>
              <w:left w:val="nil"/>
              <w:bottom w:val="single" w:sz="8" w:space="0" w:color="auto"/>
              <w:right w:val="single" w:sz="8" w:space="0" w:color="auto"/>
            </w:tcBorders>
            <w:shd w:val="clear" w:color="auto" w:fill="FFFFFF"/>
            <w:vAlign w:val="center"/>
            <w:hideMark/>
          </w:tcPr>
          <w:p w:rsidR="002B6C61" w:rsidRDefault="002B6C61">
            <w:pPr>
              <w:jc w:val="center"/>
              <w:rPr>
                <w:b/>
                <w:bCs/>
                <w:color w:val="000000"/>
                <w:sz w:val="18"/>
                <w:szCs w:val="18"/>
              </w:rPr>
            </w:pPr>
            <w:r>
              <w:rPr>
                <w:b/>
                <w:bCs/>
                <w:color w:val="000000"/>
                <w:sz w:val="18"/>
                <w:szCs w:val="18"/>
              </w:rPr>
              <w:t xml:space="preserve">206 170,95  </w:t>
            </w:r>
          </w:p>
        </w:tc>
        <w:tc>
          <w:tcPr>
            <w:tcW w:w="1388" w:type="dxa"/>
            <w:tcBorders>
              <w:top w:val="nil"/>
              <w:left w:val="nil"/>
              <w:bottom w:val="single" w:sz="8" w:space="0" w:color="auto"/>
              <w:right w:val="single" w:sz="8" w:space="0" w:color="auto"/>
            </w:tcBorders>
            <w:shd w:val="clear" w:color="auto" w:fill="DAEEF3"/>
            <w:vAlign w:val="center"/>
            <w:hideMark/>
          </w:tcPr>
          <w:p w:rsidR="002B6C61" w:rsidRDefault="002B6C61">
            <w:pPr>
              <w:jc w:val="center"/>
              <w:rPr>
                <w:b/>
                <w:bCs/>
                <w:color w:val="000000"/>
                <w:sz w:val="18"/>
                <w:szCs w:val="18"/>
              </w:rPr>
            </w:pPr>
            <w:r>
              <w:rPr>
                <w:b/>
                <w:bCs/>
                <w:color w:val="000000"/>
                <w:sz w:val="18"/>
                <w:szCs w:val="18"/>
              </w:rPr>
              <w:t xml:space="preserve">249 741,55  </w:t>
            </w:r>
          </w:p>
        </w:tc>
        <w:tc>
          <w:tcPr>
            <w:tcW w:w="1525" w:type="dxa"/>
            <w:tcBorders>
              <w:top w:val="nil"/>
              <w:left w:val="nil"/>
              <w:bottom w:val="single" w:sz="8" w:space="0" w:color="auto"/>
              <w:right w:val="single" w:sz="8" w:space="0" w:color="auto"/>
            </w:tcBorders>
            <w:shd w:val="clear" w:color="auto" w:fill="FFFFFF"/>
            <w:vAlign w:val="center"/>
            <w:hideMark/>
          </w:tcPr>
          <w:p w:rsidR="002B6C61" w:rsidRDefault="002B6C61">
            <w:pPr>
              <w:jc w:val="center"/>
              <w:rPr>
                <w:b/>
                <w:bCs/>
                <w:color w:val="000000"/>
                <w:sz w:val="18"/>
                <w:szCs w:val="18"/>
              </w:rPr>
            </w:pPr>
            <w:r>
              <w:rPr>
                <w:b/>
                <w:bCs/>
                <w:color w:val="000000"/>
                <w:sz w:val="18"/>
                <w:szCs w:val="18"/>
              </w:rPr>
              <w:t xml:space="preserve">18 348,77  </w:t>
            </w:r>
          </w:p>
        </w:tc>
        <w:tc>
          <w:tcPr>
            <w:tcW w:w="844" w:type="dxa"/>
            <w:tcBorders>
              <w:top w:val="nil"/>
              <w:left w:val="nil"/>
              <w:bottom w:val="single" w:sz="8" w:space="0" w:color="auto"/>
              <w:right w:val="single" w:sz="8" w:space="0" w:color="auto"/>
            </w:tcBorders>
            <w:shd w:val="clear" w:color="auto" w:fill="FFFFFF"/>
            <w:vAlign w:val="center"/>
            <w:hideMark/>
          </w:tcPr>
          <w:p w:rsidR="002B6C61" w:rsidRDefault="002B6C61">
            <w:pPr>
              <w:jc w:val="center"/>
              <w:rPr>
                <w:b/>
                <w:bCs/>
                <w:color w:val="000000"/>
                <w:sz w:val="18"/>
                <w:szCs w:val="18"/>
              </w:rPr>
            </w:pPr>
            <w:r>
              <w:rPr>
                <w:b/>
                <w:bCs/>
                <w:color w:val="000000"/>
                <w:sz w:val="18"/>
                <w:szCs w:val="18"/>
              </w:rPr>
              <w:t xml:space="preserve">51 286,68  </w:t>
            </w:r>
          </w:p>
        </w:tc>
        <w:tc>
          <w:tcPr>
            <w:tcW w:w="1252" w:type="dxa"/>
            <w:tcBorders>
              <w:top w:val="nil"/>
              <w:left w:val="nil"/>
              <w:bottom w:val="single" w:sz="8" w:space="0" w:color="auto"/>
              <w:right w:val="single" w:sz="8" w:space="0" w:color="auto"/>
            </w:tcBorders>
            <w:shd w:val="clear" w:color="auto" w:fill="FFFFFF"/>
            <w:vAlign w:val="center"/>
            <w:hideMark/>
          </w:tcPr>
          <w:p w:rsidR="002B6C61" w:rsidRDefault="002B6C61">
            <w:pPr>
              <w:jc w:val="center"/>
              <w:rPr>
                <w:b/>
                <w:bCs/>
                <w:color w:val="000000"/>
                <w:sz w:val="18"/>
                <w:szCs w:val="18"/>
              </w:rPr>
            </w:pPr>
            <w:r>
              <w:rPr>
                <w:b/>
                <w:bCs/>
                <w:color w:val="000000"/>
                <w:sz w:val="18"/>
                <w:szCs w:val="18"/>
              </w:rPr>
              <w:t xml:space="preserve">0,00  </w:t>
            </w:r>
          </w:p>
        </w:tc>
      </w:tr>
      <w:tr w:rsidR="002B6C61" w:rsidTr="00884A1A">
        <w:trPr>
          <w:trHeight w:val="1275"/>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2B6C61" w:rsidRDefault="002B6C61">
            <w:pPr>
              <w:rPr>
                <w:color w:val="000000"/>
              </w:rPr>
            </w:pPr>
          </w:p>
        </w:tc>
        <w:tc>
          <w:tcPr>
            <w:tcW w:w="2285" w:type="dxa"/>
            <w:vMerge/>
            <w:tcBorders>
              <w:top w:val="nil"/>
              <w:left w:val="single" w:sz="8" w:space="0" w:color="auto"/>
              <w:bottom w:val="single" w:sz="8" w:space="0" w:color="000000"/>
              <w:right w:val="single" w:sz="8" w:space="0" w:color="auto"/>
            </w:tcBorders>
            <w:shd w:val="clear" w:color="auto" w:fill="auto"/>
            <w:vAlign w:val="center"/>
            <w:hideMark/>
          </w:tcPr>
          <w:p w:rsidR="002B6C61" w:rsidRDefault="002B6C61">
            <w:pPr>
              <w:rPr>
                <w:color w:val="000000"/>
              </w:rPr>
            </w:pPr>
          </w:p>
        </w:tc>
        <w:tc>
          <w:tcPr>
            <w:tcW w:w="1808" w:type="dxa"/>
            <w:tcBorders>
              <w:top w:val="nil"/>
              <w:left w:val="nil"/>
              <w:bottom w:val="single" w:sz="8" w:space="0" w:color="auto"/>
              <w:right w:val="single" w:sz="8" w:space="0" w:color="auto"/>
            </w:tcBorders>
            <w:shd w:val="clear" w:color="auto" w:fill="auto"/>
            <w:vAlign w:val="center"/>
            <w:hideMark/>
          </w:tcPr>
          <w:p w:rsidR="002B6C61" w:rsidRDefault="002B6C61">
            <w:pPr>
              <w:rPr>
                <w:color w:val="000000"/>
              </w:rPr>
            </w:pPr>
            <w:r>
              <w:rPr>
                <w:color w:val="000000"/>
              </w:rPr>
              <w:t>Средства бюджета городского округа</w:t>
            </w:r>
          </w:p>
        </w:tc>
        <w:tc>
          <w:tcPr>
            <w:tcW w:w="1281" w:type="dxa"/>
            <w:tcBorders>
              <w:top w:val="nil"/>
              <w:left w:val="nil"/>
              <w:bottom w:val="single" w:sz="8" w:space="0" w:color="auto"/>
              <w:right w:val="single" w:sz="8" w:space="0" w:color="auto"/>
            </w:tcBorders>
            <w:shd w:val="clear" w:color="auto" w:fill="auto"/>
            <w:vAlign w:val="center"/>
            <w:hideMark/>
          </w:tcPr>
          <w:p w:rsidR="002B6C61" w:rsidRDefault="002B6C61">
            <w:pPr>
              <w:jc w:val="center"/>
              <w:rPr>
                <w:b/>
                <w:bCs/>
                <w:color w:val="000000"/>
                <w:sz w:val="18"/>
                <w:szCs w:val="18"/>
              </w:rPr>
            </w:pPr>
            <w:r>
              <w:rPr>
                <w:b/>
                <w:bCs/>
                <w:color w:val="000000"/>
                <w:sz w:val="18"/>
                <w:szCs w:val="18"/>
              </w:rPr>
              <w:t xml:space="preserve">511 250,59  </w:t>
            </w:r>
          </w:p>
        </w:tc>
        <w:tc>
          <w:tcPr>
            <w:tcW w:w="1524" w:type="dxa"/>
            <w:tcBorders>
              <w:top w:val="nil"/>
              <w:left w:val="nil"/>
              <w:bottom w:val="single" w:sz="8" w:space="0" w:color="auto"/>
              <w:right w:val="single" w:sz="8" w:space="0" w:color="auto"/>
            </w:tcBorders>
            <w:shd w:val="clear" w:color="auto" w:fill="FFFFFF"/>
            <w:vAlign w:val="center"/>
            <w:hideMark/>
          </w:tcPr>
          <w:p w:rsidR="002B6C61" w:rsidRDefault="002B6C61">
            <w:pPr>
              <w:jc w:val="center"/>
              <w:rPr>
                <w:b/>
                <w:bCs/>
                <w:color w:val="000000"/>
                <w:sz w:val="18"/>
                <w:szCs w:val="18"/>
              </w:rPr>
            </w:pPr>
            <w:r>
              <w:rPr>
                <w:b/>
                <w:bCs/>
                <w:color w:val="000000"/>
                <w:sz w:val="18"/>
                <w:szCs w:val="18"/>
              </w:rPr>
              <w:t xml:space="preserve">91 749,98  </w:t>
            </w:r>
          </w:p>
        </w:tc>
        <w:tc>
          <w:tcPr>
            <w:tcW w:w="1388" w:type="dxa"/>
            <w:tcBorders>
              <w:top w:val="nil"/>
              <w:left w:val="nil"/>
              <w:bottom w:val="single" w:sz="8" w:space="0" w:color="auto"/>
              <w:right w:val="single" w:sz="8" w:space="0" w:color="auto"/>
            </w:tcBorders>
            <w:shd w:val="clear" w:color="auto" w:fill="DAEEF3"/>
            <w:vAlign w:val="center"/>
            <w:hideMark/>
          </w:tcPr>
          <w:p w:rsidR="002B6C61" w:rsidRDefault="002B6C61">
            <w:pPr>
              <w:jc w:val="center"/>
              <w:rPr>
                <w:b/>
                <w:bCs/>
                <w:color w:val="000000"/>
                <w:sz w:val="18"/>
                <w:szCs w:val="18"/>
              </w:rPr>
            </w:pPr>
            <w:r>
              <w:rPr>
                <w:b/>
                <w:bCs/>
                <w:color w:val="000000"/>
                <w:sz w:val="18"/>
                <w:szCs w:val="18"/>
              </w:rPr>
              <w:t xml:space="preserve">230 428,77  </w:t>
            </w:r>
          </w:p>
        </w:tc>
        <w:tc>
          <w:tcPr>
            <w:tcW w:w="1525" w:type="dxa"/>
            <w:tcBorders>
              <w:top w:val="nil"/>
              <w:left w:val="nil"/>
              <w:bottom w:val="single" w:sz="8" w:space="0" w:color="auto"/>
              <w:right w:val="single" w:sz="8" w:space="0" w:color="auto"/>
            </w:tcBorders>
            <w:shd w:val="clear" w:color="auto" w:fill="FFFFFF"/>
            <w:vAlign w:val="center"/>
            <w:hideMark/>
          </w:tcPr>
          <w:p w:rsidR="002B6C61" w:rsidRDefault="002B6C61">
            <w:pPr>
              <w:jc w:val="center"/>
              <w:rPr>
                <w:b/>
                <w:bCs/>
                <w:color w:val="000000"/>
                <w:sz w:val="18"/>
                <w:szCs w:val="18"/>
              </w:rPr>
            </w:pPr>
            <w:r>
              <w:rPr>
                <w:b/>
                <w:bCs/>
                <w:color w:val="000000"/>
                <w:sz w:val="18"/>
                <w:szCs w:val="18"/>
              </w:rPr>
              <w:t xml:space="preserve">56 247,38  </w:t>
            </w:r>
          </w:p>
        </w:tc>
        <w:tc>
          <w:tcPr>
            <w:tcW w:w="844" w:type="dxa"/>
            <w:tcBorders>
              <w:top w:val="nil"/>
              <w:left w:val="nil"/>
              <w:bottom w:val="single" w:sz="8" w:space="0" w:color="auto"/>
              <w:right w:val="single" w:sz="8" w:space="0" w:color="auto"/>
            </w:tcBorders>
            <w:shd w:val="clear" w:color="auto" w:fill="FFFFFF"/>
            <w:vAlign w:val="center"/>
            <w:hideMark/>
          </w:tcPr>
          <w:p w:rsidR="002B6C61" w:rsidRDefault="002B6C61">
            <w:pPr>
              <w:jc w:val="center"/>
              <w:rPr>
                <w:b/>
                <w:bCs/>
                <w:color w:val="000000"/>
                <w:sz w:val="18"/>
                <w:szCs w:val="18"/>
              </w:rPr>
            </w:pPr>
            <w:r>
              <w:rPr>
                <w:b/>
                <w:bCs/>
                <w:color w:val="000000"/>
                <w:sz w:val="18"/>
                <w:szCs w:val="18"/>
              </w:rPr>
              <w:t xml:space="preserve">112 824,46  </w:t>
            </w:r>
          </w:p>
        </w:tc>
        <w:tc>
          <w:tcPr>
            <w:tcW w:w="1252" w:type="dxa"/>
            <w:tcBorders>
              <w:top w:val="nil"/>
              <w:left w:val="nil"/>
              <w:bottom w:val="single" w:sz="8" w:space="0" w:color="auto"/>
              <w:right w:val="single" w:sz="8" w:space="0" w:color="auto"/>
            </w:tcBorders>
            <w:shd w:val="clear" w:color="auto" w:fill="FFFFFF"/>
            <w:vAlign w:val="center"/>
            <w:hideMark/>
          </w:tcPr>
          <w:p w:rsidR="002B6C61" w:rsidRDefault="002B6C61">
            <w:pPr>
              <w:jc w:val="center"/>
              <w:rPr>
                <w:b/>
                <w:bCs/>
                <w:color w:val="000000"/>
                <w:sz w:val="18"/>
                <w:szCs w:val="18"/>
              </w:rPr>
            </w:pPr>
            <w:r>
              <w:rPr>
                <w:b/>
                <w:bCs/>
                <w:color w:val="000000"/>
                <w:sz w:val="18"/>
                <w:szCs w:val="18"/>
              </w:rPr>
              <w:t xml:space="preserve">20 000,00  </w:t>
            </w:r>
          </w:p>
        </w:tc>
      </w:tr>
      <w:tr w:rsidR="002B6C61" w:rsidTr="00884A1A">
        <w:trPr>
          <w:trHeight w:val="645"/>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2B6C61" w:rsidRDefault="002B6C61">
            <w:pPr>
              <w:rPr>
                <w:color w:val="000000"/>
              </w:rPr>
            </w:pPr>
          </w:p>
        </w:tc>
        <w:tc>
          <w:tcPr>
            <w:tcW w:w="2285" w:type="dxa"/>
            <w:vMerge/>
            <w:tcBorders>
              <w:top w:val="nil"/>
              <w:left w:val="single" w:sz="8" w:space="0" w:color="auto"/>
              <w:bottom w:val="single" w:sz="8" w:space="0" w:color="000000"/>
              <w:right w:val="single" w:sz="8" w:space="0" w:color="auto"/>
            </w:tcBorders>
            <w:shd w:val="clear" w:color="auto" w:fill="auto"/>
            <w:vAlign w:val="center"/>
            <w:hideMark/>
          </w:tcPr>
          <w:p w:rsidR="002B6C61" w:rsidRDefault="002B6C61">
            <w:pPr>
              <w:rPr>
                <w:color w:val="000000"/>
              </w:rPr>
            </w:pPr>
          </w:p>
        </w:tc>
        <w:tc>
          <w:tcPr>
            <w:tcW w:w="1808" w:type="dxa"/>
            <w:tcBorders>
              <w:top w:val="nil"/>
              <w:left w:val="nil"/>
              <w:bottom w:val="single" w:sz="8" w:space="0" w:color="auto"/>
              <w:right w:val="single" w:sz="8" w:space="0" w:color="auto"/>
            </w:tcBorders>
            <w:shd w:val="clear" w:color="auto" w:fill="auto"/>
            <w:vAlign w:val="center"/>
            <w:hideMark/>
          </w:tcPr>
          <w:p w:rsidR="002B6C61" w:rsidRDefault="002B6C61">
            <w:pPr>
              <w:rPr>
                <w:color w:val="000000"/>
              </w:rPr>
            </w:pPr>
            <w:r>
              <w:rPr>
                <w:color w:val="000000"/>
              </w:rPr>
              <w:t>Внебюджетные средства</w:t>
            </w:r>
          </w:p>
        </w:tc>
        <w:tc>
          <w:tcPr>
            <w:tcW w:w="1281" w:type="dxa"/>
            <w:tcBorders>
              <w:top w:val="nil"/>
              <w:left w:val="nil"/>
              <w:bottom w:val="single" w:sz="8" w:space="0" w:color="auto"/>
              <w:right w:val="single" w:sz="8" w:space="0" w:color="auto"/>
            </w:tcBorders>
            <w:shd w:val="clear" w:color="auto" w:fill="auto"/>
            <w:vAlign w:val="center"/>
            <w:hideMark/>
          </w:tcPr>
          <w:p w:rsidR="002B6C61" w:rsidRDefault="002B6C61">
            <w:pPr>
              <w:jc w:val="center"/>
              <w:rPr>
                <w:b/>
                <w:bCs/>
                <w:color w:val="000000"/>
                <w:sz w:val="18"/>
                <w:szCs w:val="18"/>
              </w:rPr>
            </w:pPr>
            <w:r>
              <w:rPr>
                <w:b/>
                <w:bCs/>
                <w:color w:val="000000"/>
                <w:sz w:val="18"/>
                <w:szCs w:val="18"/>
              </w:rPr>
              <w:t xml:space="preserve">0,00  </w:t>
            </w:r>
          </w:p>
        </w:tc>
        <w:tc>
          <w:tcPr>
            <w:tcW w:w="1524" w:type="dxa"/>
            <w:tcBorders>
              <w:top w:val="nil"/>
              <w:left w:val="nil"/>
              <w:bottom w:val="single" w:sz="8" w:space="0" w:color="auto"/>
              <w:right w:val="single" w:sz="8" w:space="0" w:color="auto"/>
            </w:tcBorders>
            <w:shd w:val="clear" w:color="auto" w:fill="FFFFFF"/>
            <w:vAlign w:val="center"/>
            <w:hideMark/>
          </w:tcPr>
          <w:p w:rsidR="002B6C61" w:rsidRDefault="002B6C61">
            <w:pPr>
              <w:jc w:val="center"/>
              <w:rPr>
                <w:b/>
                <w:bCs/>
                <w:color w:val="000000"/>
                <w:sz w:val="18"/>
                <w:szCs w:val="18"/>
              </w:rPr>
            </w:pPr>
            <w:r>
              <w:rPr>
                <w:b/>
                <w:bCs/>
                <w:color w:val="000000"/>
                <w:sz w:val="18"/>
                <w:szCs w:val="18"/>
              </w:rPr>
              <w:t xml:space="preserve">0,00  </w:t>
            </w:r>
          </w:p>
        </w:tc>
        <w:tc>
          <w:tcPr>
            <w:tcW w:w="1388" w:type="dxa"/>
            <w:tcBorders>
              <w:top w:val="nil"/>
              <w:left w:val="nil"/>
              <w:bottom w:val="single" w:sz="8" w:space="0" w:color="auto"/>
              <w:right w:val="single" w:sz="8" w:space="0" w:color="auto"/>
            </w:tcBorders>
            <w:shd w:val="clear" w:color="auto" w:fill="DAEEF3"/>
            <w:vAlign w:val="center"/>
            <w:hideMark/>
          </w:tcPr>
          <w:p w:rsidR="002B6C61" w:rsidRDefault="002B6C61">
            <w:pPr>
              <w:jc w:val="center"/>
              <w:rPr>
                <w:b/>
                <w:bCs/>
                <w:color w:val="000000"/>
                <w:sz w:val="18"/>
                <w:szCs w:val="18"/>
              </w:rPr>
            </w:pPr>
            <w:r>
              <w:rPr>
                <w:b/>
                <w:bCs/>
                <w:color w:val="000000"/>
                <w:sz w:val="18"/>
                <w:szCs w:val="18"/>
              </w:rPr>
              <w:t xml:space="preserve">0,00  </w:t>
            </w:r>
          </w:p>
        </w:tc>
        <w:tc>
          <w:tcPr>
            <w:tcW w:w="1525" w:type="dxa"/>
            <w:tcBorders>
              <w:top w:val="nil"/>
              <w:left w:val="nil"/>
              <w:bottom w:val="single" w:sz="8" w:space="0" w:color="auto"/>
              <w:right w:val="single" w:sz="8" w:space="0" w:color="auto"/>
            </w:tcBorders>
            <w:shd w:val="clear" w:color="auto" w:fill="FFFFFF"/>
            <w:vAlign w:val="center"/>
            <w:hideMark/>
          </w:tcPr>
          <w:p w:rsidR="002B6C61" w:rsidRDefault="002B6C61">
            <w:pPr>
              <w:jc w:val="center"/>
              <w:rPr>
                <w:b/>
                <w:bCs/>
                <w:color w:val="000000"/>
                <w:sz w:val="18"/>
                <w:szCs w:val="18"/>
              </w:rPr>
            </w:pPr>
            <w:r>
              <w:rPr>
                <w:b/>
                <w:bCs/>
                <w:color w:val="000000"/>
                <w:sz w:val="18"/>
                <w:szCs w:val="18"/>
              </w:rPr>
              <w:t xml:space="preserve">0,00  </w:t>
            </w:r>
          </w:p>
        </w:tc>
        <w:tc>
          <w:tcPr>
            <w:tcW w:w="844" w:type="dxa"/>
            <w:tcBorders>
              <w:top w:val="nil"/>
              <w:left w:val="nil"/>
              <w:bottom w:val="single" w:sz="8" w:space="0" w:color="auto"/>
              <w:right w:val="single" w:sz="8" w:space="0" w:color="auto"/>
            </w:tcBorders>
            <w:shd w:val="clear" w:color="auto" w:fill="FFFFFF"/>
            <w:vAlign w:val="center"/>
            <w:hideMark/>
          </w:tcPr>
          <w:p w:rsidR="002B6C61" w:rsidRDefault="002B6C61">
            <w:pPr>
              <w:jc w:val="center"/>
              <w:rPr>
                <w:b/>
                <w:bCs/>
                <w:color w:val="000000"/>
                <w:sz w:val="18"/>
                <w:szCs w:val="18"/>
              </w:rPr>
            </w:pPr>
            <w:r>
              <w:rPr>
                <w:b/>
                <w:bCs/>
                <w:color w:val="000000"/>
                <w:sz w:val="18"/>
                <w:szCs w:val="18"/>
              </w:rPr>
              <w:t xml:space="preserve">0,00  </w:t>
            </w:r>
          </w:p>
        </w:tc>
        <w:tc>
          <w:tcPr>
            <w:tcW w:w="1252" w:type="dxa"/>
            <w:tcBorders>
              <w:top w:val="nil"/>
              <w:left w:val="nil"/>
              <w:bottom w:val="single" w:sz="8" w:space="0" w:color="auto"/>
              <w:right w:val="single" w:sz="8" w:space="0" w:color="auto"/>
            </w:tcBorders>
            <w:shd w:val="clear" w:color="auto" w:fill="FFFFFF"/>
            <w:vAlign w:val="center"/>
            <w:hideMark/>
          </w:tcPr>
          <w:p w:rsidR="002B6C61" w:rsidRDefault="002B6C61">
            <w:pPr>
              <w:jc w:val="center"/>
              <w:rPr>
                <w:b/>
                <w:bCs/>
                <w:color w:val="000000"/>
                <w:sz w:val="18"/>
                <w:szCs w:val="18"/>
              </w:rPr>
            </w:pPr>
            <w:r>
              <w:rPr>
                <w:b/>
                <w:bCs/>
                <w:color w:val="000000"/>
                <w:sz w:val="18"/>
                <w:szCs w:val="18"/>
              </w:rPr>
              <w:t xml:space="preserve">0,00  </w:t>
            </w:r>
          </w:p>
        </w:tc>
      </w:tr>
      <w:tr w:rsidR="002B6C61" w:rsidTr="00884A1A">
        <w:trPr>
          <w:trHeight w:val="315"/>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2B6C61" w:rsidRDefault="002B6C61">
            <w:pPr>
              <w:rPr>
                <w:color w:val="000000"/>
              </w:rPr>
            </w:pPr>
          </w:p>
        </w:tc>
        <w:tc>
          <w:tcPr>
            <w:tcW w:w="2285"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Default="002B6C61">
            <w:pPr>
              <w:rPr>
                <w:color w:val="000000"/>
              </w:rPr>
            </w:pPr>
            <w:r>
              <w:rPr>
                <w:color w:val="000000"/>
              </w:rPr>
              <w:t>Подпрограмма 2  «Благоустройство территорий».</w:t>
            </w:r>
          </w:p>
        </w:tc>
        <w:tc>
          <w:tcPr>
            <w:tcW w:w="1808" w:type="dxa"/>
            <w:tcBorders>
              <w:top w:val="nil"/>
              <w:left w:val="nil"/>
              <w:bottom w:val="single" w:sz="8" w:space="0" w:color="auto"/>
              <w:right w:val="single" w:sz="8" w:space="0" w:color="auto"/>
            </w:tcBorders>
            <w:shd w:val="clear" w:color="auto" w:fill="auto"/>
            <w:vAlign w:val="center"/>
            <w:hideMark/>
          </w:tcPr>
          <w:p w:rsidR="002B6C61" w:rsidRDefault="002B6C61">
            <w:pPr>
              <w:jc w:val="both"/>
              <w:rPr>
                <w:b/>
                <w:bCs/>
                <w:color w:val="000000"/>
                <w:sz w:val="22"/>
                <w:szCs w:val="22"/>
              </w:rPr>
            </w:pPr>
            <w:r>
              <w:rPr>
                <w:b/>
                <w:bCs/>
                <w:color w:val="000000"/>
                <w:sz w:val="22"/>
                <w:szCs w:val="22"/>
              </w:rPr>
              <w:t>Всего</w:t>
            </w:r>
          </w:p>
        </w:tc>
        <w:tc>
          <w:tcPr>
            <w:tcW w:w="1281" w:type="dxa"/>
            <w:tcBorders>
              <w:top w:val="nil"/>
              <w:left w:val="nil"/>
              <w:bottom w:val="single" w:sz="8" w:space="0" w:color="auto"/>
              <w:right w:val="single" w:sz="8" w:space="0" w:color="auto"/>
            </w:tcBorders>
            <w:shd w:val="clear" w:color="auto" w:fill="auto"/>
            <w:vAlign w:val="center"/>
            <w:hideMark/>
          </w:tcPr>
          <w:p w:rsidR="002B6C61" w:rsidRDefault="002B6C61">
            <w:pPr>
              <w:jc w:val="center"/>
              <w:rPr>
                <w:b/>
                <w:bCs/>
                <w:color w:val="000000"/>
                <w:sz w:val="18"/>
                <w:szCs w:val="18"/>
              </w:rPr>
            </w:pPr>
            <w:r>
              <w:rPr>
                <w:b/>
                <w:bCs/>
                <w:color w:val="000000"/>
                <w:sz w:val="18"/>
                <w:szCs w:val="18"/>
              </w:rPr>
              <w:t xml:space="preserve">2 799 870,02  </w:t>
            </w:r>
          </w:p>
        </w:tc>
        <w:tc>
          <w:tcPr>
            <w:tcW w:w="1524" w:type="dxa"/>
            <w:tcBorders>
              <w:top w:val="nil"/>
              <w:left w:val="nil"/>
              <w:bottom w:val="single" w:sz="8" w:space="0" w:color="auto"/>
              <w:right w:val="single" w:sz="8" w:space="0" w:color="auto"/>
            </w:tcBorders>
            <w:shd w:val="clear" w:color="auto" w:fill="FFFFFF"/>
            <w:vAlign w:val="center"/>
            <w:hideMark/>
          </w:tcPr>
          <w:p w:rsidR="002B6C61" w:rsidRDefault="002B6C61">
            <w:pPr>
              <w:jc w:val="center"/>
              <w:rPr>
                <w:b/>
                <w:bCs/>
                <w:color w:val="000000"/>
                <w:sz w:val="18"/>
                <w:szCs w:val="18"/>
              </w:rPr>
            </w:pPr>
            <w:r>
              <w:rPr>
                <w:b/>
                <w:bCs/>
                <w:color w:val="000000"/>
                <w:sz w:val="18"/>
                <w:szCs w:val="18"/>
              </w:rPr>
              <w:t xml:space="preserve">638 077,67  </w:t>
            </w:r>
          </w:p>
        </w:tc>
        <w:tc>
          <w:tcPr>
            <w:tcW w:w="1388" w:type="dxa"/>
            <w:tcBorders>
              <w:top w:val="nil"/>
              <w:left w:val="nil"/>
              <w:bottom w:val="single" w:sz="8" w:space="0" w:color="auto"/>
              <w:right w:val="single" w:sz="8" w:space="0" w:color="auto"/>
            </w:tcBorders>
            <w:shd w:val="clear" w:color="auto" w:fill="DAEEF3"/>
            <w:vAlign w:val="center"/>
            <w:hideMark/>
          </w:tcPr>
          <w:p w:rsidR="002B6C61" w:rsidRDefault="002B6C61">
            <w:pPr>
              <w:jc w:val="center"/>
              <w:rPr>
                <w:b/>
                <w:bCs/>
                <w:color w:val="000000"/>
                <w:sz w:val="18"/>
                <w:szCs w:val="18"/>
              </w:rPr>
            </w:pPr>
            <w:r>
              <w:rPr>
                <w:b/>
                <w:bCs/>
                <w:color w:val="000000"/>
                <w:sz w:val="18"/>
                <w:szCs w:val="18"/>
              </w:rPr>
              <w:t xml:space="preserve">529 905,53  </w:t>
            </w:r>
          </w:p>
        </w:tc>
        <w:tc>
          <w:tcPr>
            <w:tcW w:w="1525" w:type="dxa"/>
            <w:tcBorders>
              <w:top w:val="nil"/>
              <w:left w:val="nil"/>
              <w:bottom w:val="single" w:sz="8" w:space="0" w:color="auto"/>
              <w:right w:val="single" w:sz="8" w:space="0" w:color="auto"/>
            </w:tcBorders>
            <w:shd w:val="clear" w:color="auto" w:fill="FFFFFF"/>
            <w:vAlign w:val="center"/>
            <w:hideMark/>
          </w:tcPr>
          <w:p w:rsidR="002B6C61" w:rsidRDefault="002B6C61">
            <w:pPr>
              <w:jc w:val="center"/>
              <w:rPr>
                <w:b/>
                <w:bCs/>
                <w:color w:val="000000"/>
                <w:sz w:val="18"/>
                <w:szCs w:val="18"/>
              </w:rPr>
            </w:pPr>
            <w:r>
              <w:rPr>
                <w:b/>
                <w:bCs/>
                <w:color w:val="000000"/>
                <w:sz w:val="18"/>
                <w:szCs w:val="18"/>
              </w:rPr>
              <w:t xml:space="preserve">566 065,62  </w:t>
            </w:r>
          </w:p>
        </w:tc>
        <w:tc>
          <w:tcPr>
            <w:tcW w:w="844" w:type="dxa"/>
            <w:tcBorders>
              <w:top w:val="nil"/>
              <w:left w:val="nil"/>
              <w:bottom w:val="single" w:sz="8" w:space="0" w:color="auto"/>
              <w:right w:val="single" w:sz="8" w:space="0" w:color="auto"/>
            </w:tcBorders>
            <w:shd w:val="clear" w:color="auto" w:fill="FFFFFF"/>
            <w:vAlign w:val="center"/>
            <w:hideMark/>
          </w:tcPr>
          <w:p w:rsidR="002B6C61" w:rsidRDefault="002B6C61">
            <w:pPr>
              <w:jc w:val="center"/>
              <w:rPr>
                <w:b/>
                <w:bCs/>
                <w:color w:val="000000"/>
                <w:sz w:val="18"/>
                <w:szCs w:val="18"/>
              </w:rPr>
            </w:pPr>
            <w:r>
              <w:rPr>
                <w:b/>
                <w:bCs/>
                <w:color w:val="000000"/>
                <w:sz w:val="18"/>
                <w:szCs w:val="18"/>
              </w:rPr>
              <w:t xml:space="preserve">529 503,85  </w:t>
            </w:r>
          </w:p>
        </w:tc>
        <w:tc>
          <w:tcPr>
            <w:tcW w:w="1252" w:type="dxa"/>
            <w:tcBorders>
              <w:top w:val="nil"/>
              <w:left w:val="nil"/>
              <w:bottom w:val="single" w:sz="8" w:space="0" w:color="auto"/>
              <w:right w:val="single" w:sz="8" w:space="0" w:color="auto"/>
            </w:tcBorders>
            <w:shd w:val="clear" w:color="auto" w:fill="FFFFFF"/>
            <w:vAlign w:val="center"/>
            <w:hideMark/>
          </w:tcPr>
          <w:p w:rsidR="002B6C61" w:rsidRDefault="002B6C61">
            <w:pPr>
              <w:jc w:val="center"/>
              <w:rPr>
                <w:b/>
                <w:bCs/>
                <w:color w:val="000000"/>
                <w:sz w:val="18"/>
                <w:szCs w:val="18"/>
              </w:rPr>
            </w:pPr>
            <w:r>
              <w:rPr>
                <w:b/>
                <w:bCs/>
                <w:color w:val="000000"/>
                <w:sz w:val="18"/>
                <w:szCs w:val="18"/>
              </w:rPr>
              <w:t xml:space="preserve">536 317,35  </w:t>
            </w:r>
          </w:p>
        </w:tc>
      </w:tr>
      <w:tr w:rsidR="002B6C61" w:rsidTr="00884A1A">
        <w:trPr>
          <w:trHeight w:val="960"/>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2B6C61" w:rsidRDefault="002B6C61">
            <w:pPr>
              <w:rPr>
                <w:color w:val="000000"/>
              </w:rPr>
            </w:pPr>
          </w:p>
        </w:tc>
        <w:tc>
          <w:tcPr>
            <w:tcW w:w="2285" w:type="dxa"/>
            <w:vMerge/>
            <w:tcBorders>
              <w:top w:val="nil"/>
              <w:left w:val="single" w:sz="8" w:space="0" w:color="auto"/>
              <w:bottom w:val="single" w:sz="8" w:space="0" w:color="000000"/>
              <w:right w:val="single" w:sz="8" w:space="0" w:color="auto"/>
            </w:tcBorders>
            <w:shd w:val="clear" w:color="auto" w:fill="auto"/>
            <w:vAlign w:val="center"/>
            <w:hideMark/>
          </w:tcPr>
          <w:p w:rsidR="002B6C61" w:rsidRDefault="002B6C61">
            <w:pPr>
              <w:rPr>
                <w:color w:val="000000"/>
              </w:rPr>
            </w:pPr>
          </w:p>
        </w:tc>
        <w:tc>
          <w:tcPr>
            <w:tcW w:w="1808" w:type="dxa"/>
            <w:tcBorders>
              <w:top w:val="nil"/>
              <w:left w:val="nil"/>
              <w:bottom w:val="single" w:sz="8" w:space="0" w:color="auto"/>
              <w:right w:val="single" w:sz="8" w:space="0" w:color="auto"/>
            </w:tcBorders>
            <w:shd w:val="clear" w:color="auto" w:fill="auto"/>
            <w:vAlign w:val="center"/>
            <w:hideMark/>
          </w:tcPr>
          <w:p w:rsidR="002B6C61" w:rsidRDefault="002B6C61">
            <w:pPr>
              <w:rPr>
                <w:color w:val="000000"/>
              </w:rPr>
            </w:pPr>
            <w:r>
              <w:rPr>
                <w:color w:val="000000"/>
              </w:rPr>
              <w:t xml:space="preserve">Средства федерального бюджета </w:t>
            </w:r>
          </w:p>
        </w:tc>
        <w:tc>
          <w:tcPr>
            <w:tcW w:w="1281" w:type="dxa"/>
            <w:tcBorders>
              <w:top w:val="nil"/>
              <w:left w:val="nil"/>
              <w:bottom w:val="single" w:sz="8" w:space="0" w:color="auto"/>
              <w:right w:val="single" w:sz="8" w:space="0" w:color="auto"/>
            </w:tcBorders>
            <w:shd w:val="clear" w:color="auto" w:fill="auto"/>
            <w:vAlign w:val="center"/>
            <w:hideMark/>
          </w:tcPr>
          <w:p w:rsidR="002B6C61" w:rsidRDefault="002B6C61">
            <w:pPr>
              <w:jc w:val="center"/>
              <w:rPr>
                <w:b/>
                <w:bCs/>
                <w:color w:val="000000"/>
                <w:sz w:val="18"/>
                <w:szCs w:val="18"/>
              </w:rPr>
            </w:pPr>
            <w:r>
              <w:rPr>
                <w:b/>
                <w:bCs/>
                <w:color w:val="000000"/>
                <w:sz w:val="18"/>
                <w:szCs w:val="18"/>
              </w:rPr>
              <w:t xml:space="preserve">0,00  </w:t>
            </w:r>
          </w:p>
        </w:tc>
        <w:tc>
          <w:tcPr>
            <w:tcW w:w="1524" w:type="dxa"/>
            <w:tcBorders>
              <w:top w:val="nil"/>
              <w:left w:val="nil"/>
              <w:bottom w:val="single" w:sz="8" w:space="0" w:color="auto"/>
              <w:right w:val="single" w:sz="8" w:space="0" w:color="auto"/>
            </w:tcBorders>
            <w:shd w:val="clear" w:color="auto" w:fill="FFFFFF"/>
            <w:vAlign w:val="center"/>
            <w:hideMark/>
          </w:tcPr>
          <w:p w:rsidR="002B6C61" w:rsidRDefault="002B6C61">
            <w:pPr>
              <w:jc w:val="center"/>
              <w:rPr>
                <w:b/>
                <w:bCs/>
                <w:color w:val="000000"/>
                <w:sz w:val="18"/>
                <w:szCs w:val="18"/>
              </w:rPr>
            </w:pPr>
            <w:r>
              <w:rPr>
                <w:b/>
                <w:bCs/>
                <w:color w:val="000000"/>
                <w:sz w:val="18"/>
                <w:szCs w:val="18"/>
              </w:rPr>
              <w:t xml:space="preserve">0,00  </w:t>
            </w:r>
          </w:p>
        </w:tc>
        <w:tc>
          <w:tcPr>
            <w:tcW w:w="1388" w:type="dxa"/>
            <w:tcBorders>
              <w:top w:val="nil"/>
              <w:left w:val="nil"/>
              <w:bottom w:val="single" w:sz="8" w:space="0" w:color="auto"/>
              <w:right w:val="single" w:sz="8" w:space="0" w:color="auto"/>
            </w:tcBorders>
            <w:shd w:val="clear" w:color="auto" w:fill="DAEEF3"/>
            <w:vAlign w:val="center"/>
            <w:hideMark/>
          </w:tcPr>
          <w:p w:rsidR="002B6C61" w:rsidRDefault="002B6C61">
            <w:pPr>
              <w:jc w:val="center"/>
              <w:rPr>
                <w:b/>
                <w:bCs/>
                <w:color w:val="000000"/>
                <w:sz w:val="18"/>
                <w:szCs w:val="18"/>
              </w:rPr>
            </w:pPr>
            <w:r>
              <w:rPr>
                <w:b/>
                <w:bCs/>
                <w:color w:val="000000"/>
                <w:sz w:val="18"/>
                <w:szCs w:val="18"/>
              </w:rPr>
              <w:t xml:space="preserve">0,00  </w:t>
            </w:r>
          </w:p>
        </w:tc>
        <w:tc>
          <w:tcPr>
            <w:tcW w:w="1525" w:type="dxa"/>
            <w:tcBorders>
              <w:top w:val="nil"/>
              <w:left w:val="nil"/>
              <w:bottom w:val="single" w:sz="8" w:space="0" w:color="auto"/>
              <w:right w:val="single" w:sz="8" w:space="0" w:color="auto"/>
            </w:tcBorders>
            <w:shd w:val="clear" w:color="auto" w:fill="FFFFFF"/>
            <w:vAlign w:val="center"/>
            <w:hideMark/>
          </w:tcPr>
          <w:p w:rsidR="002B6C61" w:rsidRDefault="002B6C61">
            <w:pPr>
              <w:jc w:val="center"/>
              <w:rPr>
                <w:b/>
                <w:bCs/>
                <w:color w:val="000000"/>
                <w:sz w:val="18"/>
                <w:szCs w:val="18"/>
              </w:rPr>
            </w:pPr>
            <w:r>
              <w:rPr>
                <w:b/>
                <w:bCs/>
                <w:color w:val="000000"/>
                <w:sz w:val="18"/>
                <w:szCs w:val="18"/>
              </w:rPr>
              <w:t xml:space="preserve">0,00  </w:t>
            </w:r>
          </w:p>
        </w:tc>
        <w:tc>
          <w:tcPr>
            <w:tcW w:w="844" w:type="dxa"/>
            <w:tcBorders>
              <w:top w:val="nil"/>
              <w:left w:val="nil"/>
              <w:bottom w:val="single" w:sz="8" w:space="0" w:color="auto"/>
              <w:right w:val="single" w:sz="8" w:space="0" w:color="auto"/>
            </w:tcBorders>
            <w:shd w:val="clear" w:color="auto" w:fill="FFFFFF"/>
            <w:vAlign w:val="center"/>
            <w:hideMark/>
          </w:tcPr>
          <w:p w:rsidR="002B6C61" w:rsidRDefault="002B6C61">
            <w:pPr>
              <w:jc w:val="center"/>
              <w:rPr>
                <w:b/>
                <w:bCs/>
                <w:color w:val="000000"/>
                <w:sz w:val="18"/>
                <w:szCs w:val="18"/>
              </w:rPr>
            </w:pPr>
            <w:r>
              <w:rPr>
                <w:b/>
                <w:bCs/>
                <w:color w:val="000000"/>
                <w:sz w:val="18"/>
                <w:szCs w:val="18"/>
              </w:rPr>
              <w:t xml:space="preserve">0,00  </w:t>
            </w:r>
          </w:p>
        </w:tc>
        <w:tc>
          <w:tcPr>
            <w:tcW w:w="1252" w:type="dxa"/>
            <w:tcBorders>
              <w:top w:val="nil"/>
              <w:left w:val="nil"/>
              <w:bottom w:val="single" w:sz="8" w:space="0" w:color="auto"/>
              <w:right w:val="single" w:sz="8" w:space="0" w:color="auto"/>
            </w:tcBorders>
            <w:shd w:val="clear" w:color="auto" w:fill="FFFFFF"/>
            <w:vAlign w:val="center"/>
            <w:hideMark/>
          </w:tcPr>
          <w:p w:rsidR="002B6C61" w:rsidRDefault="002B6C61">
            <w:pPr>
              <w:jc w:val="center"/>
              <w:rPr>
                <w:b/>
                <w:bCs/>
                <w:color w:val="000000"/>
                <w:sz w:val="18"/>
                <w:szCs w:val="18"/>
              </w:rPr>
            </w:pPr>
            <w:r>
              <w:rPr>
                <w:b/>
                <w:bCs/>
                <w:color w:val="000000"/>
                <w:sz w:val="18"/>
                <w:szCs w:val="18"/>
              </w:rPr>
              <w:t xml:space="preserve">0,00  </w:t>
            </w:r>
          </w:p>
        </w:tc>
      </w:tr>
      <w:tr w:rsidR="002B6C61" w:rsidTr="00884A1A">
        <w:trPr>
          <w:trHeight w:val="1275"/>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2B6C61" w:rsidRDefault="002B6C61">
            <w:pPr>
              <w:rPr>
                <w:color w:val="000000"/>
              </w:rPr>
            </w:pPr>
          </w:p>
        </w:tc>
        <w:tc>
          <w:tcPr>
            <w:tcW w:w="2285" w:type="dxa"/>
            <w:vMerge/>
            <w:tcBorders>
              <w:top w:val="nil"/>
              <w:left w:val="single" w:sz="8" w:space="0" w:color="auto"/>
              <w:bottom w:val="single" w:sz="8" w:space="0" w:color="000000"/>
              <w:right w:val="single" w:sz="8" w:space="0" w:color="auto"/>
            </w:tcBorders>
            <w:shd w:val="clear" w:color="auto" w:fill="auto"/>
            <w:vAlign w:val="center"/>
            <w:hideMark/>
          </w:tcPr>
          <w:p w:rsidR="002B6C61" w:rsidRDefault="002B6C61">
            <w:pPr>
              <w:rPr>
                <w:color w:val="000000"/>
              </w:rPr>
            </w:pPr>
          </w:p>
        </w:tc>
        <w:tc>
          <w:tcPr>
            <w:tcW w:w="1808" w:type="dxa"/>
            <w:tcBorders>
              <w:top w:val="nil"/>
              <w:left w:val="nil"/>
              <w:bottom w:val="single" w:sz="8" w:space="0" w:color="auto"/>
              <w:right w:val="single" w:sz="8" w:space="0" w:color="auto"/>
            </w:tcBorders>
            <w:shd w:val="clear" w:color="auto" w:fill="auto"/>
            <w:vAlign w:val="center"/>
            <w:hideMark/>
          </w:tcPr>
          <w:p w:rsidR="002B6C61" w:rsidRDefault="002B6C61">
            <w:pPr>
              <w:rPr>
                <w:color w:val="000000"/>
              </w:rPr>
            </w:pPr>
            <w:r>
              <w:rPr>
                <w:color w:val="000000"/>
              </w:rPr>
              <w:t>Средства бюджета Московской области</w:t>
            </w:r>
          </w:p>
        </w:tc>
        <w:tc>
          <w:tcPr>
            <w:tcW w:w="1281" w:type="dxa"/>
            <w:tcBorders>
              <w:top w:val="nil"/>
              <w:left w:val="nil"/>
              <w:bottom w:val="single" w:sz="8" w:space="0" w:color="auto"/>
              <w:right w:val="single" w:sz="8" w:space="0" w:color="auto"/>
            </w:tcBorders>
            <w:shd w:val="clear" w:color="auto" w:fill="auto"/>
            <w:vAlign w:val="center"/>
            <w:hideMark/>
          </w:tcPr>
          <w:p w:rsidR="002B6C61" w:rsidRDefault="002B6C61">
            <w:pPr>
              <w:jc w:val="center"/>
              <w:rPr>
                <w:b/>
                <w:bCs/>
                <w:color w:val="000000"/>
                <w:sz w:val="18"/>
                <w:szCs w:val="18"/>
              </w:rPr>
            </w:pPr>
            <w:r>
              <w:rPr>
                <w:b/>
                <w:bCs/>
                <w:color w:val="000000"/>
                <w:sz w:val="18"/>
                <w:szCs w:val="18"/>
              </w:rPr>
              <w:t xml:space="preserve">0,00  </w:t>
            </w:r>
          </w:p>
        </w:tc>
        <w:tc>
          <w:tcPr>
            <w:tcW w:w="1524" w:type="dxa"/>
            <w:tcBorders>
              <w:top w:val="nil"/>
              <w:left w:val="nil"/>
              <w:bottom w:val="single" w:sz="8" w:space="0" w:color="auto"/>
              <w:right w:val="single" w:sz="8" w:space="0" w:color="auto"/>
            </w:tcBorders>
            <w:shd w:val="clear" w:color="auto" w:fill="FFFFFF"/>
            <w:vAlign w:val="center"/>
            <w:hideMark/>
          </w:tcPr>
          <w:p w:rsidR="002B6C61" w:rsidRDefault="002B6C61">
            <w:pPr>
              <w:jc w:val="center"/>
              <w:rPr>
                <w:b/>
                <w:bCs/>
                <w:color w:val="000000"/>
                <w:sz w:val="18"/>
                <w:szCs w:val="18"/>
              </w:rPr>
            </w:pPr>
            <w:r>
              <w:rPr>
                <w:b/>
                <w:bCs/>
                <w:color w:val="000000"/>
                <w:sz w:val="18"/>
                <w:szCs w:val="18"/>
              </w:rPr>
              <w:t xml:space="preserve">0,00  </w:t>
            </w:r>
          </w:p>
        </w:tc>
        <w:tc>
          <w:tcPr>
            <w:tcW w:w="1388" w:type="dxa"/>
            <w:tcBorders>
              <w:top w:val="nil"/>
              <w:left w:val="nil"/>
              <w:bottom w:val="single" w:sz="8" w:space="0" w:color="auto"/>
              <w:right w:val="single" w:sz="8" w:space="0" w:color="auto"/>
            </w:tcBorders>
            <w:shd w:val="clear" w:color="auto" w:fill="DAEEF3"/>
            <w:vAlign w:val="center"/>
            <w:hideMark/>
          </w:tcPr>
          <w:p w:rsidR="002B6C61" w:rsidRDefault="002B6C61">
            <w:pPr>
              <w:jc w:val="center"/>
              <w:rPr>
                <w:b/>
                <w:bCs/>
                <w:color w:val="000000"/>
                <w:sz w:val="18"/>
                <w:szCs w:val="18"/>
              </w:rPr>
            </w:pPr>
            <w:r>
              <w:rPr>
                <w:b/>
                <w:bCs/>
                <w:color w:val="000000"/>
                <w:sz w:val="18"/>
                <w:szCs w:val="18"/>
              </w:rPr>
              <w:t xml:space="preserve">0,00  </w:t>
            </w:r>
          </w:p>
        </w:tc>
        <w:tc>
          <w:tcPr>
            <w:tcW w:w="1525" w:type="dxa"/>
            <w:tcBorders>
              <w:top w:val="nil"/>
              <w:left w:val="nil"/>
              <w:bottom w:val="single" w:sz="8" w:space="0" w:color="auto"/>
              <w:right w:val="single" w:sz="8" w:space="0" w:color="auto"/>
            </w:tcBorders>
            <w:shd w:val="clear" w:color="auto" w:fill="FFFFFF"/>
            <w:vAlign w:val="center"/>
            <w:hideMark/>
          </w:tcPr>
          <w:p w:rsidR="002B6C61" w:rsidRDefault="002B6C61">
            <w:pPr>
              <w:jc w:val="center"/>
              <w:rPr>
                <w:b/>
                <w:bCs/>
                <w:color w:val="000000"/>
                <w:sz w:val="18"/>
                <w:szCs w:val="18"/>
              </w:rPr>
            </w:pPr>
            <w:r>
              <w:rPr>
                <w:b/>
                <w:bCs/>
                <w:color w:val="000000"/>
                <w:sz w:val="18"/>
                <w:szCs w:val="18"/>
              </w:rPr>
              <w:t xml:space="preserve">0,00  </w:t>
            </w:r>
          </w:p>
        </w:tc>
        <w:tc>
          <w:tcPr>
            <w:tcW w:w="844" w:type="dxa"/>
            <w:tcBorders>
              <w:top w:val="nil"/>
              <w:left w:val="nil"/>
              <w:bottom w:val="single" w:sz="8" w:space="0" w:color="auto"/>
              <w:right w:val="single" w:sz="8" w:space="0" w:color="auto"/>
            </w:tcBorders>
            <w:shd w:val="clear" w:color="auto" w:fill="FFFFFF"/>
            <w:vAlign w:val="center"/>
            <w:hideMark/>
          </w:tcPr>
          <w:p w:rsidR="002B6C61" w:rsidRDefault="002B6C61">
            <w:pPr>
              <w:jc w:val="center"/>
              <w:rPr>
                <w:b/>
                <w:bCs/>
                <w:color w:val="000000"/>
                <w:sz w:val="18"/>
                <w:szCs w:val="18"/>
              </w:rPr>
            </w:pPr>
            <w:r>
              <w:rPr>
                <w:b/>
                <w:bCs/>
                <w:color w:val="000000"/>
                <w:sz w:val="18"/>
                <w:szCs w:val="18"/>
              </w:rPr>
              <w:t xml:space="preserve">0,00  </w:t>
            </w:r>
          </w:p>
        </w:tc>
        <w:tc>
          <w:tcPr>
            <w:tcW w:w="1252" w:type="dxa"/>
            <w:tcBorders>
              <w:top w:val="nil"/>
              <w:left w:val="nil"/>
              <w:bottom w:val="single" w:sz="8" w:space="0" w:color="auto"/>
              <w:right w:val="single" w:sz="8" w:space="0" w:color="auto"/>
            </w:tcBorders>
            <w:shd w:val="clear" w:color="auto" w:fill="FFFFFF"/>
            <w:vAlign w:val="center"/>
            <w:hideMark/>
          </w:tcPr>
          <w:p w:rsidR="002B6C61" w:rsidRDefault="002B6C61">
            <w:pPr>
              <w:jc w:val="center"/>
              <w:rPr>
                <w:b/>
                <w:bCs/>
                <w:color w:val="000000"/>
                <w:sz w:val="18"/>
                <w:szCs w:val="18"/>
              </w:rPr>
            </w:pPr>
            <w:r>
              <w:rPr>
                <w:b/>
                <w:bCs/>
                <w:color w:val="000000"/>
                <w:sz w:val="18"/>
                <w:szCs w:val="18"/>
              </w:rPr>
              <w:t xml:space="preserve">0,00  </w:t>
            </w:r>
          </w:p>
        </w:tc>
      </w:tr>
      <w:tr w:rsidR="002B6C61" w:rsidTr="00884A1A">
        <w:trPr>
          <w:trHeight w:val="1275"/>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2B6C61" w:rsidRDefault="002B6C61">
            <w:pPr>
              <w:rPr>
                <w:color w:val="000000"/>
              </w:rPr>
            </w:pPr>
          </w:p>
        </w:tc>
        <w:tc>
          <w:tcPr>
            <w:tcW w:w="2285" w:type="dxa"/>
            <w:vMerge/>
            <w:tcBorders>
              <w:top w:val="nil"/>
              <w:left w:val="single" w:sz="8" w:space="0" w:color="auto"/>
              <w:bottom w:val="single" w:sz="8" w:space="0" w:color="000000"/>
              <w:right w:val="single" w:sz="8" w:space="0" w:color="auto"/>
            </w:tcBorders>
            <w:shd w:val="clear" w:color="auto" w:fill="auto"/>
            <w:vAlign w:val="center"/>
            <w:hideMark/>
          </w:tcPr>
          <w:p w:rsidR="002B6C61" w:rsidRDefault="002B6C61">
            <w:pPr>
              <w:rPr>
                <w:color w:val="000000"/>
              </w:rPr>
            </w:pPr>
          </w:p>
        </w:tc>
        <w:tc>
          <w:tcPr>
            <w:tcW w:w="1808" w:type="dxa"/>
            <w:tcBorders>
              <w:top w:val="nil"/>
              <w:left w:val="nil"/>
              <w:bottom w:val="single" w:sz="8" w:space="0" w:color="auto"/>
              <w:right w:val="single" w:sz="8" w:space="0" w:color="auto"/>
            </w:tcBorders>
            <w:shd w:val="clear" w:color="auto" w:fill="auto"/>
            <w:vAlign w:val="center"/>
            <w:hideMark/>
          </w:tcPr>
          <w:p w:rsidR="002B6C61" w:rsidRDefault="002B6C61">
            <w:pPr>
              <w:rPr>
                <w:color w:val="000000"/>
              </w:rPr>
            </w:pPr>
            <w:r>
              <w:rPr>
                <w:color w:val="000000"/>
              </w:rPr>
              <w:t>Средства бюджета городского округа</w:t>
            </w:r>
          </w:p>
        </w:tc>
        <w:tc>
          <w:tcPr>
            <w:tcW w:w="1281" w:type="dxa"/>
            <w:tcBorders>
              <w:top w:val="nil"/>
              <w:left w:val="nil"/>
              <w:bottom w:val="single" w:sz="8" w:space="0" w:color="auto"/>
              <w:right w:val="single" w:sz="8" w:space="0" w:color="auto"/>
            </w:tcBorders>
            <w:shd w:val="clear" w:color="auto" w:fill="auto"/>
            <w:vAlign w:val="center"/>
            <w:hideMark/>
          </w:tcPr>
          <w:p w:rsidR="002B6C61" w:rsidRDefault="002B6C61">
            <w:pPr>
              <w:jc w:val="center"/>
              <w:rPr>
                <w:b/>
                <w:bCs/>
                <w:color w:val="000000"/>
                <w:sz w:val="18"/>
                <w:szCs w:val="18"/>
              </w:rPr>
            </w:pPr>
            <w:r>
              <w:rPr>
                <w:b/>
                <w:bCs/>
                <w:color w:val="000000"/>
                <w:sz w:val="18"/>
                <w:szCs w:val="18"/>
              </w:rPr>
              <w:t xml:space="preserve">2 799 870,02  </w:t>
            </w:r>
          </w:p>
        </w:tc>
        <w:tc>
          <w:tcPr>
            <w:tcW w:w="1524" w:type="dxa"/>
            <w:tcBorders>
              <w:top w:val="nil"/>
              <w:left w:val="nil"/>
              <w:bottom w:val="single" w:sz="8" w:space="0" w:color="auto"/>
              <w:right w:val="single" w:sz="8" w:space="0" w:color="auto"/>
            </w:tcBorders>
            <w:shd w:val="clear" w:color="auto" w:fill="FFFFFF"/>
            <w:vAlign w:val="center"/>
            <w:hideMark/>
          </w:tcPr>
          <w:p w:rsidR="002B6C61" w:rsidRDefault="002B6C61">
            <w:pPr>
              <w:jc w:val="center"/>
              <w:rPr>
                <w:b/>
                <w:bCs/>
                <w:color w:val="000000"/>
                <w:sz w:val="18"/>
                <w:szCs w:val="18"/>
              </w:rPr>
            </w:pPr>
            <w:r>
              <w:rPr>
                <w:b/>
                <w:bCs/>
                <w:color w:val="000000"/>
                <w:sz w:val="18"/>
                <w:szCs w:val="18"/>
              </w:rPr>
              <w:t xml:space="preserve">638 077,67  </w:t>
            </w:r>
          </w:p>
        </w:tc>
        <w:tc>
          <w:tcPr>
            <w:tcW w:w="1388" w:type="dxa"/>
            <w:tcBorders>
              <w:top w:val="nil"/>
              <w:left w:val="nil"/>
              <w:bottom w:val="single" w:sz="8" w:space="0" w:color="auto"/>
              <w:right w:val="single" w:sz="8" w:space="0" w:color="auto"/>
            </w:tcBorders>
            <w:shd w:val="clear" w:color="auto" w:fill="DAEEF3"/>
            <w:vAlign w:val="center"/>
            <w:hideMark/>
          </w:tcPr>
          <w:p w:rsidR="002B6C61" w:rsidRDefault="002B6C61">
            <w:pPr>
              <w:jc w:val="center"/>
              <w:rPr>
                <w:b/>
                <w:bCs/>
                <w:color w:val="000000"/>
                <w:sz w:val="18"/>
                <w:szCs w:val="18"/>
              </w:rPr>
            </w:pPr>
            <w:r>
              <w:rPr>
                <w:b/>
                <w:bCs/>
                <w:color w:val="000000"/>
                <w:sz w:val="18"/>
                <w:szCs w:val="18"/>
              </w:rPr>
              <w:t xml:space="preserve">529 905,53  </w:t>
            </w:r>
          </w:p>
        </w:tc>
        <w:tc>
          <w:tcPr>
            <w:tcW w:w="1525" w:type="dxa"/>
            <w:tcBorders>
              <w:top w:val="nil"/>
              <w:left w:val="nil"/>
              <w:bottom w:val="single" w:sz="8" w:space="0" w:color="auto"/>
              <w:right w:val="single" w:sz="8" w:space="0" w:color="auto"/>
            </w:tcBorders>
            <w:shd w:val="clear" w:color="auto" w:fill="FFFFFF"/>
            <w:vAlign w:val="center"/>
            <w:hideMark/>
          </w:tcPr>
          <w:p w:rsidR="002B6C61" w:rsidRDefault="002B6C61">
            <w:pPr>
              <w:jc w:val="center"/>
              <w:rPr>
                <w:b/>
                <w:bCs/>
                <w:color w:val="000000"/>
                <w:sz w:val="18"/>
                <w:szCs w:val="18"/>
              </w:rPr>
            </w:pPr>
            <w:r>
              <w:rPr>
                <w:b/>
                <w:bCs/>
                <w:color w:val="000000"/>
                <w:sz w:val="18"/>
                <w:szCs w:val="18"/>
              </w:rPr>
              <w:t xml:space="preserve">566 065,62  </w:t>
            </w:r>
          </w:p>
        </w:tc>
        <w:tc>
          <w:tcPr>
            <w:tcW w:w="844" w:type="dxa"/>
            <w:tcBorders>
              <w:top w:val="nil"/>
              <w:left w:val="nil"/>
              <w:bottom w:val="single" w:sz="8" w:space="0" w:color="auto"/>
              <w:right w:val="single" w:sz="8" w:space="0" w:color="auto"/>
            </w:tcBorders>
            <w:shd w:val="clear" w:color="auto" w:fill="FFFFFF"/>
            <w:vAlign w:val="center"/>
            <w:hideMark/>
          </w:tcPr>
          <w:p w:rsidR="002B6C61" w:rsidRDefault="002B6C61">
            <w:pPr>
              <w:jc w:val="center"/>
              <w:rPr>
                <w:b/>
                <w:bCs/>
                <w:color w:val="000000"/>
                <w:sz w:val="18"/>
                <w:szCs w:val="18"/>
              </w:rPr>
            </w:pPr>
            <w:r>
              <w:rPr>
                <w:b/>
                <w:bCs/>
                <w:color w:val="000000"/>
                <w:sz w:val="18"/>
                <w:szCs w:val="18"/>
              </w:rPr>
              <w:t xml:space="preserve">529 503,85  </w:t>
            </w:r>
          </w:p>
        </w:tc>
        <w:tc>
          <w:tcPr>
            <w:tcW w:w="1252" w:type="dxa"/>
            <w:tcBorders>
              <w:top w:val="nil"/>
              <w:left w:val="nil"/>
              <w:bottom w:val="single" w:sz="8" w:space="0" w:color="auto"/>
              <w:right w:val="single" w:sz="8" w:space="0" w:color="auto"/>
            </w:tcBorders>
            <w:shd w:val="clear" w:color="auto" w:fill="FFFFFF"/>
            <w:vAlign w:val="center"/>
            <w:hideMark/>
          </w:tcPr>
          <w:p w:rsidR="002B6C61" w:rsidRDefault="002B6C61">
            <w:pPr>
              <w:jc w:val="center"/>
              <w:rPr>
                <w:b/>
                <w:bCs/>
                <w:color w:val="000000"/>
                <w:sz w:val="18"/>
                <w:szCs w:val="18"/>
              </w:rPr>
            </w:pPr>
            <w:r>
              <w:rPr>
                <w:b/>
                <w:bCs/>
                <w:color w:val="000000"/>
                <w:sz w:val="18"/>
                <w:szCs w:val="18"/>
              </w:rPr>
              <w:t xml:space="preserve">536 317,35  </w:t>
            </w:r>
          </w:p>
        </w:tc>
      </w:tr>
      <w:tr w:rsidR="002B6C61" w:rsidTr="00884A1A">
        <w:trPr>
          <w:trHeight w:val="645"/>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2B6C61" w:rsidRDefault="002B6C61">
            <w:pPr>
              <w:rPr>
                <w:color w:val="000000"/>
              </w:rPr>
            </w:pPr>
          </w:p>
        </w:tc>
        <w:tc>
          <w:tcPr>
            <w:tcW w:w="2285" w:type="dxa"/>
            <w:vMerge/>
            <w:tcBorders>
              <w:top w:val="nil"/>
              <w:left w:val="single" w:sz="8" w:space="0" w:color="auto"/>
              <w:bottom w:val="single" w:sz="8" w:space="0" w:color="000000"/>
              <w:right w:val="single" w:sz="8" w:space="0" w:color="auto"/>
            </w:tcBorders>
            <w:shd w:val="clear" w:color="auto" w:fill="auto"/>
            <w:vAlign w:val="center"/>
            <w:hideMark/>
          </w:tcPr>
          <w:p w:rsidR="002B6C61" w:rsidRDefault="002B6C61">
            <w:pPr>
              <w:rPr>
                <w:color w:val="000000"/>
              </w:rPr>
            </w:pPr>
          </w:p>
        </w:tc>
        <w:tc>
          <w:tcPr>
            <w:tcW w:w="1808" w:type="dxa"/>
            <w:tcBorders>
              <w:top w:val="nil"/>
              <w:left w:val="nil"/>
              <w:bottom w:val="single" w:sz="8" w:space="0" w:color="auto"/>
              <w:right w:val="single" w:sz="8" w:space="0" w:color="auto"/>
            </w:tcBorders>
            <w:shd w:val="clear" w:color="auto" w:fill="auto"/>
            <w:vAlign w:val="center"/>
            <w:hideMark/>
          </w:tcPr>
          <w:p w:rsidR="002B6C61" w:rsidRDefault="002B6C61">
            <w:pPr>
              <w:rPr>
                <w:color w:val="000000"/>
              </w:rPr>
            </w:pPr>
            <w:r>
              <w:rPr>
                <w:color w:val="000000"/>
              </w:rPr>
              <w:t>Внебюджетные средства</w:t>
            </w:r>
          </w:p>
        </w:tc>
        <w:tc>
          <w:tcPr>
            <w:tcW w:w="1281" w:type="dxa"/>
            <w:tcBorders>
              <w:top w:val="nil"/>
              <w:left w:val="nil"/>
              <w:bottom w:val="single" w:sz="8" w:space="0" w:color="auto"/>
              <w:right w:val="single" w:sz="8" w:space="0" w:color="auto"/>
            </w:tcBorders>
            <w:shd w:val="clear" w:color="auto" w:fill="auto"/>
            <w:vAlign w:val="center"/>
            <w:hideMark/>
          </w:tcPr>
          <w:p w:rsidR="002B6C61" w:rsidRDefault="002B6C61">
            <w:pPr>
              <w:jc w:val="center"/>
              <w:rPr>
                <w:b/>
                <w:bCs/>
                <w:color w:val="000000"/>
                <w:sz w:val="18"/>
                <w:szCs w:val="18"/>
              </w:rPr>
            </w:pPr>
            <w:r>
              <w:rPr>
                <w:b/>
                <w:bCs/>
                <w:color w:val="000000"/>
                <w:sz w:val="18"/>
                <w:szCs w:val="18"/>
              </w:rPr>
              <w:t xml:space="preserve">0,00  </w:t>
            </w:r>
          </w:p>
        </w:tc>
        <w:tc>
          <w:tcPr>
            <w:tcW w:w="1524" w:type="dxa"/>
            <w:tcBorders>
              <w:top w:val="nil"/>
              <w:left w:val="nil"/>
              <w:bottom w:val="single" w:sz="8" w:space="0" w:color="auto"/>
              <w:right w:val="single" w:sz="8" w:space="0" w:color="auto"/>
            </w:tcBorders>
            <w:shd w:val="clear" w:color="auto" w:fill="FFFFFF"/>
            <w:vAlign w:val="center"/>
            <w:hideMark/>
          </w:tcPr>
          <w:p w:rsidR="002B6C61" w:rsidRDefault="002B6C61">
            <w:pPr>
              <w:jc w:val="center"/>
              <w:rPr>
                <w:b/>
                <w:bCs/>
                <w:color w:val="000000"/>
                <w:sz w:val="18"/>
                <w:szCs w:val="18"/>
              </w:rPr>
            </w:pPr>
            <w:r>
              <w:rPr>
                <w:b/>
                <w:bCs/>
                <w:color w:val="000000"/>
                <w:sz w:val="18"/>
                <w:szCs w:val="18"/>
              </w:rPr>
              <w:t xml:space="preserve">0,00  </w:t>
            </w:r>
          </w:p>
        </w:tc>
        <w:tc>
          <w:tcPr>
            <w:tcW w:w="1388" w:type="dxa"/>
            <w:tcBorders>
              <w:top w:val="nil"/>
              <w:left w:val="nil"/>
              <w:bottom w:val="single" w:sz="8" w:space="0" w:color="auto"/>
              <w:right w:val="single" w:sz="8" w:space="0" w:color="auto"/>
            </w:tcBorders>
            <w:shd w:val="clear" w:color="auto" w:fill="DAEEF3"/>
            <w:vAlign w:val="center"/>
            <w:hideMark/>
          </w:tcPr>
          <w:p w:rsidR="002B6C61" w:rsidRDefault="002B6C61">
            <w:pPr>
              <w:jc w:val="center"/>
              <w:rPr>
                <w:b/>
                <w:bCs/>
                <w:color w:val="000000"/>
                <w:sz w:val="18"/>
                <w:szCs w:val="18"/>
              </w:rPr>
            </w:pPr>
            <w:r>
              <w:rPr>
                <w:b/>
                <w:bCs/>
                <w:color w:val="000000"/>
                <w:sz w:val="18"/>
                <w:szCs w:val="18"/>
              </w:rPr>
              <w:t xml:space="preserve">0,00  </w:t>
            </w:r>
          </w:p>
        </w:tc>
        <w:tc>
          <w:tcPr>
            <w:tcW w:w="1525" w:type="dxa"/>
            <w:tcBorders>
              <w:top w:val="nil"/>
              <w:left w:val="nil"/>
              <w:bottom w:val="single" w:sz="8" w:space="0" w:color="auto"/>
              <w:right w:val="single" w:sz="8" w:space="0" w:color="auto"/>
            </w:tcBorders>
            <w:shd w:val="clear" w:color="auto" w:fill="FFFFFF"/>
            <w:vAlign w:val="center"/>
            <w:hideMark/>
          </w:tcPr>
          <w:p w:rsidR="002B6C61" w:rsidRDefault="002B6C61">
            <w:pPr>
              <w:jc w:val="center"/>
              <w:rPr>
                <w:b/>
                <w:bCs/>
                <w:color w:val="000000"/>
                <w:sz w:val="18"/>
                <w:szCs w:val="18"/>
              </w:rPr>
            </w:pPr>
            <w:r>
              <w:rPr>
                <w:b/>
                <w:bCs/>
                <w:color w:val="000000"/>
                <w:sz w:val="18"/>
                <w:szCs w:val="18"/>
              </w:rPr>
              <w:t xml:space="preserve">0,00  </w:t>
            </w:r>
          </w:p>
        </w:tc>
        <w:tc>
          <w:tcPr>
            <w:tcW w:w="844" w:type="dxa"/>
            <w:tcBorders>
              <w:top w:val="nil"/>
              <w:left w:val="nil"/>
              <w:bottom w:val="single" w:sz="8" w:space="0" w:color="auto"/>
              <w:right w:val="single" w:sz="8" w:space="0" w:color="auto"/>
            </w:tcBorders>
            <w:shd w:val="clear" w:color="auto" w:fill="FFFFFF"/>
            <w:vAlign w:val="center"/>
            <w:hideMark/>
          </w:tcPr>
          <w:p w:rsidR="002B6C61" w:rsidRDefault="002B6C61">
            <w:pPr>
              <w:jc w:val="center"/>
              <w:rPr>
                <w:b/>
                <w:bCs/>
                <w:color w:val="000000"/>
                <w:sz w:val="18"/>
                <w:szCs w:val="18"/>
              </w:rPr>
            </w:pPr>
            <w:r>
              <w:rPr>
                <w:b/>
                <w:bCs/>
                <w:color w:val="000000"/>
                <w:sz w:val="18"/>
                <w:szCs w:val="18"/>
              </w:rPr>
              <w:t xml:space="preserve">0,00  </w:t>
            </w:r>
          </w:p>
        </w:tc>
        <w:tc>
          <w:tcPr>
            <w:tcW w:w="1252" w:type="dxa"/>
            <w:tcBorders>
              <w:top w:val="nil"/>
              <w:left w:val="nil"/>
              <w:bottom w:val="single" w:sz="8" w:space="0" w:color="auto"/>
              <w:right w:val="single" w:sz="8" w:space="0" w:color="auto"/>
            </w:tcBorders>
            <w:shd w:val="clear" w:color="auto" w:fill="FFFFFF"/>
            <w:vAlign w:val="center"/>
            <w:hideMark/>
          </w:tcPr>
          <w:p w:rsidR="002B6C61" w:rsidRDefault="002B6C61">
            <w:pPr>
              <w:jc w:val="center"/>
              <w:rPr>
                <w:b/>
                <w:bCs/>
                <w:color w:val="000000"/>
                <w:sz w:val="18"/>
                <w:szCs w:val="18"/>
              </w:rPr>
            </w:pPr>
            <w:r>
              <w:rPr>
                <w:b/>
                <w:bCs/>
                <w:color w:val="000000"/>
                <w:sz w:val="18"/>
                <w:szCs w:val="18"/>
              </w:rPr>
              <w:t xml:space="preserve">0,00  </w:t>
            </w:r>
          </w:p>
        </w:tc>
      </w:tr>
      <w:tr w:rsidR="002B6C61" w:rsidTr="00884A1A">
        <w:trPr>
          <w:trHeight w:val="315"/>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2B6C61" w:rsidRDefault="002B6C61">
            <w:pPr>
              <w:rPr>
                <w:color w:val="000000"/>
              </w:rPr>
            </w:pPr>
          </w:p>
        </w:tc>
        <w:tc>
          <w:tcPr>
            <w:tcW w:w="2285"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Default="002B6C61">
            <w:pPr>
              <w:jc w:val="both"/>
              <w:rPr>
                <w:color w:val="000000"/>
                <w:sz w:val="22"/>
                <w:szCs w:val="22"/>
              </w:rPr>
            </w:pPr>
            <w:r>
              <w:rPr>
                <w:color w:val="000000"/>
                <w:sz w:val="22"/>
                <w:szCs w:val="22"/>
              </w:rPr>
              <w:t>Подпрограмма 3 «Со</w:t>
            </w:r>
            <w:r>
              <w:rPr>
                <w:color w:val="000000"/>
                <w:sz w:val="22"/>
                <w:szCs w:val="22"/>
              </w:rPr>
              <w:lastRenderedPageBreak/>
              <w:t xml:space="preserve">здание условий для обеспечения </w:t>
            </w:r>
            <w:r w:rsidRPr="00E915B1">
              <w:rPr>
                <w:color w:val="000000"/>
                <w:sz w:val="22"/>
                <w:szCs w:val="22"/>
              </w:rPr>
              <w:t>комфортного проживания жителей в многоквартирных домах Московской области».</w:t>
            </w:r>
          </w:p>
        </w:tc>
        <w:tc>
          <w:tcPr>
            <w:tcW w:w="1808" w:type="dxa"/>
            <w:tcBorders>
              <w:top w:val="nil"/>
              <w:left w:val="nil"/>
              <w:bottom w:val="single" w:sz="8" w:space="0" w:color="auto"/>
              <w:right w:val="single" w:sz="8" w:space="0" w:color="auto"/>
            </w:tcBorders>
            <w:shd w:val="clear" w:color="auto" w:fill="auto"/>
            <w:vAlign w:val="center"/>
            <w:hideMark/>
          </w:tcPr>
          <w:p w:rsidR="002B6C61" w:rsidRDefault="002B6C61">
            <w:pPr>
              <w:jc w:val="both"/>
              <w:rPr>
                <w:b/>
                <w:bCs/>
                <w:color w:val="000000"/>
                <w:sz w:val="22"/>
                <w:szCs w:val="22"/>
              </w:rPr>
            </w:pPr>
            <w:r>
              <w:rPr>
                <w:b/>
                <w:bCs/>
                <w:color w:val="000000"/>
                <w:sz w:val="22"/>
                <w:szCs w:val="22"/>
              </w:rPr>
              <w:lastRenderedPageBreak/>
              <w:t>Всего</w:t>
            </w:r>
          </w:p>
        </w:tc>
        <w:tc>
          <w:tcPr>
            <w:tcW w:w="1281" w:type="dxa"/>
            <w:tcBorders>
              <w:top w:val="nil"/>
              <w:left w:val="nil"/>
              <w:bottom w:val="single" w:sz="8" w:space="0" w:color="auto"/>
              <w:right w:val="single" w:sz="8" w:space="0" w:color="auto"/>
            </w:tcBorders>
            <w:shd w:val="clear" w:color="auto" w:fill="auto"/>
            <w:vAlign w:val="center"/>
            <w:hideMark/>
          </w:tcPr>
          <w:p w:rsidR="002B6C61" w:rsidRDefault="002B6C61">
            <w:pPr>
              <w:jc w:val="center"/>
              <w:rPr>
                <w:b/>
                <w:bCs/>
                <w:color w:val="000000"/>
                <w:sz w:val="18"/>
                <w:szCs w:val="18"/>
              </w:rPr>
            </w:pPr>
            <w:r>
              <w:rPr>
                <w:b/>
                <w:bCs/>
                <w:color w:val="000000"/>
                <w:sz w:val="18"/>
                <w:szCs w:val="18"/>
              </w:rPr>
              <w:t xml:space="preserve">91 074,42  </w:t>
            </w:r>
          </w:p>
        </w:tc>
        <w:tc>
          <w:tcPr>
            <w:tcW w:w="1524" w:type="dxa"/>
            <w:tcBorders>
              <w:top w:val="nil"/>
              <w:left w:val="nil"/>
              <w:bottom w:val="single" w:sz="8" w:space="0" w:color="auto"/>
              <w:right w:val="single" w:sz="8" w:space="0" w:color="auto"/>
            </w:tcBorders>
            <w:shd w:val="clear" w:color="auto" w:fill="FFFFFF"/>
            <w:vAlign w:val="center"/>
            <w:hideMark/>
          </w:tcPr>
          <w:p w:rsidR="002B6C61" w:rsidRDefault="002B6C61">
            <w:pPr>
              <w:jc w:val="center"/>
              <w:rPr>
                <w:b/>
                <w:bCs/>
                <w:color w:val="000000"/>
                <w:sz w:val="18"/>
                <w:szCs w:val="18"/>
              </w:rPr>
            </w:pPr>
            <w:r>
              <w:rPr>
                <w:b/>
                <w:bCs/>
                <w:color w:val="000000"/>
                <w:sz w:val="18"/>
                <w:szCs w:val="18"/>
              </w:rPr>
              <w:t xml:space="preserve">4 285,85  </w:t>
            </w:r>
          </w:p>
        </w:tc>
        <w:tc>
          <w:tcPr>
            <w:tcW w:w="1388" w:type="dxa"/>
            <w:tcBorders>
              <w:top w:val="nil"/>
              <w:left w:val="nil"/>
              <w:bottom w:val="single" w:sz="8" w:space="0" w:color="auto"/>
              <w:right w:val="single" w:sz="8" w:space="0" w:color="auto"/>
            </w:tcBorders>
            <w:shd w:val="clear" w:color="auto" w:fill="DAEEF3"/>
            <w:vAlign w:val="center"/>
            <w:hideMark/>
          </w:tcPr>
          <w:p w:rsidR="002B6C61" w:rsidRDefault="002B6C61">
            <w:pPr>
              <w:jc w:val="center"/>
              <w:rPr>
                <w:b/>
                <w:bCs/>
                <w:color w:val="000000"/>
                <w:sz w:val="18"/>
                <w:szCs w:val="18"/>
              </w:rPr>
            </w:pPr>
            <w:r>
              <w:rPr>
                <w:b/>
                <w:bCs/>
                <w:color w:val="000000"/>
                <w:sz w:val="18"/>
                <w:szCs w:val="18"/>
              </w:rPr>
              <w:t xml:space="preserve">16 070,00  </w:t>
            </w:r>
          </w:p>
        </w:tc>
        <w:tc>
          <w:tcPr>
            <w:tcW w:w="1525" w:type="dxa"/>
            <w:tcBorders>
              <w:top w:val="nil"/>
              <w:left w:val="nil"/>
              <w:bottom w:val="single" w:sz="8" w:space="0" w:color="auto"/>
              <w:right w:val="single" w:sz="8" w:space="0" w:color="auto"/>
            </w:tcBorders>
            <w:shd w:val="clear" w:color="auto" w:fill="FFFFFF"/>
            <w:vAlign w:val="center"/>
            <w:hideMark/>
          </w:tcPr>
          <w:p w:rsidR="002B6C61" w:rsidRDefault="002B6C61">
            <w:pPr>
              <w:jc w:val="center"/>
              <w:rPr>
                <w:b/>
                <w:bCs/>
                <w:color w:val="000000"/>
                <w:sz w:val="18"/>
                <w:szCs w:val="18"/>
              </w:rPr>
            </w:pPr>
            <w:r>
              <w:rPr>
                <w:b/>
                <w:bCs/>
                <w:color w:val="000000"/>
                <w:sz w:val="18"/>
                <w:szCs w:val="18"/>
              </w:rPr>
              <w:t xml:space="preserve">8 000,00  </w:t>
            </w:r>
          </w:p>
        </w:tc>
        <w:tc>
          <w:tcPr>
            <w:tcW w:w="844" w:type="dxa"/>
            <w:tcBorders>
              <w:top w:val="nil"/>
              <w:left w:val="nil"/>
              <w:bottom w:val="single" w:sz="8" w:space="0" w:color="auto"/>
              <w:right w:val="single" w:sz="8" w:space="0" w:color="auto"/>
            </w:tcBorders>
            <w:shd w:val="clear" w:color="auto" w:fill="FFFFFF"/>
            <w:vAlign w:val="center"/>
            <w:hideMark/>
          </w:tcPr>
          <w:p w:rsidR="002B6C61" w:rsidRDefault="002B6C61">
            <w:pPr>
              <w:jc w:val="center"/>
              <w:rPr>
                <w:b/>
                <w:bCs/>
                <w:color w:val="000000"/>
                <w:sz w:val="18"/>
                <w:szCs w:val="18"/>
              </w:rPr>
            </w:pPr>
            <w:r>
              <w:rPr>
                <w:b/>
                <w:bCs/>
                <w:color w:val="000000"/>
                <w:sz w:val="18"/>
                <w:szCs w:val="18"/>
              </w:rPr>
              <w:t xml:space="preserve">8 000,00  </w:t>
            </w:r>
          </w:p>
        </w:tc>
        <w:tc>
          <w:tcPr>
            <w:tcW w:w="1252" w:type="dxa"/>
            <w:tcBorders>
              <w:top w:val="nil"/>
              <w:left w:val="nil"/>
              <w:bottom w:val="single" w:sz="8" w:space="0" w:color="auto"/>
              <w:right w:val="single" w:sz="8" w:space="0" w:color="auto"/>
            </w:tcBorders>
            <w:shd w:val="clear" w:color="auto" w:fill="FFFFFF"/>
            <w:vAlign w:val="center"/>
            <w:hideMark/>
          </w:tcPr>
          <w:p w:rsidR="002B6C61" w:rsidRDefault="002B6C61">
            <w:pPr>
              <w:jc w:val="center"/>
              <w:rPr>
                <w:b/>
                <w:bCs/>
                <w:color w:val="000000"/>
                <w:sz w:val="18"/>
                <w:szCs w:val="18"/>
              </w:rPr>
            </w:pPr>
            <w:r>
              <w:rPr>
                <w:b/>
                <w:bCs/>
                <w:color w:val="000000"/>
                <w:sz w:val="18"/>
                <w:szCs w:val="18"/>
              </w:rPr>
              <w:t xml:space="preserve">0,00  </w:t>
            </w:r>
          </w:p>
        </w:tc>
      </w:tr>
      <w:tr w:rsidR="002B6C61" w:rsidTr="00884A1A">
        <w:trPr>
          <w:trHeight w:val="960"/>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2B6C61" w:rsidRDefault="002B6C61">
            <w:pPr>
              <w:rPr>
                <w:color w:val="000000"/>
              </w:rPr>
            </w:pPr>
          </w:p>
        </w:tc>
        <w:tc>
          <w:tcPr>
            <w:tcW w:w="2285" w:type="dxa"/>
            <w:vMerge/>
            <w:tcBorders>
              <w:top w:val="nil"/>
              <w:left w:val="single" w:sz="8" w:space="0" w:color="auto"/>
              <w:bottom w:val="single" w:sz="8" w:space="0" w:color="000000"/>
              <w:right w:val="single" w:sz="8" w:space="0" w:color="auto"/>
            </w:tcBorders>
            <w:shd w:val="clear" w:color="auto" w:fill="auto"/>
            <w:vAlign w:val="center"/>
            <w:hideMark/>
          </w:tcPr>
          <w:p w:rsidR="002B6C61" w:rsidRDefault="002B6C61">
            <w:pPr>
              <w:rPr>
                <w:color w:val="000000"/>
                <w:sz w:val="22"/>
                <w:szCs w:val="22"/>
              </w:rPr>
            </w:pPr>
          </w:p>
        </w:tc>
        <w:tc>
          <w:tcPr>
            <w:tcW w:w="1808" w:type="dxa"/>
            <w:tcBorders>
              <w:top w:val="nil"/>
              <w:left w:val="nil"/>
              <w:bottom w:val="single" w:sz="8" w:space="0" w:color="auto"/>
              <w:right w:val="single" w:sz="8" w:space="0" w:color="auto"/>
            </w:tcBorders>
            <w:shd w:val="clear" w:color="auto" w:fill="auto"/>
            <w:vAlign w:val="center"/>
            <w:hideMark/>
          </w:tcPr>
          <w:p w:rsidR="002B6C61" w:rsidRDefault="002B6C61">
            <w:pPr>
              <w:rPr>
                <w:color w:val="000000"/>
              </w:rPr>
            </w:pPr>
            <w:r>
              <w:rPr>
                <w:color w:val="000000"/>
              </w:rPr>
              <w:t xml:space="preserve">Средства федерального бюджета </w:t>
            </w:r>
          </w:p>
        </w:tc>
        <w:tc>
          <w:tcPr>
            <w:tcW w:w="1281" w:type="dxa"/>
            <w:tcBorders>
              <w:top w:val="nil"/>
              <w:left w:val="nil"/>
              <w:bottom w:val="single" w:sz="8" w:space="0" w:color="auto"/>
              <w:right w:val="single" w:sz="8" w:space="0" w:color="auto"/>
            </w:tcBorders>
            <w:shd w:val="clear" w:color="auto" w:fill="auto"/>
            <w:vAlign w:val="center"/>
            <w:hideMark/>
          </w:tcPr>
          <w:p w:rsidR="002B6C61" w:rsidRDefault="002B6C61">
            <w:pPr>
              <w:jc w:val="center"/>
              <w:rPr>
                <w:b/>
                <w:bCs/>
                <w:color w:val="000000"/>
                <w:sz w:val="18"/>
                <w:szCs w:val="18"/>
              </w:rPr>
            </w:pPr>
            <w:r>
              <w:rPr>
                <w:b/>
                <w:bCs/>
                <w:color w:val="000000"/>
                <w:sz w:val="18"/>
                <w:szCs w:val="18"/>
              </w:rPr>
              <w:t xml:space="preserve">0,00  </w:t>
            </w:r>
          </w:p>
        </w:tc>
        <w:tc>
          <w:tcPr>
            <w:tcW w:w="1524" w:type="dxa"/>
            <w:tcBorders>
              <w:top w:val="nil"/>
              <w:left w:val="nil"/>
              <w:bottom w:val="single" w:sz="8" w:space="0" w:color="auto"/>
              <w:right w:val="single" w:sz="8" w:space="0" w:color="auto"/>
            </w:tcBorders>
            <w:shd w:val="clear" w:color="auto" w:fill="FFFFFF"/>
            <w:vAlign w:val="center"/>
            <w:hideMark/>
          </w:tcPr>
          <w:p w:rsidR="002B6C61" w:rsidRDefault="002B6C61">
            <w:pPr>
              <w:jc w:val="center"/>
              <w:rPr>
                <w:b/>
                <w:bCs/>
                <w:color w:val="000000"/>
                <w:sz w:val="18"/>
                <w:szCs w:val="18"/>
              </w:rPr>
            </w:pPr>
            <w:r>
              <w:rPr>
                <w:b/>
                <w:bCs/>
                <w:color w:val="000000"/>
                <w:sz w:val="18"/>
                <w:szCs w:val="18"/>
              </w:rPr>
              <w:t xml:space="preserve">0,00  </w:t>
            </w:r>
          </w:p>
        </w:tc>
        <w:tc>
          <w:tcPr>
            <w:tcW w:w="1388" w:type="dxa"/>
            <w:tcBorders>
              <w:top w:val="nil"/>
              <w:left w:val="nil"/>
              <w:bottom w:val="single" w:sz="8" w:space="0" w:color="auto"/>
              <w:right w:val="single" w:sz="8" w:space="0" w:color="auto"/>
            </w:tcBorders>
            <w:shd w:val="clear" w:color="auto" w:fill="DAEEF3"/>
            <w:vAlign w:val="center"/>
            <w:hideMark/>
          </w:tcPr>
          <w:p w:rsidR="002B6C61" w:rsidRDefault="002B6C61">
            <w:pPr>
              <w:jc w:val="center"/>
              <w:rPr>
                <w:b/>
                <w:bCs/>
                <w:color w:val="000000"/>
                <w:sz w:val="18"/>
                <w:szCs w:val="18"/>
              </w:rPr>
            </w:pPr>
            <w:r>
              <w:rPr>
                <w:b/>
                <w:bCs/>
                <w:color w:val="000000"/>
                <w:sz w:val="18"/>
                <w:szCs w:val="18"/>
              </w:rPr>
              <w:t xml:space="preserve">0,00  </w:t>
            </w:r>
          </w:p>
        </w:tc>
        <w:tc>
          <w:tcPr>
            <w:tcW w:w="1525" w:type="dxa"/>
            <w:tcBorders>
              <w:top w:val="nil"/>
              <w:left w:val="nil"/>
              <w:bottom w:val="single" w:sz="8" w:space="0" w:color="auto"/>
              <w:right w:val="single" w:sz="8" w:space="0" w:color="auto"/>
            </w:tcBorders>
            <w:shd w:val="clear" w:color="auto" w:fill="FFFFFF"/>
            <w:vAlign w:val="center"/>
            <w:hideMark/>
          </w:tcPr>
          <w:p w:rsidR="002B6C61" w:rsidRDefault="002B6C61">
            <w:pPr>
              <w:jc w:val="center"/>
              <w:rPr>
                <w:b/>
                <w:bCs/>
                <w:color w:val="000000"/>
                <w:sz w:val="18"/>
                <w:szCs w:val="18"/>
              </w:rPr>
            </w:pPr>
            <w:r>
              <w:rPr>
                <w:b/>
                <w:bCs/>
                <w:color w:val="000000"/>
                <w:sz w:val="18"/>
                <w:szCs w:val="18"/>
              </w:rPr>
              <w:t xml:space="preserve">0,00  </w:t>
            </w:r>
          </w:p>
        </w:tc>
        <w:tc>
          <w:tcPr>
            <w:tcW w:w="844" w:type="dxa"/>
            <w:tcBorders>
              <w:top w:val="nil"/>
              <w:left w:val="nil"/>
              <w:bottom w:val="single" w:sz="8" w:space="0" w:color="auto"/>
              <w:right w:val="single" w:sz="8" w:space="0" w:color="auto"/>
            </w:tcBorders>
            <w:shd w:val="clear" w:color="auto" w:fill="FFFFFF"/>
            <w:vAlign w:val="center"/>
            <w:hideMark/>
          </w:tcPr>
          <w:p w:rsidR="002B6C61" w:rsidRDefault="002B6C61">
            <w:pPr>
              <w:jc w:val="center"/>
              <w:rPr>
                <w:b/>
                <w:bCs/>
                <w:color w:val="000000"/>
                <w:sz w:val="18"/>
                <w:szCs w:val="18"/>
              </w:rPr>
            </w:pPr>
            <w:r>
              <w:rPr>
                <w:b/>
                <w:bCs/>
                <w:color w:val="000000"/>
                <w:sz w:val="18"/>
                <w:szCs w:val="18"/>
              </w:rPr>
              <w:t xml:space="preserve">0,00  </w:t>
            </w:r>
          </w:p>
        </w:tc>
        <w:tc>
          <w:tcPr>
            <w:tcW w:w="1252" w:type="dxa"/>
            <w:tcBorders>
              <w:top w:val="nil"/>
              <w:left w:val="nil"/>
              <w:bottom w:val="single" w:sz="8" w:space="0" w:color="auto"/>
              <w:right w:val="single" w:sz="8" w:space="0" w:color="auto"/>
            </w:tcBorders>
            <w:shd w:val="clear" w:color="auto" w:fill="FFFFFF"/>
            <w:vAlign w:val="center"/>
            <w:hideMark/>
          </w:tcPr>
          <w:p w:rsidR="002B6C61" w:rsidRDefault="002B6C61">
            <w:pPr>
              <w:jc w:val="center"/>
              <w:rPr>
                <w:b/>
                <w:bCs/>
                <w:color w:val="000000"/>
                <w:sz w:val="18"/>
                <w:szCs w:val="18"/>
              </w:rPr>
            </w:pPr>
            <w:r>
              <w:rPr>
                <w:b/>
                <w:bCs/>
                <w:color w:val="000000"/>
                <w:sz w:val="18"/>
                <w:szCs w:val="18"/>
              </w:rPr>
              <w:t xml:space="preserve">0,00  </w:t>
            </w:r>
          </w:p>
        </w:tc>
      </w:tr>
      <w:tr w:rsidR="002B6C61" w:rsidTr="00884A1A">
        <w:trPr>
          <w:trHeight w:val="1275"/>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2B6C61" w:rsidRDefault="002B6C61">
            <w:pPr>
              <w:rPr>
                <w:color w:val="000000"/>
              </w:rPr>
            </w:pPr>
          </w:p>
        </w:tc>
        <w:tc>
          <w:tcPr>
            <w:tcW w:w="2285" w:type="dxa"/>
            <w:vMerge/>
            <w:tcBorders>
              <w:top w:val="nil"/>
              <w:left w:val="single" w:sz="8" w:space="0" w:color="auto"/>
              <w:bottom w:val="single" w:sz="8" w:space="0" w:color="000000"/>
              <w:right w:val="single" w:sz="8" w:space="0" w:color="auto"/>
            </w:tcBorders>
            <w:shd w:val="clear" w:color="auto" w:fill="auto"/>
            <w:vAlign w:val="center"/>
            <w:hideMark/>
          </w:tcPr>
          <w:p w:rsidR="002B6C61" w:rsidRDefault="002B6C61">
            <w:pPr>
              <w:rPr>
                <w:color w:val="000000"/>
                <w:sz w:val="22"/>
                <w:szCs w:val="22"/>
              </w:rPr>
            </w:pPr>
          </w:p>
        </w:tc>
        <w:tc>
          <w:tcPr>
            <w:tcW w:w="1808" w:type="dxa"/>
            <w:tcBorders>
              <w:top w:val="nil"/>
              <w:left w:val="nil"/>
              <w:bottom w:val="single" w:sz="8" w:space="0" w:color="auto"/>
              <w:right w:val="single" w:sz="8" w:space="0" w:color="auto"/>
            </w:tcBorders>
            <w:shd w:val="clear" w:color="auto" w:fill="auto"/>
            <w:vAlign w:val="center"/>
            <w:hideMark/>
          </w:tcPr>
          <w:p w:rsidR="002B6C61" w:rsidRDefault="002B6C61">
            <w:pPr>
              <w:rPr>
                <w:color w:val="000000"/>
              </w:rPr>
            </w:pPr>
            <w:r>
              <w:rPr>
                <w:color w:val="000000"/>
              </w:rPr>
              <w:t>Средства бюджета Московской области</w:t>
            </w:r>
          </w:p>
        </w:tc>
        <w:tc>
          <w:tcPr>
            <w:tcW w:w="1281" w:type="dxa"/>
            <w:tcBorders>
              <w:top w:val="nil"/>
              <w:left w:val="nil"/>
              <w:bottom w:val="single" w:sz="8" w:space="0" w:color="auto"/>
              <w:right w:val="single" w:sz="8" w:space="0" w:color="auto"/>
            </w:tcBorders>
            <w:shd w:val="clear" w:color="auto" w:fill="auto"/>
            <w:vAlign w:val="center"/>
            <w:hideMark/>
          </w:tcPr>
          <w:p w:rsidR="002B6C61" w:rsidRDefault="002B6C61">
            <w:pPr>
              <w:jc w:val="center"/>
              <w:rPr>
                <w:b/>
                <w:bCs/>
                <w:color w:val="000000"/>
                <w:sz w:val="18"/>
                <w:szCs w:val="18"/>
              </w:rPr>
            </w:pPr>
            <w:r>
              <w:rPr>
                <w:b/>
                <w:bCs/>
                <w:color w:val="000000"/>
                <w:sz w:val="18"/>
                <w:szCs w:val="18"/>
              </w:rPr>
              <w:t xml:space="preserve">56 330,93  </w:t>
            </w:r>
          </w:p>
        </w:tc>
        <w:tc>
          <w:tcPr>
            <w:tcW w:w="1524" w:type="dxa"/>
            <w:tcBorders>
              <w:top w:val="nil"/>
              <w:left w:val="nil"/>
              <w:bottom w:val="single" w:sz="8" w:space="0" w:color="auto"/>
              <w:right w:val="single" w:sz="8" w:space="0" w:color="auto"/>
            </w:tcBorders>
            <w:shd w:val="clear" w:color="auto" w:fill="FFFFFF"/>
            <w:vAlign w:val="center"/>
            <w:hideMark/>
          </w:tcPr>
          <w:p w:rsidR="002B6C61" w:rsidRDefault="002B6C61">
            <w:pPr>
              <w:jc w:val="center"/>
              <w:rPr>
                <w:b/>
                <w:bCs/>
                <w:color w:val="000000"/>
                <w:sz w:val="18"/>
                <w:szCs w:val="18"/>
              </w:rPr>
            </w:pPr>
            <w:r>
              <w:rPr>
                <w:b/>
                <w:bCs/>
                <w:color w:val="000000"/>
                <w:sz w:val="18"/>
                <w:szCs w:val="18"/>
              </w:rPr>
              <w:t xml:space="preserve">1 612,36  </w:t>
            </w:r>
          </w:p>
        </w:tc>
        <w:tc>
          <w:tcPr>
            <w:tcW w:w="1388" w:type="dxa"/>
            <w:tcBorders>
              <w:top w:val="nil"/>
              <w:left w:val="nil"/>
              <w:bottom w:val="single" w:sz="8" w:space="0" w:color="auto"/>
              <w:right w:val="single" w:sz="8" w:space="0" w:color="auto"/>
            </w:tcBorders>
            <w:shd w:val="clear" w:color="auto" w:fill="DAEEF3"/>
            <w:vAlign w:val="center"/>
            <w:hideMark/>
          </w:tcPr>
          <w:p w:rsidR="002B6C61" w:rsidRDefault="002B6C61">
            <w:pPr>
              <w:jc w:val="center"/>
              <w:rPr>
                <w:b/>
                <w:bCs/>
                <w:color w:val="000000"/>
                <w:sz w:val="18"/>
                <w:szCs w:val="18"/>
              </w:rPr>
            </w:pPr>
            <w:r>
              <w:rPr>
                <w:b/>
                <w:bCs/>
                <w:color w:val="000000"/>
                <w:sz w:val="18"/>
                <w:szCs w:val="18"/>
              </w:rPr>
              <w:t xml:space="preserve">54 718,57  </w:t>
            </w:r>
          </w:p>
        </w:tc>
        <w:tc>
          <w:tcPr>
            <w:tcW w:w="1525" w:type="dxa"/>
            <w:tcBorders>
              <w:top w:val="nil"/>
              <w:left w:val="nil"/>
              <w:bottom w:val="single" w:sz="8" w:space="0" w:color="auto"/>
              <w:right w:val="single" w:sz="8" w:space="0" w:color="auto"/>
            </w:tcBorders>
            <w:shd w:val="clear" w:color="auto" w:fill="FFFFFF"/>
            <w:vAlign w:val="center"/>
            <w:hideMark/>
          </w:tcPr>
          <w:p w:rsidR="002B6C61" w:rsidRDefault="002B6C61">
            <w:pPr>
              <w:jc w:val="center"/>
              <w:rPr>
                <w:b/>
                <w:bCs/>
                <w:color w:val="000000"/>
                <w:sz w:val="18"/>
                <w:szCs w:val="18"/>
              </w:rPr>
            </w:pPr>
            <w:r>
              <w:rPr>
                <w:b/>
                <w:bCs/>
                <w:color w:val="000000"/>
                <w:sz w:val="18"/>
                <w:szCs w:val="18"/>
              </w:rPr>
              <w:t xml:space="preserve">0,00  </w:t>
            </w:r>
          </w:p>
        </w:tc>
        <w:tc>
          <w:tcPr>
            <w:tcW w:w="844" w:type="dxa"/>
            <w:tcBorders>
              <w:top w:val="nil"/>
              <w:left w:val="nil"/>
              <w:bottom w:val="single" w:sz="8" w:space="0" w:color="auto"/>
              <w:right w:val="single" w:sz="8" w:space="0" w:color="auto"/>
            </w:tcBorders>
            <w:shd w:val="clear" w:color="auto" w:fill="FFFFFF"/>
            <w:vAlign w:val="center"/>
            <w:hideMark/>
          </w:tcPr>
          <w:p w:rsidR="002B6C61" w:rsidRDefault="002B6C61">
            <w:pPr>
              <w:jc w:val="center"/>
              <w:rPr>
                <w:b/>
                <w:bCs/>
                <w:color w:val="000000"/>
                <w:sz w:val="18"/>
                <w:szCs w:val="18"/>
              </w:rPr>
            </w:pPr>
            <w:r>
              <w:rPr>
                <w:b/>
                <w:bCs/>
                <w:color w:val="000000"/>
                <w:sz w:val="18"/>
                <w:szCs w:val="18"/>
              </w:rPr>
              <w:t xml:space="preserve">0,00  </w:t>
            </w:r>
          </w:p>
        </w:tc>
        <w:tc>
          <w:tcPr>
            <w:tcW w:w="1252" w:type="dxa"/>
            <w:tcBorders>
              <w:top w:val="nil"/>
              <w:left w:val="nil"/>
              <w:bottom w:val="single" w:sz="8" w:space="0" w:color="auto"/>
              <w:right w:val="single" w:sz="8" w:space="0" w:color="auto"/>
            </w:tcBorders>
            <w:shd w:val="clear" w:color="auto" w:fill="FFFFFF"/>
            <w:vAlign w:val="center"/>
            <w:hideMark/>
          </w:tcPr>
          <w:p w:rsidR="002B6C61" w:rsidRDefault="002B6C61">
            <w:pPr>
              <w:jc w:val="center"/>
              <w:rPr>
                <w:b/>
                <w:bCs/>
                <w:color w:val="000000"/>
                <w:sz w:val="18"/>
                <w:szCs w:val="18"/>
              </w:rPr>
            </w:pPr>
            <w:r>
              <w:rPr>
                <w:b/>
                <w:bCs/>
                <w:color w:val="000000"/>
                <w:sz w:val="18"/>
                <w:szCs w:val="18"/>
              </w:rPr>
              <w:t xml:space="preserve">0,00  </w:t>
            </w:r>
          </w:p>
        </w:tc>
      </w:tr>
      <w:tr w:rsidR="002B6C61" w:rsidTr="00884A1A">
        <w:trPr>
          <w:trHeight w:val="1275"/>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2B6C61" w:rsidRDefault="002B6C61">
            <w:pPr>
              <w:rPr>
                <w:color w:val="000000"/>
              </w:rPr>
            </w:pPr>
          </w:p>
        </w:tc>
        <w:tc>
          <w:tcPr>
            <w:tcW w:w="2285" w:type="dxa"/>
            <w:vMerge/>
            <w:tcBorders>
              <w:top w:val="nil"/>
              <w:left w:val="single" w:sz="8" w:space="0" w:color="auto"/>
              <w:bottom w:val="single" w:sz="8" w:space="0" w:color="000000"/>
              <w:right w:val="single" w:sz="8" w:space="0" w:color="auto"/>
            </w:tcBorders>
            <w:shd w:val="clear" w:color="auto" w:fill="auto"/>
            <w:vAlign w:val="center"/>
            <w:hideMark/>
          </w:tcPr>
          <w:p w:rsidR="002B6C61" w:rsidRDefault="002B6C61">
            <w:pPr>
              <w:rPr>
                <w:color w:val="000000"/>
                <w:sz w:val="22"/>
                <w:szCs w:val="22"/>
              </w:rPr>
            </w:pPr>
          </w:p>
        </w:tc>
        <w:tc>
          <w:tcPr>
            <w:tcW w:w="1808" w:type="dxa"/>
            <w:tcBorders>
              <w:top w:val="nil"/>
              <w:left w:val="nil"/>
              <w:bottom w:val="single" w:sz="8" w:space="0" w:color="auto"/>
              <w:right w:val="single" w:sz="8" w:space="0" w:color="auto"/>
            </w:tcBorders>
            <w:shd w:val="clear" w:color="auto" w:fill="auto"/>
            <w:vAlign w:val="center"/>
            <w:hideMark/>
          </w:tcPr>
          <w:p w:rsidR="002B6C61" w:rsidRDefault="002B6C61">
            <w:pPr>
              <w:rPr>
                <w:color w:val="000000"/>
              </w:rPr>
            </w:pPr>
            <w:r>
              <w:rPr>
                <w:color w:val="000000"/>
              </w:rPr>
              <w:t>Средства бюджета городского округа</w:t>
            </w:r>
          </w:p>
        </w:tc>
        <w:tc>
          <w:tcPr>
            <w:tcW w:w="1281" w:type="dxa"/>
            <w:tcBorders>
              <w:top w:val="nil"/>
              <w:left w:val="nil"/>
              <w:bottom w:val="single" w:sz="8" w:space="0" w:color="auto"/>
              <w:right w:val="single" w:sz="8" w:space="0" w:color="auto"/>
            </w:tcBorders>
            <w:shd w:val="clear" w:color="auto" w:fill="auto"/>
            <w:vAlign w:val="center"/>
            <w:hideMark/>
          </w:tcPr>
          <w:p w:rsidR="002B6C61" w:rsidRDefault="002B6C61">
            <w:pPr>
              <w:jc w:val="center"/>
              <w:rPr>
                <w:b/>
                <w:bCs/>
                <w:color w:val="000000"/>
                <w:sz w:val="18"/>
                <w:szCs w:val="18"/>
              </w:rPr>
            </w:pPr>
            <w:r>
              <w:rPr>
                <w:b/>
                <w:bCs/>
                <w:color w:val="000000"/>
                <w:sz w:val="18"/>
                <w:szCs w:val="18"/>
              </w:rPr>
              <w:t xml:space="preserve">34 743,49  </w:t>
            </w:r>
          </w:p>
        </w:tc>
        <w:tc>
          <w:tcPr>
            <w:tcW w:w="1524" w:type="dxa"/>
            <w:tcBorders>
              <w:top w:val="nil"/>
              <w:left w:val="nil"/>
              <w:bottom w:val="single" w:sz="8" w:space="0" w:color="auto"/>
              <w:right w:val="single" w:sz="8" w:space="0" w:color="auto"/>
            </w:tcBorders>
            <w:shd w:val="clear" w:color="auto" w:fill="FFFFFF"/>
            <w:vAlign w:val="center"/>
            <w:hideMark/>
          </w:tcPr>
          <w:p w:rsidR="002B6C61" w:rsidRDefault="002B6C61">
            <w:pPr>
              <w:jc w:val="center"/>
              <w:rPr>
                <w:b/>
                <w:bCs/>
                <w:color w:val="000000"/>
                <w:sz w:val="18"/>
                <w:szCs w:val="18"/>
              </w:rPr>
            </w:pPr>
            <w:r>
              <w:rPr>
                <w:b/>
                <w:bCs/>
                <w:color w:val="000000"/>
                <w:sz w:val="18"/>
                <w:szCs w:val="18"/>
              </w:rPr>
              <w:t xml:space="preserve">2 673,49  </w:t>
            </w:r>
          </w:p>
        </w:tc>
        <w:tc>
          <w:tcPr>
            <w:tcW w:w="1388" w:type="dxa"/>
            <w:tcBorders>
              <w:top w:val="nil"/>
              <w:left w:val="nil"/>
              <w:bottom w:val="single" w:sz="8" w:space="0" w:color="auto"/>
              <w:right w:val="single" w:sz="8" w:space="0" w:color="auto"/>
            </w:tcBorders>
            <w:shd w:val="clear" w:color="auto" w:fill="DAEEF3"/>
            <w:vAlign w:val="center"/>
            <w:hideMark/>
          </w:tcPr>
          <w:p w:rsidR="002B6C61" w:rsidRDefault="002B6C61">
            <w:pPr>
              <w:jc w:val="center"/>
              <w:rPr>
                <w:b/>
                <w:bCs/>
                <w:color w:val="000000"/>
                <w:sz w:val="18"/>
                <w:szCs w:val="18"/>
              </w:rPr>
            </w:pPr>
            <w:r>
              <w:rPr>
                <w:b/>
                <w:bCs/>
                <w:color w:val="000000"/>
                <w:sz w:val="18"/>
                <w:szCs w:val="18"/>
              </w:rPr>
              <w:t xml:space="preserve">16 070,00  </w:t>
            </w:r>
          </w:p>
        </w:tc>
        <w:tc>
          <w:tcPr>
            <w:tcW w:w="1525" w:type="dxa"/>
            <w:tcBorders>
              <w:top w:val="nil"/>
              <w:left w:val="nil"/>
              <w:bottom w:val="single" w:sz="8" w:space="0" w:color="auto"/>
              <w:right w:val="single" w:sz="8" w:space="0" w:color="auto"/>
            </w:tcBorders>
            <w:shd w:val="clear" w:color="auto" w:fill="FFFFFF"/>
            <w:vAlign w:val="center"/>
            <w:hideMark/>
          </w:tcPr>
          <w:p w:rsidR="002B6C61" w:rsidRDefault="002B6C61">
            <w:pPr>
              <w:jc w:val="center"/>
              <w:rPr>
                <w:b/>
                <w:bCs/>
                <w:color w:val="000000"/>
                <w:sz w:val="18"/>
                <w:szCs w:val="18"/>
              </w:rPr>
            </w:pPr>
            <w:r>
              <w:rPr>
                <w:b/>
                <w:bCs/>
                <w:color w:val="000000"/>
                <w:sz w:val="18"/>
                <w:szCs w:val="18"/>
              </w:rPr>
              <w:t xml:space="preserve">8 000,00  </w:t>
            </w:r>
          </w:p>
        </w:tc>
        <w:tc>
          <w:tcPr>
            <w:tcW w:w="844" w:type="dxa"/>
            <w:tcBorders>
              <w:top w:val="nil"/>
              <w:left w:val="nil"/>
              <w:bottom w:val="single" w:sz="8" w:space="0" w:color="auto"/>
              <w:right w:val="single" w:sz="8" w:space="0" w:color="auto"/>
            </w:tcBorders>
            <w:shd w:val="clear" w:color="auto" w:fill="FFFFFF"/>
            <w:vAlign w:val="center"/>
            <w:hideMark/>
          </w:tcPr>
          <w:p w:rsidR="002B6C61" w:rsidRDefault="002B6C61">
            <w:pPr>
              <w:jc w:val="center"/>
              <w:rPr>
                <w:b/>
                <w:bCs/>
                <w:color w:val="000000"/>
                <w:sz w:val="18"/>
                <w:szCs w:val="18"/>
              </w:rPr>
            </w:pPr>
            <w:r>
              <w:rPr>
                <w:b/>
                <w:bCs/>
                <w:color w:val="000000"/>
                <w:sz w:val="18"/>
                <w:szCs w:val="18"/>
              </w:rPr>
              <w:t xml:space="preserve">8 000,00  </w:t>
            </w:r>
          </w:p>
        </w:tc>
        <w:tc>
          <w:tcPr>
            <w:tcW w:w="1252" w:type="dxa"/>
            <w:tcBorders>
              <w:top w:val="nil"/>
              <w:left w:val="nil"/>
              <w:bottom w:val="single" w:sz="8" w:space="0" w:color="auto"/>
              <w:right w:val="single" w:sz="8" w:space="0" w:color="auto"/>
            </w:tcBorders>
            <w:shd w:val="clear" w:color="auto" w:fill="FFFFFF"/>
            <w:vAlign w:val="center"/>
            <w:hideMark/>
          </w:tcPr>
          <w:p w:rsidR="002B6C61" w:rsidRDefault="002B6C61">
            <w:pPr>
              <w:jc w:val="center"/>
              <w:rPr>
                <w:b/>
                <w:bCs/>
                <w:color w:val="000000"/>
                <w:sz w:val="18"/>
                <w:szCs w:val="18"/>
              </w:rPr>
            </w:pPr>
            <w:r>
              <w:rPr>
                <w:b/>
                <w:bCs/>
                <w:color w:val="000000"/>
                <w:sz w:val="18"/>
                <w:szCs w:val="18"/>
              </w:rPr>
              <w:t xml:space="preserve">0,00  </w:t>
            </w:r>
          </w:p>
        </w:tc>
      </w:tr>
      <w:tr w:rsidR="002B6C61" w:rsidTr="00884A1A">
        <w:trPr>
          <w:trHeight w:val="645"/>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2B6C61" w:rsidRDefault="002B6C61">
            <w:pPr>
              <w:rPr>
                <w:color w:val="000000"/>
              </w:rPr>
            </w:pPr>
          </w:p>
        </w:tc>
        <w:tc>
          <w:tcPr>
            <w:tcW w:w="2285" w:type="dxa"/>
            <w:vMerge/>
            <w:tcBorders>
              <w:top w:val="nil"/>
              <w:left w:val="single" w:sz="8" w:space="0" w:color="auto"/>
              <w:bottom w:val="single" w:sz="8" w:space="0" w:color="000000"/>
              <w:right w:val="single" w:sz="8" w:space="0" w:color="auto"/>
            </w:tcBorders>
            <w:shd w:val="clear" w:color="auto" w:fill="auto"/>
            <w:vAlign w:val="center"/>
            <w:hideMark/>
          </w:tcPr>
          <w:p w:rsidR="002B6C61" w:rsidRDefault="002B6C61">
            <w:pPr>
              <w:rPr>
                <w:color w:val="000000"/>
                <w:sz w:val="22"/>
                <w:szCs w:val="22"/>
              </w:rPr>
            </w:pPr>
          </w:p>
        </w:tc>
        <w:tc>
          <w:tcPr>
            <w:tcW w:w="1808" w:type="dxa"/>
            <w:tcBorders>
              <w:top w:val="nil"/>
              <w:left w:val="nil"/>
              <w:bottom w:val="single" w:sz="8" w:space="0" w:color="auto"/>
              <w:right w:val="single" w:sz="8" w:space="0" w:color="auto"/>
            </w:tcBorders>
            <w:shd w:val="clear" w:color="auto" w:fill="auto"/>
            <w:vAlign w:val="center"/>
            <w:hideMark/>
          </w:tcPr>
          <w:p w:rsidR="002B6C61" w:rsidRDefault="002B6C61">
            <w:pPr>
              <w:rPr>
                <w:color w:val="000000"/>
              </w:rPr>
            </w:pPr>
            <w:r>
              <w:rPr>
                <w:color w:val="000000"/>
              </w:rPr>
              <w:t>Внебюджетные средства</w:t>
            </w:r>
          </w:p>
        </w:tc>
        <w:tc>
          <w:tcPr>
            <w:tcW w:w="1281" w:type="dxa"/>
            <w:tcBorders>
              <w:top w:val="nil"/>
              <w:left w:val="nil"/>
              <w:bottom w:val="single" w:sz="8" w:space="0" w:color="auto"/>
              <w:right w:val="single" w:sz="8" w:space="0" w:color="auto"/>
            </w:tcBorders>
            <w:shd w:val="clear" w:color="auto" w:fill="auto"/>
            <w:vAlign w:val="center"/>
            <w:hideMark/>
          </w:tcPr>
          <w:p w:rsidR="002B6C61" w:rsidRDefault="002B6C61">
            <w:pPr>
              <w:jc w:val="center"/>
              <w:rPr>
                <w:b/>
                <w:bCs/>
                <w:color w:val="000000"/>
                <w:sz w:val="18"/>
                <w:szCs w:val="18"/>
              </w:rPr>
            </w:pPr>
            <w:r>
              <w:rPr>
                <w:b/>
                <w:bCs/>
                <w:color w:val="000000"/>
                <w:sz w:val="18"/>
                <w:szCs w:val="18"/>
              </w:rPr>
              <w:t xml:space="preserve">0,00  </w:t>
            </w:r>
          </w:p>
        </w:tc>
        <w:tc>
          <w:tcPr>
            <w:tcW w:w="1524" w:type="dxa"/>
            <w:tcBorders>
              <w:top w:val="nil"/>
              <w:left w:val="nil"/>
              <w:bottom w:val="single" w:sz="8" w:space="0" w:color="auto"/>
              <w:right w:val="single" w:sz="8" w:space="0" w:color="auto"/>
            </w:tcBorders>
            <w:shd w:val="clear" w:color="auto" w:fill="FFFFFF"/>
            <w:vAlign w:val="center"/>
            <w:hideMark/>
          </w:tcPr>
          <w:p w:rsidR="002B6C61" w:rsidRDefault="002B6C61">
            <w:pPr>
              <w:jc w:val="center"/>
              <w:rPr>
                <w:b/>
                <w:bCs/>
                <w:color w:val="000000"/>
                <w:sz w:val="18"/>
                <w:szCs w:val="18"/>
              </w:rPr>
            </w:pPr>
            <w:r>
              <w:rPr>
                <w:b/>
                <w:bCs/>
                <w:color w:val="000000"/>
                <w:sz w:val="18"/>
                <w:szCs w:val="18"/>
              </w:rPr>
              <w:t xml:space="preserve">0,00  </w:t>
            </w:r>
          </w:p>
        </w:tc>
        <w:tc>
          <w:tcPr>
            <w:tcW w:w="1388" w:type="dxa"/>
            <w:tcBorders>
              <w:top w:val="nil"/>
              <w:left w:val="nil"/>
              <w:bottom w:val="single" w:sz="8" w:space="0" w:color="auto"/>
              <w:right w:val="single" w:sz="8" w:space="0" w:color="auto"/>
            </w:tcBorders>
            <w:shd w:val="clear" w:color="auto" w:fill="DAEEF3"/>
            <w:vAlign w:val="center"/>
            <w:hideMark/>
          </w:tcPr>
          <w:p w:rsidR="002B6C61" w:rsidRDefault="002B6C61">
            <w:pPr>
              <w:jc w:val="center"/>
              <w:rPr>
                <w:b/>
                <w:bCs/>
                <w:color w:val="000000"/>
                <w:sz w:val="18"/>
                <w:szCs w:val="18"/>
              </w:rPr>
            </w:pPr>
            <w:r>
              <w:rPr>
                <w:b/>
                <w:bCs/>
                <w:color w:val="000000"/>
                <w:sz w:val="18"/>
                <w:szCs w:val="18"/>
              </w:rPr>
              <w:t xml:space="preserve">0,00  </w:t>
            </w:r>
          </w:p>
        </w:tc>
        <w:tc>
          <w:tcPr>
            <w:tcW w:w="1525" w:type="dxa"/>
            <w:tcBorders>
              <w:top w:val="nil"/>
              <w:left w:val="nil"/>
              <w:bottom w:val="single" w:sz="8" w:space="0" w:color="auto"/>
              <w:right w:val="single" w:sz="8" w:space="0" w:color="auto"/>
            </w:tcBorders>
            <w:shd w:val="clear" w:color="auto" w:fill="FFFFFF"/>
            <w:vAlign w:val="center"/>
            <w:hideMark/>
          </w:tcPr>
          <w:p w:rsidR="002B6C61" w:rsidRDefault="002B6C61">
            <w:pPr>
              <w:jc w:val="center"/>
              <w:rPr>
                <w:b/>
                <w:bCs/>
                <w:color w:val="000000"/>
                <w:sz w:val="18"/>
                <w:szCs w:val="18"/>
              </w:rPr>
            </w:pPr>
            <w:r>
              <w:rPr>
                <w:b/>
                <w:bCs/>
                <w:color w:val="000000"/>
                <w:sz w:val="18"/>
                <w:szCs w:val="18"/>
              </w:rPr>
              <w:t xml:space="preserve">0,00  </w:t>
            </w:r>
          </w:p>
        </w:tc>
        <w:tc>
          <w:tcPr>
            <w:tcW w:w="844" w:type="dxa"/>
            <w:tcBorders>
              <w:top w:val="nil"/>
              <w:left w:val="nil"/>
              <w:bottom w:val="single" w:sz="8" w:space="0" w:color="auto"/>
              <w:right w:val="single" w:sz="8" w:space="0" w:color="auto"/>
            </w:tcBorders>
            <w:shd w:val="clear" w:color="auto" w:fill="FFFFFF"/>
            <w:vAlign w:val="center"/>
            <w:hideMark/>
          </w:tcPr>
          <w:p w:rsidR="002B6C61" w:rsidRDefault="002B6C61">
            <w:pPr>
              <w:jc w:val="center"/>
              <w:rPr>
                <w:b/>
                <w:bCs/>
                <w:color w:val="000000"/>
                <w:sz w:val="18"/>
                <w:szCs w:val="18"/>
              </w:rPr>
            </w:pPr>
            <w:r>
              <w:rPr>
                <w:b/>
                <w:bCs/>
                <w:color w:val="000000"/>
                <w:sz w:val="18"/>
                <w:szCs w:val="18"/>
              </w:rPr>
              <w:t xml:space="preserve">0,00  </w:t>
            </w:r>
          </w:p>
        </w:tc>
        <w:tc>
          <w:tcPr>
            <w:tcW w:w="1252" w:type="dxa"/>
            <w:tcBorders>
              <w:top w:val="nil"/>
              <w:left w:val="nil"/>
              <w:bottom w:val="single" w:sz="8" w:space="0" w:color="auto"/>
              <w:right w:val="single" w:sz="8" w:space="0" w:color="auto"/>
            </w:tcBorders>
            <w:shd w:val="clear" w:color="auto" w:fill="FFFFFF"/>
            <w:vAlign w:val="center"/>
            <w:hideMark/>
          </w:tcPr>
          <w:p w:rsidR="002B6C61" w:rsidRDefault="002B6C61">
            <w:pPr>
              <w:jc w:val="center"/>
              <w:rPr>
                <w:b/>
                <w:bCs/>
                <w:color w:val="000000"/>
                <w:sz w:val="18"/>
                <w:szCs w:val="18"/>
              </w:rPr>
            </w:pPr>
            <w:r>
              <w:rPr>
                <w:b/>
                <w:bCs/>
                <w:color w:val="000000"/>
                <w:sz w:val="18"/>
                <w:szCs w:val="18"/>
              </w:rPr>
              <w:t xml:space="preserve">0,00  </w:t>
            </w:r>
          </w:p>
        </w:tc>
      </w:tr>
      <w:tr w:rsidR="005D5428" w:rsidTr="005D5428">
        <w:trPr>
          <w:trHeight w:val="3860"/>
        </w:trPr>
        <w:tc>
          <w:tcPr>
            <w:tcW w:w="3261" w:type="dxa"/>
            <w:tcBorders>
              <w:top w:val="single" w:sz="8" w:space="0" w:color="000000"/>
              <w:left w:val="single" w:sz="8" w:space="0" w:color="auto"/>
              <w:bottom w:val="single" w:sz="4" w:space="0" w:color="auto"/>
              <w:right w:val="single" w:sz="8" w:space="0" w:color="auto"/>
            </w:tcBorders>
            <w:shd w:val="clear" w:color="auto" w:fill="auto"/>
            <w:vAlign w:val="center"/>
            <w:hideMark/>
          </w:tcPr>
          <w:p w:rsidR="005D5428" w:rsidRDefault="005D5428">
            <w:pPr>
              <w:rPr>
                <w:color w:val="000000"/>
              </w:rPr>
            </w:pPr>
            <w:r>
              <w:rPr>
                <w:color w:val="000000"/>
              </w:rPr>
              <w:t>Планируемые результаты реализации муниципальной программы</w:t>
            </w:r>
          </w:p>
        </w:tc>
        <w:tc>
          <w:tcPr>
            <w:tcW w:w="11907" w:type="dxa"/>
            <w:gridSpan w:val="8"/>
            <w:tcBorders>
              <w:top w:val="single" w:sz="8" w:space="0" w:color="auto"/>
              <w:left w:val="single" w:sz="8" w:space="0" w:color="auto"/>
              <w:bottom w:val="single" w:sz="4" w:space="0" w:color="auto"/>
              <w:right w:val="single" w:sz="8" w:space="0" w:color="000000"/>
            </w:tcBorders>
            <w:shd w:val="clear" w:color="auto" w:fill="auto"/>
            <w:vAlign w:val="center"/>
          </w:tcPr>
          <w:p w:rsidR="005D5428" w:rsidRDefault="005D5428">
            <w:pPr>
              <w:rPr>
                <w:color w:val="000000"/>
              </w:rPr>
            </w:pPr>
            <w:r>
              <w:rPr>
                <w:color w:val="000000"/>
              </w:rPr>
              <w:t xml:space="preserve">- увеличение количества благоустроенных общественных территорий; </w:t>
            </w:r>
          </w:p>
          <w:p w:rsidR="005D5428" w:rsidRDefault="005D5428">
            <w:pPr>
              <w:rPr>
                <w:color w:val="000000"/>
              </w:rPr>
            </w:pPr>
            <w:r>
              <w:rPr>
                <w:color w:val="000000"/>
              </w:rPr>
              <w:t>- увеличение количества  новых современных детских игровых площадок;</w:t>
            </w:r>
          </w:p>
          <w:p w:rsidR="005D5428" w:rsidRDefault="005D5428">
            <w:pPr>
              <w:rPr>
                <w:color w:val="000000"/>
              </w:rPr>
            </w:pPr>
            <w:r>
              <w:rPr>
                <w:color w:val="000000"/>
              </w:rPr>
              <w:t>- увеличение количества благоустроенных дворовых территорий;</w:t>
            </w:r>
          </w:p>
          <w:p w:rsidR="005D5428" w:rsidRDefault="005D5428">
            <w:pPr>
              <w:rPr>
                <w:color w:val="000000"/>
              </w:rPr>
            </w:pPr>
            <w:r>
              <w:rPr>
                <w:color w:val="000000"/>
              </w:rPr>
              <w:t xml:space="preserve"> увеличение количества объектов электросетевого хозяйства, систем наружного освещения  и архитектурно-художественного освещения, на которых реализованы мероприятия по устройству и капитальному ремонту в рамках реализации проекта «Светлый город»;</w:t>
            </w:r>
          </w:p>
          <w:p w:rsidR="005D5428" w:rsidRDefault="005D5428">
            <w:pPr>
              <w:rPr>
                <w:color w:val="000000"/>
              </w:rPr>
            </w:pPr>
            <w:r>
              <w:rPr>
                <w:color w:val="000000"/>
              </w:rPr>
              <w:t>- приведение к нормативному освещению улиц, проездов, набережных;</w:t>
            </w:r>
          </w:p>
          <w:p w:rsidR="005D5428" w:rsidRDefault="005D5428">
            <w:pPr>
              <w:rPr>
                <w:color w:val="000000"/>
              </w:rPr>
            </w:pPr>
            <w:r>
              <w:rPr>
                <w:color w:val="000000"/>
              </w:rPr>
              <w:t>- приведение  в надлежащее состояние  подъездов в  многоквартирных  домах;</w:t>
            </w:r>
          </w:p>
          <w:p w:rsidR="005D5428" w:rsidRDefault="005D5428" w:rsidP="00FB4F64">
            <w:pPr>
              <w:rPr>
                <w:color w:val="000000"/>
              </w:rPr>
            </w:pPr>
            <w:r>
              <w:rPr>
                <w:color w:val="000000"/>
              </w:rPr>
              <w:t>- создание  благоприятных  условий  для проживания  граждан  в многоквартирных  домах.</w:t>
            </w:r>
          </w:p>
        </w:tc>
      </w:tr>
    </w:tbl>
    <w:p w:rsidR="00896E5D" w:rsidRDefault="00896E5D" w:rsidP="001573CE">
      <w:pPr>
        <w:pStyle w:val="ConsPlusNormal"/>
        <w:rPr>
          <w:rFonts w:ascii="Times New Roman" w:hAnsi="Times New Roman" w:cs="Times New Roman"/>
          <w:sz w:val="24"/>
          <w:szCs w:val="24"/>
        </w:rPr>
      </w:pPr>
    </w:p>
    <w:p w:rsidR="00741121" w:rsidRDefault="00741121" w:rsidP="001573CE">
      <w:pPr>
        <w:pStyle w:val="ConsPlusNormal"/>
        <w:rPr>
          <w:rFonts w:ascii="Times New Roman" w:hAnsi="Times New Roman" w:cs="Times New Roman"/>
          <w:sz w:val="24"/>
          <w:szCs w:val="24"/>
        </w:rPr>
      </w:pPr>
    </w:p>
    <w:p w:rsidR="00741121" w:rsidRDefault="00741121" w:rsidP="001573CE">
      <w:pPr>
        <w:pStyle w:val="ConsPlusNormal"/>
        <w:rPr>
          <w:rFonts w:ascii="Times New Roman" w:hAnsi="Times New Roman" w:cs="Times New Roman"/>
          <w:sz w:val="24"/>
          <w:szCs w:val="24"/>
        </w:rPr>
      </w:pPr>
    </w:p>
    <w:p w:rsidR="00741121" w:rsidRDefault="00741121" w:rsidP="001573CE">
      <w:pPr>
        <w:pStyle w:val="ConsPlusNormal"/>
        <w:rPr>
          <w:rFonts w:ascii="Times New Roman" w:hAnsi="Times New Roman" w:cs="Times New Roman"/>
          <w:sz w:val="24"/>
          <w:szCs w:val="24"/>
        </w:rPr>
      </w:pPr>
    </w:p>
    <w:p w:rsidR="00741121" w:rsidRPr="00DB7FEF" w:rsidRDefault="00741121" w:rsidP="001573CE">
      <w:pPr>
        <w:pStyle w:val="ConsPlusNormal"/>
        <w:rPr>
          <w:rFonts w:ascii="Times New Roman" w:hAnsi="Times New Roman" w:cs="Times New Roman"/>
          <w:sz w:val="24"/>
          <w:szCs w:val="24"/>
        </w:rPr>
      </w:pPr>
    </w:p>
    <w:p w:rsidR="0063081E" w:rsidRDefault="0063081E" w:rsidP="00C14ACF">
      <w:pPr>
        <w:pStyle w:val="ConsPlusNormal"/>
        <w:numPr>
          <w:ilvl w:val="0"/>
          <w:numId w:val="12"/>
        </w:numPr>
        <w:ind w:left="0" w:firstLine="0"/>
        <w:jc w:val="center"/>
        <w:rPr>
          <w:rFonts w:ascii="Times New Roman" w:hAnsi="Times New Roman" w:cs="Times New Roman"/>
          <w:b/>
          <w:sz w:val="24"/>
          <w:szCs w:val="24"/>
        </w:rPr>
      </w:pPr>
      <w:r w:rsidRPr="0063081E">
        <w:rPr>
          <w:rFonts w:ascii="Times New Roman" w:hAnsi="Times New Roman" w:cs="Times New Roman"/>
          <w:b/>
          <w:sz w:val="24"/>
          <w:szCs w:val="24"/>
        </w:rPr>
        <w:lastRenderedPageBreak/>
        <w:t>Общая характеристика сферы реализации муниципальной программы</w:t>
      </w:r>
      <w:r w:rsidR="00B82FB6">
        <w:rPr>
          <w:rFonts w:ascii="Times New Roman" w:hAnsi="Times New Roman" w:cs="Times New Roman"/>
          <w:b/>
          <w:sz w:val="24"/>
          <w:szCs w:val="24"/>
        </w:rPr>
        <w:t xml:space="preserve">, в том числе формулировка основных проблем </w:t>
      </w:r>
      <w:r w:rsidR="00B82FB6" w:rsidRPr="0079292F">
        <w:rPr>
          <w:rFonts w:ascii="Times New Roman" w:hAnsi="Times New Roman" w:cs="Times New Roman"/>
          <w:b/>
          <w:sz w:val="24"/>
          <w:szCs w:val="24"/>
        </w:rPr>
        <w:t xml:space="preserve">в сфере </w:t>
      </w:r>
      <w:r w:rsidR="0079292F" w:rsidRPr="0079292F">
        <w:rPr>
          <w:rFonts w:ascii="Times New Roman" w:hAnsi="Times New Roman" w:cs="Times New Roman"/>
          <w:b/>
          <w:sz w:val="24"/>
          <w:szCs w:val="24"/>
        </w:rPr>
        <w:t>формирование современной городской среды</w:t>
      </w:r>
      <w:r w:rsidR="00B82FB6">
        <w:rPr>
          <w:rFonts w:ascii="Times New Roman" w:hAnsi="Times New Roman" w:cs="Times New Roman"/>
          <w:b/>
          <w:sz w:val="24"/>
          <w:szCs w:val="24"/>
        </w:rPr>
        <w:t xml:space="preserve">, инерционный прогноз </w:t>
      </w:r>
      <w:r w:rsidR="0079292F">
        <w:rPr>
          <w:rFonts w:ascii="Times New Roman" w:hAnsi="Times New Roman" w:cs="Times New Roman"/>
          <w:b/>
          <w:sz w:val="24"/>
          <w:szCs w:val="24"/>
        </w:rPr>
        <w:t xml:space="preserve">её </w:t>
      </w:r>
      <w:r w:rsidR="00B82FB6">
        <w:rPr>
          <w:rFonts w:ascii="Times New Roman" w:hAnsi="Times New Roman" w:cs="Times New Roman"/>
          <w:b/>
          <w:sz w:val="24"/>
          <w:szCs w:val="24"/>
        </w:rPr>
        <w:t>развития, описание цели муниципальной программы</w:t>
      </w:r>
      <w:r w:rsidRPr="0063081E">
        <w:rPr>
          <w:rFonts w:ascii="Times New Roman" w:hAnsi="Times New Roman" w:cs="Times New Roman"/>
          <w:b/>
          <w:sz w:val="24"/>
          <w:szCs w:val="24"/>
        </w:rPr>
        <w:t>.</w:t>
      </w:r>
    </w:p>
    <w:p w:rsidR="0032739E" w:rsidRPr="0063081E" w:rsidRDefault="0032739E" w:rsidP="0032739E">
      <w:pPr>
        <w:pStyle w:val="ConsPlusNormal"/>
        <w:jc w:val="center"/>
        <w:rPr>
          <w:rFonts w:ascii="Times New Roman" w:hAnsi="Times New Roman" w:cs="Times New Roman"/>
          <w:b/>
          <w:sz w:val="24"/>
          <w:szCs w:val="24"/>
        </w:rPr>
      </w:pPr>
    </w:p>
    <w:p w:rsidR="00143872" w:rsidRDefault="00143872" w:rsidP="00143872">
      <w:pPr>
        <w:ind w:firstLine="426"/>
        <w:jc w:val="both"/>
      </w:pPr>
      <w:r>
        <w:t>Муниципальная программа «Формирование современной комфортной городской среды» разработана в соответствии с Федеральным законом от 06 октября 2003 г.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Государственной программой Московской области «Формирование современной комфортной городской среды» на 2018-2022 годы, утвержденной постановлением Правительства Московской области от 17.10.2017  №864/38.</w:t>
      </w:r>
    </w:p>
    <w:p w:rsidR="00143872" w:rsidRDefault="00143872" w:rsidP="00143872">
      <w:pPr>
        <w:ind w:firstLine="426"/>
        <w:jc w:val="both"/>
      </w:pPr>
      <w:r>
        <w:t>Целью муниципальной программы является повышение качества и комфорта городской среды на территории Сергиево-Посадского городского округа.</w:t>
      </w:r>
    </w:p>
    <w:p w:rsidR="00143872" w:rsidRDefault="00143872" w:rsidP="00143872">
      <w:pPr>
        <w:ind w:firstLine="426"/>
        <w:jc w:val="both"/>
      </w:pPr>
      <w:r>
        <w:t xml:space="preserve">Формирование  городской среды процесс постоянный, включающий в себя не только формирование застройки территории,  но и создание архитектурно-художественной среды в целом. Облик городских и сельских поселений  напрямую связан с созданием новых архитектурных объектов и сохранением старых, наиболее ценных. Качество среды проживания, которую мы формируем, является главным фактором, влияющим на архитектурно-художественный облик Сергиево-Посадского </w:t>
      </w:r>
      <w:r w:rsidR="004E35AF">
        <w:t>городского округа.</w:t>
      </w:r>
    </w:p>
    <w:p w:rsidR="00143872" w:rsidRDefault="00143872" w:rsidP="00143872">
      <w:pPr>
        <w:ind w:firstLine="426"/>
        <w:jc w:val="both"/>
      </w:pPr>
      <w:r>
        <w:t xml:space="preserve">В настоящее время при строительстве и оформлении фасадов зданий стали применяться современные материалы. Собственники нежилых зданий, помещений (торговых магазинов, офисов и др.) стремятся к индивидуальному решению оформления фасада, как правило, не учитывая общий облик архитектуры здания </w:t>
      </w:r>
      <w:r w:rsidR="003025FD">
        <w:t>городского округа</w:t>
      </w:r>
      <w:r>
        <w:t xml:space="preserve"> в целом. </w:t>
      </w:r>
    </w:p>
    <w:p w:rsidR="00143872" w:rsidRDefault="00143872" w:rsidP="00143872">
      <w:pPr>
        <w:ind w:firstLine="426"/>
        <w:jc w:val="both"/>
      </w:pPr>
      <w:r>
        <w:t xml:space="preserve">Регулярно возникает вопрос о необходимости проведения реконструкции и строительства объектов с использованием современных технологий и  материалов, отвечающих требованиям времени, с перспективой будущего развития </w:t>
      </w:r>
      <w:r w:rsidR="003025FD">
        <w:t>городского округа</w:t>
      </w:r>
      <w:r>
        <w:t xml:space="preserve">. </w:t>
      </w:r>
    </w:p>
    <w:p w:rsidR="00143872" w:rsidRDefault="00143872" w:rsidP="00143872">
      <w:pPr>
        <w:ind w:firstLine="426"/>
        <w:jc w:val="both"/>
      </w:pPr>
      <w:r>
        <w:t xml:space="preserve">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w:t>
      </w:r>
    </w:p>
    <w:p w:rsidR="00143872" w:rsidRDefault="00143872" w:rsidP="00143872">
      <w:pPr>
        <w:ind w:firstLine="426"/>
        <w:jc w:val="both"/>
      </w:pPr>
      <w:r>
        <w:t xml:space="preserve">Текущее состояние большинства дворовых территорий не соответствует современным требованиям к местам проживания населения. К основным  проблемам можно отнести низкий уровень общего благоустройства  дворовых территорий, высокий уровень износа асфальтобетонных покрытий, недостаточное количество гостевых  парковок, низкий уровень освещенности дворов. </w:t>
      </w:r>
    </w:p>
    <w:p w:rsidR="00143872" w:rsidRDefault="00143872" w:rsidP="00143872">
      <w:pPr>
        <w:ind w:firstLine="426"/>
        <w:jc w:val="both"/>
      </w:pPr>
      <w:r>
        <w:t xml:space="preserve">Особо остро стоит проблема озеленения </w:t>
      </w:r>
      <w:r w:rsidR="001E0E36">
        <w:t>сельских и городских населенных пунктов</w:t>
      </w:r>
      <w:r>
        <w:t xml:space="preserve">, сохранение лесопарковых массивов, закладка новых, реконструкция и развитие существующих парков и скверов, бульваров и аллей, оформления летних цветников. </w:t>
      </w:r>
    </w:p>
    <w:p w:rsidR="00143872" w:rsidRDefault="00143872" w:rsidP="00143872">
      <w:pPr>
        <w:ind w:firstLine="426"/>
        <w:jc w:val="both"/>
      </w:pPr>
      <w:r>
        <w:t xml:space="preserve">Такое состояние сферы благоустройства территорий  обусловлено, в первую очередь, отсутствием комплексного подхода к решению  проблемы  формирования благоприятной, комфортной среды для проживания граждан. </w:t>
      </w:r>
    </w:p>
    <w:p w:rsidR="003025FD" w:rsidRDefault="00143872" w:rsidP="003025FD">
      <w:pPr>
        <w:ind w:firstLine="426"/>
        <w:jc w:val="both"/>
      </w:pPr>
      <w:r>
        <w:t>Существенную роль в формировании облика улиц,  скверов и парков играют малые архитектурные формы. Это скамейки, цветочные вазоны, декоративные скульптуры, урны. Наличие малых архитектурных форм позволит сформировать непов</w:t>
      </w:r>
      <w:r w:rsidR="003025FD">
        <w:t>торимый и комфортный облик городского округа.</w:t>
      </w:r>
    </w:p>
    <w:p w:rsidR="00143872" w:rsidRDefault="00143872" w:rsidP="003025FD">
      <w:pPr>
        <w:ind w:firstLine="426"/>
        <w:jc w:val="both"/>
      </w:pPr>
      <w:r>
        <w:lastRenderedPageBreak/>
        <w:t>Реализация концепций формирования  привлекательного облика, создание и развитие пешеходных зон и улиц Сергиево-</w:t>
      </w:r>
      <w:r w:rsidR="001E0E36">
        <w:t xml:space="preserve">Посадского </w:t>
      </w:r>
      <w:r w:rsidR="003025FD">
        <w:t xml:space="preserve">городского округа </w:t>
      </w:r>
      <w:r>
        <w:t>изменит внешний облик в целом, и, как следствие, окажет влияние на повышение культурного и духовного уровня граждан, создаст условия для здорового образа жизни.</w:t>
      </w:r>
    </w:p>
    <w:p w:rsidR="00463281" w:rsidRPr="00711F20" w:rsidRDefault="00463281" w:rsidP="00143872">
      <w:pPr>
        <w:ind w:firstLine="426"/>
        <w:jc w:val="both"/>
      </w:pPr>
      <w:r w:rsidRPr="00711F20">
        <w:t>С 2017 года Московская область является участником приоритетного проекта "Формирование комфортной городской среды",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w:t>
      </w:r>
    </w:p>
    <w:p w:rsidR="00463281" w:rsidRDefault="00463281" w:rsidP="00517398">
      <w:pPr>
        <w:ind w:firstLine="426"/>
        <w:jc w:val="both"/>
      </w:pPr>
      <w:r w:rsidRPr="00711F20">
        <w:t>Реализация указанного проекта предусматривает предоставление из федерального бюджета субсидии в целях софинансирования расходных обязательств Московской области, связанных с реализацией государственных программ Московской области и муниципальных программ, направленных на реализацию мероприятий по благоустройству общественных территорий муниципальных образований, в том числе территорий муниципальных образований соответствующего функционального назначения (площадей, набережных, улиц, пешеходных зон, скверов, парков, иных территорий) и дворовых территорий муниципальных образований.</w:t>
      </w:r>
    </w:p>
    <w:p w:rsidR="00B54E12" w:rsidRDefault="00B54E12" w:rsidP="00517398">
      <w:pPr>
        <w:ind w:firstLine="426"/>
        <w:jc w:val="both"/>
      </w:pPr>
      <w:r w:rsidRPr="00B54E12">
        <w:t>Перечень видов работ, на которые может быть израсходована субсидия, включает:</w:t>
      </w:r>
    </w:p>
    <w:tbl>
      <w:tblPr>
        <w:tblW w:w="0" w:type="auto"/>
        <w:tblBorders>
          <w:top w:val="nil"/>
          <w:left w:val="nil"/>
          <w:bottom w:val="nil"/>
          <w:right w:val="nil"/>
        </w:tblBorders>
        <w:tblLayout w:type="fixed"/>
        <w:tblLook w:val="0000" w:firstRow="0" w:lastRow="0" w:firstColumn="0" w:lastColumn="0" w:noHBand="0" w:noVBand="0"/>
      </w:tblPr>
      <w:tblGrid>
        <w:gridCol w:w="15134"/>
      </w:tblGrid>
      <w:tr w:rsidR="00B54E12" w:rsidTr="00B21650">
        <w:trPr>
          <w:trHeight w:val="1418"/>
        </w:trPr>
        <w:tc>
          <w:tcPr>
            <w:tcW w:w="15134" w:type="dxa"/>
            <w:tcBorders>
              <w:bottom w:val="nil"/>
            </w:tcBorders>
          </w:tcPr>
          <w:p w:rsidR="00B54E12" w:rsidRPr="00B54E12" w:rsidRDefault="00B54E12">
            <w:pPr>
              <w:pStyle w:val="Default"/>
            </w:pPr>
            <w:r>
              <w:t xml:space="preserve"> </w:t>
            </w:r>
            <w:r w:rsidRPr="00B54E12">
              <w:t xml:space="preserve">- разработку проекта благоустройства; </w:t>
            </w:r>
          </w:p>
          <w:p w:rsidR="00B54E12" w:rsidRPr="00B54E12" w:rsidRDefault="00B54E12">
            <w:pPr>
              <w:pStyle w:val="Default"/>
            </w:pPr>
            <w:r>
              <w:t xml:space="preserve"> </w:t>
            </w:r>
            <w:r w:rsidRPr="00B54E12">
              <w:t xml:space="preserve">- 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w:t>
            </w:r>
          </w:p>
          <w:p w:rsidR="00B54E12" w:rsidRPr="00B54E12" w:rsidRDefault="00B54E12">
            <w:pPr>
              <w:pStyle w:val="Default"/>
            </w:pPr>
            <w:r w:rsidRPr="00B54E12">
              <w:t xml:space="preserve"> - 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 </w:t>
            </w:r>
          </w:p>
          <w:p w:rsidR="00B54E12" w:rsidRPr="00B54E12" w:rsidRDefault="00B54E12">
            <w:pPr>
              <w:pStyle w:val="Default"/>
            </w:pPr>
            <w:r>
              <w:t xml:space="preserve">- </w:t>
            </w:r>
            <w:r w:rsidRPr="00B54E12">
              <w:t xml:space="preserve">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 </w:t>
            </w:r>
          </w:p>
          <w:p w:rsidR="00B54E12" w:rsidRPr="00B54E12" w:rsidRDefault="00B54E12">
            <w:pPr>
              <w:pStyle w:val="Default"/>
            </w:pPr>
            <w:r>
              <w:t xml:space="preserve"> - </w:t>
            </w:r>
            <w:r w:rsidRPr="00B54E12">
              <w:t xml:space="preserve">проведение государственной экспертизы документации с получением положительного заключения, содержащего сметную стоимость; </w:t>
            </w:r>
          </w:p>
          <w:p w:rsidR="00B54E12" w:rsidRPr="00B54E12" w:rsidRDefault="00B54E12">
            <w:pPr>
              <w:pStyle w:val="Default"/>
            </w:pPr>
            <w:r w:rsidRPr="00B54E12">
              <w:t xml:space="preserve">(на работы, указанные в абзацах втором - 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 </w:t>
            </w:r>
          </w:p>
          <w:p w:rsidR="00B54E12" w:rsidRPr="00B54E12" w:rsidRDefault="00B54E12">
            <w:pPr>
              <w:pStyle w:val="Default"/>
            </w:pPr>
            <w:r>
              <w:t xml:space="preserve"> - </w:t>
            </w:r>
            <w:r w:rsidRPr="00B54E12">
              <w:t xml:space="preserve">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 </w:t>
            </w:r>
          </w:p>
          <w:p w:rsidR="00B54E12" w:rsidRPr="00B54E12" w:rsidRDefault="00B54E12">
            <w:pPr>
              <w:pStyle w:val="Default"/>
            </w:pPr>
            <w:r>
              <w:t xml:space="preserve"> - </w:t>
            </w:r>
            <w:r w:rsidRPr="00B54E12">
              <w:t xml:space="preserve">благоустройство охранных зон, технических зон транспортных, инженерных коммуникаций, зон с особыми условиями водных объектов; </w:t>
            </w:r>
          </w:p>
          <w:p w:rsidR="00B54E12" w:rsidRPr="00B54E12" w:rsidRDefault="00B54E12">
            <w:pPr>
              <w:pStyle w:val="Default"/>
            </w:pPr>
            <w:r>
              <w:t xml:space="preserve"> - </w:t>
            </w:r>
            <w:r w:rsidRPr="00B54E12">
              <w:t xml:space="preserve">благоустройство озелененных территорий, зеленых зон; </w:t>
            </w:r>
          </w:p>
          <w:p w:rsidR="00B54E12" w:rsidRPr="00B54E12" w:rsidRDefault="00B54E12">
            <w:pPr>
              <w:pStyle w:val="Default"/>
            </w:pPr>
            <w:r>
              <w:t xml:space="preserve"> - </w:t>
            </w:r>
            <w:r w:rsidRPr="00B54E12">
              <w:t xml:space="preserve">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 </w:t>
            </w:r>
          </w:p>
          <w:p w:rsidR="00B54E12" w:rsidRPr="00B54E12" w:rsidRDefault="00B54E12">
            <w:pPr>
              <w:pStyle w:val="Default"/>
            </w:pPr>
            <w:r>
              <w:lastRenderedPageBreak/>
              <w:t xml:space="preserve"> - </w:t>
            </w:r>
            <w:r w:rsidRPr="00B54E12">
              <w:t xml:space="preserve">благоустройство парковых проездов (дорог); </w:t>
            </w:r>
          </w:p>
          <w:p w:rsidR="00B54E12" w:rsidRPr="00B54E12" w:rsidRDefault="00B54E12">
            <w:pPr>
              <w:pStyle w:val="Default"/>
            </w:pPr>
            <w:r>
              <w:t xml:space="preserve"> - </w:t>
            </w:r>
            <w:r w:rsidRPr="00B54E12">
              <w:t xml:space="preserve">благоустройство велокоммуникаций (велопешеходных, велосипедных дорожек, полос для движения велосипедного транспорта); </w:t>
            </w:r>
          </w:p>
          <w:p w:rsidR="00B54E12" w:rsidRPr="00B54E12" w:rsidRDefault="00B54E12">
            <w:pPr>
              <w:pStyle w:val="Default"/>
            </w:pPr>
            <w:r>
              <w:t xml:space="preserve"> - </w:t>
            </w:r>
            <w:r w:rsidRPr="00B54E12">
              <w:t xml:space="preserve">благоустройство пешеходной инфраструктуры, в том числе пешеходных коммуникаций (тротуаров, пешеходных дорожек, эспланад, мостиков, троп и тропинок и т.п.); </w:t>
            </w:r>
          </w:p>
          <w:p w:rsidR="00B54E12" w:rsidRDefault="00B54E12">
            <w:pPr>
              <w:pStyle w:val="Default"/>
              <w:rPr>
                <w:sz w:val="23"/>
                <w:szCs w:val="23"/>
              </w:rPr>
            </w:pPr>
            <w:r>
              <w:t xml:space="preserve"> - </w:t>
            </w:r>
            <w:r w:rsidRPr="00B54E12">
              <w:t>благоустройство мест размещения нестационарных торговых объектов;</w:t>
            </w:r>
            <w:r>
              <w:rPr>
                <w:sz w:val="23"/>
                <w:szCs w:val="23"/>
              </w:rPr>
              <w:t xml:space="preserve"> </w:t>
            </w:r>
          </w:p>
        </w:tc>
      </w:tr>
      <w:tr w:rsidR="00B54E12" w:rsidTr="00B21650">
        <w:trPr>
          <w:trHeight w:val="2704"/>
        </w:trPr>
        <w:tc>
          <w:tcPr>
            <w:tcW w:w="15134" w:type="dxa"/>
            <w:tcBorders>
              <w:top w:val="nil"/>
              <w:left w:val="nil"/>
              <w:bottom w:val="nil"/>
              <w:right w:val="nil"/>
            </w:tcBorders>
          </w:tcPr>
          <w:p w:rsidR="00B54E12" w:rsidRPr="00B54E12" w:rsidRDefault="00B54E12">
            <w:pPr>
              <w:pStyle w:val="Default"/>
            </w:pPr>
            <w:r>
              <w:lastRenderedPageBreak/>
              <w:t xml:space="preserve"> - </w:t>
            </w:r>
            <w:r w:rsidRPr="00B54E12">
              <w:t xml:space="preserve">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 </w:t>
            </w:r>
          </w:p>
          <w:p w:rsidR="00B54E12" w:rsidRPr="00B54E12" w:rsidRDefault="00B54E12">
            <w:pPr>
              <w:pStyle w:val="Default"/>
            </w:pPr>
            <w:r w:rsidRPr="00B54E12">
              <w:t xml:space="preserve">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 </w:t>
            </w:r>
          </w:p>
          <w:p w:rsidR="00B54E12" w:rsidRPr="00B54E12" w:rsidRDefault="00B54E12">
            <w:pPr>
              <w:pStyle w:val="Default"/>
            </w:pPr>
            <w:r>
              <w:t xml:space="preserve"> - </w:t>
            </w:r>
            <w:r w:rsidRPr="00B54E12">
              <w:t xml:space="preserve">благоустройство покрытий объектов благоустройства, рельефа и элементов организации рельефа, иных неотделимых улучшений объектов благоустройства; </w:t>
            </w:r>
          </w:p>
          <w:p w:rsidR="00B54E12" w:rsidRPr="00B54E12" w:rsidRDefault="00B54E12">
            <w:pPr>
              <w:pStyle w:val="Default"/>
            </w:pPr>
            <w:r>
              <w:t xml:space="preserve"> - </w:t>
            </w:r>
            <w:r w:rsidRPr="00B54E12">
              <w:t xml:space="preserve">благоустройство элементов сопряжения покрытий; </w:t>
            </w:r>
          </w:p>
          <w:p w:rsidR="00B54E12" w:rsidRPr="00B54E12" w:rsidRDefault="00B54E12">
            <w:pPr>
              <w:pStyle w:val="Default"/>
            </w:pPr>
            <w:r>
              <w:t xml:space="preserve"> - </w:t>
            </w:r>
            <w:r w:rsidRPr="00B54E12">
              <w:t xml:space="preserve">благоустройство конструкций велопарковок; </w:t>
            </w:r>
          </w:p>
          <w:p w:rsidR="00B54E12" w:rsidRPr="00B54E12" w:rsidRDefault="00B54E12">
            <w:pPr>
              <w:pStyle w:val="Default"/>
            </w:pPr>
            <w:r>
              <w:t xml:space="preserve"> - </w:t>
            </w:r>
            <w:r w:rsidRPr="00B54E12">
              <w:t xml:space="preserve">благоустройство ограждений, ограждающих устройств, ограждающих элементов, придорожных экранов; </w:t>
            </w:r>
          </w:p>
          <w:p w:rsidR="00B54E12" w:rsidRPr="00AF5154" w:rsidRDefault="00B54E12">
            <w:pPr>
              <w:pStyle w:val="Default"/>
            </w:pPr>
            <w:r>
              <w:t xml:space="preserve"> - </w:t>
            </w:r>
            <w:r w:rsidRPr="00AF5154">
              <w:t xml:space="preserve">благоустройство водных устройств, плавучих домиков для птиц, скворечников, кормушек, голубятен; </w:t>
            </w:r>
          </w:p>
          <w:p w:rsidR="00B54E12" w:rsidRPr="00AF5154" w:rsidRDefault="00B54E12">
            <w:pPr>
              <w:pStyle w:val="Default"/>
            </w:pPr>
            <w:r w:rsidRPr="00AF5154">
              <w:t xml:space="preserve"> - благоустройство прудов и обводненных карьеров, искусственных сезонных водных объектов для массового отдыха; </w:t>
            </w:r>
          </w:p>
          <w:p w:rsidR="00B54E12" w:rsidRPr="00AF5154" w:rsidRDefault="00B54E12">
            <w:pPr>
              <w:pStyle w:val="Default"/>
            </w:pPr>
            <w:r w:rsidRPr="00AF5154">
              <w:t xml:space="preserve"> - благоустройство систем наружного освещения; </w:t>
            </w:r>
          </w:p>
          <w:p w:rsidR="00B54E12" w:rsidRPr="00AF5154" w:rsidRDefault="00B54E12">
            <w:pPr>
              <w:pStyle w:val="Default"/>
            </w:pPr>
            <w:r w:rsidRPr="00AF5154">
              <w:t xml:space="preserve"> - благоустройство праздничного оформления; </w:t>
            </w:r>
          </w:p>
          <w:p w:rsidR="00B54E12" w:rsidRPr="00AF5154" w:rsidRDefault="00B54E12">
            <w:pPr>
              <w:pStyle w:val="Default"/>
            </w:pPr>
            <w:r w:rsidRPr="00AF5154">
              <w:t xml:space="preserve"> - благоустройство средств размещения информации; </w:t>
            </w:r>
          </w:p>
          <w:p w:rsidR="00B54E12" w:rsidRPr="00AF5154" w:rsidRDefault="00B54E12">
            <w:pPr>
              <w:pStyle w:val="Default"/>
            </w:pPr>
            <w:r w:rsidRPr="00AF5154">
              <w:t xml:space="preserve"> - благоустройство малых архитектурных форм; </w:t>
            </w:r>
          </w:p>
          <w:p w:rsidR="00B54E12" w:rsidRPr="00AF5154" w:rsidRDefault="00B54E12">
            <w:pPr>
              <w:pStyle w:val="Default"/>
            </w:pPr>
            <w:r w:rsidRPr="00AF5154">
              <w:t xml:space="preserve"> - благоустройство въездных групп, стел; </w:t>
            </w:r>
          </w:p>
          <w:p w:rsidR="00B54E12" w:rsidRPr="00AF5154" w:rsidRDefault="00B54E12">
            <w:pPr>
              <w:pStyle w:val="Default"/>
            </w:pPr>
            <w:r w:rsidRPr="00AF5154">
              <w:t xml:space="preserve"> - проведение строительного контроля застройщика (технического заказчика) в случаях, предусмотренных законодательством Российской Федерации; </w:t>
            </w:r>
          </w:p>
          <w:p w:rsidR="00B54E12" w:rsidRPr="00AF5154" w:rsidRDefault="00B54E12">
            <w:pPr>
              <w:pStyle w:val="Default"/>
            </w:pPr>
            <w:r w:rsidRPr="00AF5154">
              <w:t xml:space="preserve"> - 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 </w:t>
            </w:r>
          </w:p>
          <w:p w:rsidR="00B54E12" w:rsidRPr="00AF5154" w:rsidRDefault="00B54E12">
            <w:pPr>
              <w:pStyle w:val="Default"/>
            </w:pPr>
            <w:r w:rsidRPr="00AF5154">
              <w:t xml:space="preserve"> -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 </w:t>
            </w:r>
          </w:p>
          <w:p w:rsidR="00B54E12" w:rsidRPr="00AF5154" w:rsidRDefault="00B54E12">
            <w:pPr>
              <w:pStyle w:val="Default"/>
            </w:pPr>
            <w:r w:rsidRPr="00AF5154">
              <w:t xml:space="preserve"> - 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 </w:t>
            </w:r>
          </w:p>
          <w:p w:rsidR="00B54E12" w:rsidRPr="00AF5154" w:rsidRDefault="00B54E12">
            <w:pPr>
              <w:pStyle w:val="Default"/>
            </w:pPr>
            <w:r w:rsidRPr="00AF5154">
              <w:t xml:space="preserve"> - проведение геотехнического мониторинга, рекультивации объекта благоустройства; </w:t>
            </w:r>
          </w:p>
          <w:p w:rsidR="00B54E12" w:rsidRPr="00AF5154" w:rsidRDefault="00B54E12">
            <w:pPr>
              <w:pStyle w:val="Default"/>
            </w:pPr>
            <w:r w:rsidRPr="00AF5154">
              <w:t xml:space="preserve"> - 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w:t>
            </w:r>
            <w:r w:rsidRPr="00AF5154">
              <w:lastRenderedPageBreak/>
              <w:t xml:space="preserve">иные подготовительные внутриплощадочные работы; </w:t>
            </w:r>
          </w:p>
          <w:p w:rsidR="00B54E12" w:rsidRDefault="00B54E12" w:rsidP="00B84332">
            <w:pPr>
              <w:pStyle w:val="Default"/>
            </w:pPr>
            <w:r w:rsidRPr="00AF5154">
              <w:t xml:space="preserve"> - 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 </w:t>
            </w:r>
          </w:p>
          <w:p w:rsidR="00205407" w:rsidRPr="00B54E12" w:rsidRDefault="00205407" w:rsidP="00B21650">
            <w:pPr>
              <w:pStyle w:val="Default"/>
            </w:pPr>
            <w:r>
              <w:rPr>
                <w:sz w:val="23"/>
                <w:szCs w:val="23"/>
              </w:rPr>
              <w:t xml:space="preserve">-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11.09.2017 N 10-116/РВ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 </w:t>
            </w:r>
          </w:p>
        </w:tc>
      </w:tr>
    </w:tbl>
    <w:p w:rsidR="00463281" w:rsidRPr="004E0A81" w:rsidRDefault="00463281" w:rsidP="00517398">
      <w:pPr>
        <w:ind w:firstLine="426"/>
        <w:jc w:val="both"/>
      </w:pPr>
      <w:r w:rsidRPr="00711F20">
        <w:lastRenderedPageBreak/>
        <w:t>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3F7786" w:rsidRPr="004E0A81" w:rsidRDefault="003F7786" w:rsidP="00517398">
      <w:pPr>
        <w:ind w:firstLine="426"/>
        <w:jc w:val="both"/>
      </w:pPr>
      <w:r w:rsidRPr="004E0A81">
        <w:t xml:space="preserve">Программно-целевой подход к решению проблем </w:t>
      </w:r>
      <w:bookmarkStart w:id="1" w:name="YANDEX_68"/>
      <w:bookmarkEnd w:id="1"/>
      <w:r w:rsidR="00E853E9" w:rsidRPr="004E0A81">
        <w:fldChar w:fldCharType="begin"/>
      </w:r>
      <w:r w:rsidRPr="004E0A81">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"YANDEX_67" </w:instrText>
      </w:r>
      <w:r w:rsidR="00E853E9" w:rsidRPr="004E0A81">
        <w:fldChar w:fldCharType="end"/>
      </w:r>
      <w:r w:rsidRPr="004E0A81">
        <w:t> благоустройства </w:t>
      </w:r>
      <w:hyperlink r:id="rId8" w:anchor="YANDEX_69" w:history="1"/>
      <w:bookmarkStart w:id="2" w:name="YANDEX_69"/>
      <w:bookmarkEnd w:id="2"/>
      <w:r w:rsidR="00E853E9" w:rsidRPr="004E0A81">
        <w:fldChar w:fldCharType="begin"/>
      </w:r>
      <w:r w:rsidRPr="004E0A81">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"YANDEX_68" </w:instrText>
      </w:r>
      <w:r w:rsidR="00E853E9" w:rsidRPr="004E0A81">
        <w:fldChar w:fldCharType="end"/>
      </w:r>
      <w:r w:rsidRPr="004E0A81">
        <w:t>необходим для достижения более значимых результатов в обеспечении комфортных условий для деятельности и отдыха жителей поселения. Важна ч</w:t>
      </w:r>
      <w:r>
        <w:t>еткая согласованность действий А</w:t>
      </w:r>
      <w:r w:rsidRPr="004E0A81">
        <w:t xml:space="preserve">дминистрации </w:t>
      </w:r>
      <w:r>
        <w:t>Сергиев</w:t>
      </w:r>
      <w:r w:rsidR="000F1DB2">
        <w:t>-</w:t>
      </w:r>
      <w:r>
        <w:t>Посад</w:t>
      </w:r>
      <w:r w:rsidR="000F1DB2">
        <w:t xml:space="preserve">ского </w:t>
      </w:r>
      <w:r w:rsidR="00164AE8">
        <w:t>городского округа</w:t>
      </w:r>
      <w:r>
        <w:t xml:space="preserve"> </w:t>
      </w:r>
      <w:r w:rsidRPr="004E0A81">
        <w:t xml:space="preserve">и предприятий, учреждений,  населения, обеспечивающих жизнедеятельность поселения и занимающихся </w:t>
      </w:r>
      <w:bookmarkStart w:id="3" w:name="YANDEX_72"/>
      <w:bookmarkEnd w:id="3"/>
      <w:r w:rsidR="00E853E9" w:rsidRPr="004E0A81">
        <w:fldChar w:fldCharType="begin"/>
      </w:r>
      <w:r w:rsidRPr="004E0A81">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"YANDEX_71" </w:instrText>
      </w:r>
      <w:r w:rsidR="00E853E9" w:rsidRPr="004E0A81">
        <w:fldChar w:fldCharType="end"/>
      </w:r>
      <w:r w:rsidRPr="004E0A81">
        <w:t> благоустройством</w:t>
      </w:r>
      <w:hyperlink r:id="rId9" w:anchor="YANDEX_73" w:history="1"/>
      <w:r w:rsidRPr="004E0A81">
        <w:t xml:space="preserve">. </w:t>
      </w:r>
    </w:p>
    <w:p w:rsidR="003F7786" w:rsidRDefault="00745C93" w:rsidP="00517398">
      <w:pPr>
        <w:ind w:firstLine="426"/>
        <w:jc w:val="both"/>
      </w:pPr>
      <w:r>
        <w:t>Цели муниципальной программы:</w:t>
      </w:r>
    </w:p>
    <w:p w:rsidR="007E7B15" w:rsidRDefault="007E7B15" w:rsidP="00517398">
      <w:pPr>
        <w:ind w:firstLine="426"/>
        <w:jc w:val="both"/>
      </w:pPr>
      <w:r>
        <w:t>- повышение качества и комфорта городской среды на</w:t>
      </w:r>
      <w:r w:rsidR="00164AE8">
        <w:t xml:space="preserve"> территории</w:t>
      </w:r>
      <w:r>
        <w:t xml:space="preserve"> Сергиев</w:t>
      </w:r>
      <w:r w:rsidR="00164AE8">
        <w:t>о-</w:t>
      </w:r>
      <w:r>
        <w:t>Посад</w:t>
      </w:r>
      <w:r w:rsidR="00164AE8">
        <w:t>ского городского округа</w:t>
      </w:r>
      <w:r>
        <w:t xml:space="preserve">, </w:t>
      </w:r>
    </w:p>
    <w:p w:rsidR="007E7B15" w:rsidRDefault="007E7B15" w:rsidP="00517398">
      <w:pPr>
        <w:ind w:firstLine="426"/>
        <w:jc w:val="both"/>
      </w:pPr>
      <w:r>
        <w:t xml:space="preserve">- создание благоприятных условий для проживания граждан путем улучшения уровня благоустройства, совершенствования эстетического вида города, создания </w:t>
      </w:r>
      <w:r w:rsidR="00745C93">
        <w:t>к</w:t>
      </w:r>
      <w:r w:rsidR="002D0967">
        <w:t>о</w:t>
      </w:r>
      <w:r w:rsidR="00745C93">
        <w:t>мфортной</w:t>
      </w:r>
      <w:r>
        <w:t xml:space="preserve"> среды  для  гостей и туристов Сергиев</w:t>
      </w:r>
      <w:r w:rsidR="00164AE8">
        <w:t>о-Посадского городского округа</w:t>
      </w:r>
      <w:r>
        <w:t>.</w:t>
      </w:r>
    </w:p>
    <w:p w:rsidR="00741121" w:rsidRDefault="00741121" w:rsidP="00517398">
      <w:pPr>
        <w:ind w:firstLine="426"/>
        <w:jc w:val="both"/>
      </w:pPr>
    </w:p>
    <w:p w:rsidR="00BB72C8" w:rsidRDefault="0063081E" w:rsidP="00C14ACF">
      <w:pPr>
        <w:pStyle w:val="ConsPlusNormal"/>
        <w:numPr>
          <w:ilvl w:val="0"/>
          <w:numId w:val="12"/>
        </w:numPr>
        <w:ind w:left="0" w:firstLine="0"/>
        <w:jc w:val="center"/>
        <w:rPr>
          <w:rFonts w:ascii="Times New Roman" w:hAnsi="Times New Roman" w:cs="Times New Roman"/>
          <w:b/>
          <w:sz w:val="24"/>
          <w:szCs w:val="24"/>
        </w:rPr>
      </w:pPr>
      <w:r w:rsidRPr="0063081E">
        <w:rPr>
          <w:rFonts w:ascii="Times New Roman" w:hAnsi="Times New Roman" w:cs="Times New Roman"/>
          <w:b/>
          <w:sz w:val="24"/>
          <w:szCs w:val="24"/>
        </w:rPr>
        <w:t xml:space="preserve">Прогноз развития сферы </w:t>
      </w:r>
      <w:r w:rsidR="005C28EF" w:rsidRPr="0079292F">
        <w:rPr>
          <w:rFonts w:ascii="Times New Roman" w:hAnsi="Times New Roman" w:cs="Times New Roman"/>
          <w:b/>
          <w:sz w:val="24"/>
          <w:szCs w:val="24"/>
        </w:rPr>
        <w:t>формировани</w:t>
      </w:r>
      <w:r w:rsidR="005C28EF">
        <w:rPr>
          <w:rFonts w:ascii="Times New Roman" w:hAnsi="Times New Roman" w:cs="Times New Roman"/>
          <w:b/>
          <w:sz w:val="24"/>
          <w:szCs w:val="24"/>
        </w:rPr>
        <w:t>я</w:t>
      </w:r>
      <w:r w:rsidR="005C28EF" w:rsidRPr="0079292F">
        <w:rPr>
          <w:rFonts w:ascii="Times New Roman" w:hAnsi="Times New Roman" w:cs="Times New Roman"/>
          <w:b/>
          <w:sz w:val="24"/>
          <w:szCs w:val="24"/>
        </w:rPr>
        <w:t xml:space="preserve"> современной городской среды</w:t>
      </w:r>
      <w:r w:rsidR="00C140D4">
        <w:rPr>
          <w:rFonts w:ascii="Times New Roman" w:hAnsi="Times New Roman" w:cs="Times New Roman"/>
          <w:b/>
          <w:sz w:val="24"/>
          <w:szCs w:val="24"/>
        </w:rPr>
        <w:t xml:space="preserve"> </w:t>
      </w:r>
      <w:r w:rsidRPr="0063081E">
        <w:rPr>
          <w:rFonts w:ascii="Times New Roman" w:hAnsi="Times New Roman" w:cs="Times New Roman"/>
          <w:b/>
          <w:sz w:val="24"/>
          <w:szCs w:val="24"/>
        </w:rPr>
        <w:t xml:space="preserve">с учетом реализации </w:t>
      </w:r>
    </w:p>
    <w:p w:rsidR="0063081E" w:rsidRPr="00BB72C8" w:rsidRDefault="0063081E" w:rsidP="00BB72C8">
      <w:pPr>
        <w:pStyle w:val="ConsPlusNormal"/>
        <w:ind w:left="2204"/>
        <w:jc w:val="center"/>
        <w:rPr>
          <w:rFonts w:ascii="Times New Roman" w:hAnsi="Times New Roman" w:cs="Times New Roman"/>
          <w:b/>
          <w:sz w:val="24"/>
          <w:szCs w:val="24"/>
        </w:rPr>
      </w:pPr>
      <w:r w:rsidRPr="00BB72C8">
        <w:rPr>
          <w:rFonts w:ascii="Times New Roman" w:hAnsi="Times New Roman" w:cs="Times New Roman"/>
          <w:b/>
          <w:sz w:val="24"/>
          <w:szCs w:val="24"/>
        </w:rPr>
        <w:t>муниципальной программы.</w:t>
      </w:r>
    </w:p>
    <w:p w:rsidR="0063081E" w:rsidRDefault="0063081E" w:rsidP="001573CE">
      <w:pPr>
        <w:pStyle w:val="ConsPlusNormal"/>
        <w:rPr>
          <w:rFonts w:ascii="Times New Roman" w:hAnsi="Times New Roman" w:cs="Times New Roman"/>
          <w:sz w:val="24"/>
          <w:szCs w:val="24"/>
        </w:rPr>
      </w:pPr>
    </w:p>
    <w:p w:rsidR="008D4464" w:rsidRPr="00EE3878" w:rsidRDefault="00AF13EF" w:rsidP="00517398">
      <w:pPr>
        <w:ind w:firstLine="426"/>
        <w:jc w:val="both"/>
        <w:rPr>
          <w:color w:val="FF0000"/>
        </w:rPr>
      </w:pPr>
      <w:r w:rsidRPr="00EE3878">
        <w:t>Применение программно-целевого метода позволит осуществить реализацию комплекса мероприятий, в том числе организационно-информативного характера, позволяющих достигнуть необходимого уровня благоустроенности и надлежащего санитарного состояния территорий</w:t>
      </w:r>
      <w:r w:rsidR="008D4464" w:rsidRPr="00EE3878">
        <w:t>.</w:t>
      </w:r>
    </w:p>
    <w:p w:rsidR="004A44F2" w:rsidRPr="00D859BA" w:rsidRDefault="008D4464" w:rsidP="00517398">
      <w:pPr>
        <w:ind w:firstLine="426"/>
        <w:jc w:val="both"/>
      </w:pPr>
      <w:r w:rsidRPr="00EE3878">
        <w:lastRenderedPageBreak/>
        <w:t>В рамках комплексного благоустройства запланированы работы по установке новых детских игровых площадок, работы по асфальтированию внутриквартальных проездов и устройству парковок, работы по установке дополнительного или ремонту существующего уличного освещения, мероприятия по приобретению коммунальной техники для нужд благоустройства и коммунального хозяйства. При планировании и  сдаче работ особое внимание уделяется согласованию всех видов работ с жителями.</w:t>
      </w:r>
      <w:r w:rsidR="004A44F2" w:rsidRPr="004A44F2">
        <w:t xml:space="preserve"> </w:t>
      </w:r>
      <w:r w:rsidR="004A44F2">
        <w:t xml:space="preserve">Основных направлений развития ЖКХ определено ежегодное </w:t>
      </w:r>
      <w:r w:rsidR="004A44F2" w:rsidRPr="00D859BA">
        <w:t>комплексное благоустройство не менее 10 процентов дворовых территорий муниципальных образований Московской области.</w:t>
      </w:r>
    </w:p>
    <w:p w:rsidR="004A44F2" w:rsidRPr="00D859BA" w:rsidRDefault="004A44F2" w:rsidP="00517398">
      <w:pPr>
        <w:ind w:firstLine="426"/>
        <w:jc w:val="both"/>
      </w:pPr>
      <w:r w:rsidRPr="00D859BA">
        <w:t>Минимальный перечень выполняемых видов работ по благоустройству дворовых территорий включает:</w:t>
      </w:r>
    </w:p>
    <w:p w:rsidR="004A44F2" w:rsidRPr="00D859BA" w:rsidRDefault="004A44F2" w:rsidP="00517398">
      <w:pPr>
        <w:ind w:firstLine="426"/>
        <w:jc w:val="both"/>
      </w:pPr>
      <w:r w:rsidRPr="00D859BA">
        <w:t>- детская площадка;</w:t>
      </w:r>
    </w:p>
    <w:p w:rsidR="004A44F2" w:rsidRPr="00D859BA" w:rsidRDefault="004A44F2" w:rsidP="00517398">
      <w:pPr>
        <w:ind w:firstLine="426"/>
        <w:jc w:val="both"/>
      </w:pPr>
      <w:r w:rsidRPr="00D859BA">
        <w:t>- парковка;</w:t>
      </w:r>
    </w:p>
    <w:p w:rsidR="004A44F2" w:rsidRPr="00D859BA" w:rsidRDefault="004A44F2" w:rsidP="00517398">
      <w:pPr>
        <w:ind w:firstLine="426"/>
        <w:jc w:val="both"/>
      </w:pPr>
      <w:r w:rsidRPr="00D859BA">
        <w:t>- озеленение;</w:t>
      </w:r>
    </w:p>
    <w:p w:rsidR="004A44F2" w:rsidRPr="00D859BA" w:rsidRDefault="004A44F2" w:rsidP="00517398">
      <w:pPr>
        <w:ind w:firstLine="426"/>
        <w:jc w:val="both"/>
      </w:pPr>
      <w:r w:rsidRPr="00D859BA">
        <w:t>- наружное освещение;</w:t>
      </w:r>
    </w:p>
    <w:p w:rsidR="004A44F2" w:rsidRPr="00D859BA" w:rsidRDefault="004A44F2" w:rsidP="00517398">
      <w:pPr>
        <w:ind w:firstLine="426"/>
        <w:jc w:val="both"/>
      </w:pPr>
      <w:r w:rsidRPr="00D859BA">
        <w:t>- информационный стенд;</w:t>
      </w:r>
    </w:p>
    <w:p w:rsidR="004A44F2" w:rsidRPr="00D859BA" w:rsidRDefault="004A44F2" w:rsidP="00517398">
      <w:pPr>
        <w:ind w:firstLine="426"/>
        <w:jc w:val="both"/>
      </w:pPr>
      <w:r w:rsidRPr="00D859BA">
        <w:t>- контейнерная площадка;</w:t>
      </w:r>
    </w:p>
    <w:p w:rsidR="004A44F2" w:rsidRPr="00D859BA" w:rsidRDefault="004A44F2" w:rsidP="00517398">
      <w:pPr>
        <w:ind w:firstLine="426"/>
        <w:jc w:val="both"/>
      </w:pPr>
      <w:r w:rsidRPr="00D859BA">
        <w:t>- лавочки (скамейки);</w:t>
      </w:r>
    </w:p>
    <w:p w:rsidR="004A44F2" w:rsidRPr="00D859BA" w:rsidRDefault="004A44F2" w:rsidP="00517398">
      <w:pPr>
        <w:ind w:firstLine="426"/>
        <w:jc w:val="both"/>
      </w:pPr>
      <w:r w:rsidRPr="00D859BA">
        <w:t>- урны.</w:t>
      </w:r>
    </w:p>
    <w:p w:rsidR="004A44F2" w:rsidRPr="00D859BA" w:rsidRDefault="004A44F2" w:rsidP="00517398">
      <w:pPr>
        <w:ind w:firstLine="426"/>
        <w:jc w:val="both"/>
      </w:pPr>
      <w:r w:rsidRPr="00D859BA">
        <w:t>Кроме того, может быть предусмотрено выполнение следующих дополнительных видов работ по благоустройству дворовых территорий:</w:t>
      </w:r>
    </w:p>
    <w:p w:rsidR="004A44F2" w:rsidRPr="00D859BA" w:rsidRDefault="004A44F2" w:rsidP="00517398">
      <w:pPr>
        <w:ind w:firstLine="426"/>
        <w:jc w:val="both"/>
      </w:pPr>
      <w:r w:rsidRPr="00D859BA">
        <w:t>- спортивной площадки (воркаут);</w:t>
      </w:r>
    </w:p>
    <w:p w:rsidR="004A44F2" w:rsidRPr="00D859BA" w:rsidRDefault="004A44F2" w:rsidP="00517398">
      <w:pPr>
        <w:ind w:firstLine="426"/>
        <w:jc w:val="both"/>
      </w:pPr>
      <w:r w:rsidRPr="00D859BA">
        <w:t>- площадки для отдыха;</w:t>
      </w:r>
    </w:p>
    <w:p w:rsidR="004A44F2" w:rsidRPr="00D859BA" w:rsidRDefault="004A44F2" w:rsidP="00517398">
      <w:pPr>
        <w:ind w:firstLine="426"/>
        <w:jc w:val="both"/>
      </w:pPr>
      <w:r w:rsidRPr="00D859BA">
        <w:t>- приспособления для сушки белья;</w:t>
      </w:r>
    </w:p>
    <w:p w:rsidR="004A44F2" w:rsidRPr="00E029F7" w:rsidRDefault="004A44F2" w:rsidP="00517398">
      <w:pPr>
        <w:ind w:firstLine="426"/>
        <w:jc w:val="both"/>
      </w:pPr>
      <w:r w:rsidRPr="00D859BA">
        <w:t>- 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rsidR="003A2AB3" w:rsidRPr="00EE3878" w:rsidRDefault="00B91A76" w:rsidP="00517398">
      <w:pPr>
        <w:pStyle w:val="ConsPlusNormal"/>
        <w:ind w:firstLine="426"/>
        <w:jc w:val="both"/>
        <w:rPr>
          <w:rFonts w:ascii="Times New Roman" w:hAnsi="Times New Roman" w:cs="Times New Roman"/>
          <w:sz w:val="24"/>
          <w:szCs w:val="24"/>
        </w:rPr>
      </w:pPr>
      <w:r w:rsidRPr="00EE3878">
        <w:rPr>
          <w:rFonts w:ascii="Times New Roman" w:hAnsi="Times New Roman" w:cs="Times New Roman"/>
          <w:sz w:val="24"/>
          <w:szCs w:val="24"/>
        </w:rPr>
        <w:t xml:space="preserve">Реализация муниципальной программы позволит создать благоприятные условия </w:t>
      </w:r>
      <w:r w:rsidR="003F7786">
        <w:rPr>
          <w:rFonts w:ascii="Times New Roman" w:hAnsi="Times New Roman" w:cs="Times New Roman"/>
          <w:sz w:val="24"/>
          <w:szCs w:val="24"/>
        </w:rPr>
        <w:t>проживания</w:t>
      </w:r>
      <w:r w:rsidRPr="00EE3878">
        <w:rPr>
          <w:rFonts w:ascii="Times New Roman" w:hAnsi="Times New Roman" w:cs="Times New Roman"/>
          <w:sz w:val="24"/>
          <w:szCs w:val="24"/>
        </w:rPr>
        <w:t xml:space="preserve">, повысить </w:t>
      </w:r>
      <w:r w:rsidR="00164AE8">
        <w:rPr>
          <w:rFonts w:ascii="Times New Roman" w:hAnsi="Times New Roman" w:cs="Times New Roman"/>
          <w:sz w:val="24"/>
          <w:szCs w:val="24"/>
        </w:rPr>
        <w:t xml:space="preserve">комфортность проживания </w:t>
      </w:r>
      <w:r w:rsidR="003025FD">
        <w:rPr>
          <w:rFonts w:ascii="Times New Roman" w:hAnsi="Times New Roman" w:cs="Times New Roman"/>
          <w:sz w:val="24"/>
          <w:szCs w:val="24"/>
        </w:rPr>
        <w:t xml:space="preserve">в </w:t>
      </w:r>
      <w:r w:rsidR="000C5E56">
        <w:rPr>
          <w:rFonts w:ascii="Times New Roman" w:hAnsi="Times New Roman" w:cs="Times New Roman"/>
          <w:sz w:val="24"/>
          <w:szCs w:val="24"/>
        </w:rPr>
        <w:t>Сергиев</w:t>
      </w:r>
      <w:r w:rsidR="00164AE8">
        <w:rPr>
          <w:rFonts w:ascii="Times New Roman" w:hAnsi="Times New Roman" w:cs="Times New Roman"/>
          <w:sz w:val="24"/>
          <w:szCs w:val="24"/>
        </w:rPr>
        <w:t>о-</w:t>
      </w:r>
      <w:r w:rsidR="000C5E56">
        <w:rPr>
          <w:rFonts w:ascii="Times New Roman" w:hAnsi="Times New Roman" w:cs="Times New Roman"/>
          <w:sz w:val="24"/>
          <w:szCs w:val="24"/>
        </w:rPr>
        <w:t>Посад</w:t>
      </w:r>
      <w:r w:rsidR="003025FD">
        <w:rPr>
          <w:rFonts w:ascii="Times New Roman" w:hAnsi="Times New Roman" w:cs="Times New Roman"/>
          <w:sz w:val="24"/>
          <w:szCs w:val="24"/>
        </w:rPr>
        <w:t>ском</w:t>
      </w:r>
      <w:r w:rsidR="00164AE8">
        <w:rPr>
          <w:rFonts w:ascii="Times New Roman" w:hAnsi="Times New Roman" w:cs="Times New Roman"/>
          <w:sz w:val="24"/>
          <w:szCs w:val="24"/>
        </w:rPr>
        <w:t xml:space="preserve"> городско</w:t>
      </w:r>
      <w:r w:rsidR="003025FD">
        <w:rPr>
          <w:rFonts w:ascii="Times New Roman" w:hAnsi="Times New Roman" w:cs="Times New Roman"/>
          <w:sz w:val="24"/>
          <w:szCs w:val="24"/>
        </w:rPr>
        <w:t>м</w:t>
      </w:r>
      <w:r w:rsidR="00164AE8">
        <w:rPr>
          <w:rFonts w:ascii="Times New Roman" w:hAnsi="Times New Roman" w:cs="Times New Roman"/>
          <w:sz w:val="24"/>
          <w:szCs w:val="24"/>
        </w:rPr>
        <w:t xml:space="preserve"> округ</w:t>
      </w:r>
      <w:r w:rsidR="003025FD">
        <w:rPr>
          <w:rFonts w:ascii="Times New Roman" w:hAnsi="Times New Roman" w:cs="Times New Roman"/>
          <w:sz w:val="24"/>
          <w:szCs w:val="24"/>
        </w:rPr>
        <w:t>е</w:t>
      </w:r>
      <w:r w:rsidRPr="00EE3878">
        <w:rPr>
          <w:rFonts w:ascii="Times New Roman" w:hAnsi="Times New Roman" w:cs="Times New Roman"/>
          <w:sz w:val="24"/>
          <w:szCs w:val="24"/>
        </w:rPr>
        <w:t>,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63081E" w:rsidRPr="00EE3878" w:rsidRDefault="009A2FD9" w:rsidP="00517398">
      <w:pPr>
        <w:pStyle w:val="ConsPlusNormal"/>
        <w:ind w:firstLine="397"/>
        <w:rPr>
          <w:rFonts w:ascii="Times New Roman" w:hAnsi="Times New Roman" w:cs="Times New Roman"/>
          <w:sz w:val="24"/>
          <w:szCs w:val="24"/>
        </w:rPr>
      </w:pPr>
      <w:r w:rsidRPr="00EE3878">
        <w:rPr>
          <w:rFonts w:ascii="Times New Roman" w:hAnsi="Times New Roman" w:cs="Times New Roman"/>
          <w:sz w:val="24"/>
          <w:szCs w:val="24"/>
        </w:rPr>
        <w:t>Итогом реализации муниципальной программы станет:</w:t>
      </w:r>
    </w:p>
    <w:p w:rsidR="009A2FD9" w:rsidRPr="00EE3878" w:rsidRDefault="009A2FD9" w:rsidP="00517398">
      <w:pPr>
        <w:pStyle w:val="ConsPlusNormal"/>
        <w:ind w:firstLine="426"/>
        <w:rPr>
          <w:rFonts w:ascii="Times New Roman" w:hAnsi="Times New Roman" w:cs="Times New Roman"/>
          <w:sz w:val="24"/>
          <w:szCs w:val="24"/>
        </w:rPr>
      </w:pPr>
      <w:r w:rsidRPr="00EE3878">
        <w:rPr>
          <w:rFonts w:ascii="Times New Roman" w:hAnsi="Times New Roman" w:cs="Times New Roman"/>
          <w:sz w:val="24"/>
          <w:szCs w:val="24"/>
        </w:rPr>
        <w:t xml:space="preserve">- </w:t>
      </w:r>
      <w:r w:rsidR="00624277" w:rsidRPr="00EE3878">
        <w:rPr>
          <w:rFonts w:ascii="Times New Roman" w:hAnsi="Times New Roman" w:cs="Times New Roman"/>
          <w:sz w:val="24"/>
          <w:szCs w:val="24"/>
        </w:rPr>
        <w:t xml:space="preserve">формирование единого облика </w:t>
      </w:r>
      <w:r w:rsidR="00164AE8">
        <w:rPr>
          <w:rFonts w:ascii="Times New Roman" w:hAnsi="Times New Roman" w:cs="Times New Roman"/>
          <w:sz w:val="24"/>
          <w:szCs w:val="24"/>
        </w:rPr>
        <w:t>Сергиево-</w:t>
      </w:r>
      <w:r w:rsidR="000C5E56">
        <w:rPr>
          <w:rFonts w:ascii="Times New Roman" w:hAnsi="Times New Roman" w:cs="Times New Roman"/>
          <w:sz w:val="24"/>
          <w:szCs w:val="24"/>
        </w:rPr>
        <w:t>Посад</w:t>
      </w:r>
      <w:r w:rsidR="00164AE8">
        <w:rPr>
          <w:rFonts w:ascii="Times New Roman" w:hAnsi="Times New Roman" w:cs="Times New Roman"/>
          <w:sz w:val="24"/>
          <w:szCs w:val="24"/>
        </w:rPr>
        <w:t>ского городского округа</w:t>
      </w:r>
      <w:r w:rsidRPr="00EE3878">
        <w:rPr>
          <w:rFonts w:ascii="Times New Roman" w:hAnsi="Times New Roman" w:cs="Times New Roman"/>
          <w:sz w:val="24"/>
          <w:szCs w:val="24"/>
        </w:rPr>
        <w:t>;</w:t>
      </w:r>
    </w:p>
    <w:p w:rsidR="009A2FD9" w:rsidRPr="00EE3878" w:rsidRDefault="009A2FD9" w:rsidP="00517398">
      <w:pPr>
        <w:pStyle w:val="ConsPlusNormal"/>
        <w:ind w:firstLine="426"/>
        <w:jc w:val="both"/>
        <w:rPr>
          <w:rFonts w:ascii="Times New Roman" w:hAnsi="Times New Roman" w:cs="Times New Roman"/>
          <w:sz w:val="24"/>
          <w:szCs w:val="24"/>
        </w:rPr>
      </w:pPr>
      <w:r w:rsidRPr="00EE3878">
        <w:rPr>
          <w:rFonts w:ascii="Times New Roman" w:hAnsi="Times New Roman" w:cs="Times New Roman"/>
          <w:sz w:val="24"/>
          <w:szCs w:val="24"/>
        </w:rPr>
        <w:t xml:space="preserve">- повышение общественной значимости благоустройства городской среды, повышение качества жизни, улучшение имиджевых характеристик </w:t>
      </w:r>
      <w:r w:rsidR="000C5E56">
        <w:rPr>
          <w:rFonts w:ascii="Times New Roman" w:hAnsi="Times New Roman" w:cs="Times New Roman"/>
          <w:sz w:val="24"/>
          <w:szCs w:val="24"/>
        </w:rPr>
        <w:t>Сергиев</w:t>
      </w:r>
      <w:r w:rsidR="00164AE8">
        <w:rPr>
          <w:rFonts w:ascii="Times New Roman" w:hAnsi="Times New Roman" w:cs="Times New Roman"/>
          <w:sz w:val="24"/>
          <w:szCs w:val="24"/>
        </w:rPr>
        <w:t>о-</w:t>
      </w:r>
      <w:r w:rsidR="000C5E56">
        <w:rPr>
          <w:rFonts w:ascii="Times New Roman" w:hAnsi="Times New Roman" w:cs="Times New Roman"/>
          <w:sz w:val="24"/>
          <w:szCs w:val="24"/>
        </w:rPr>
        <w:t>Посад</w:t>
      </w:r>
      <w:r w:rsidR="00164AE8">
        <w:rPr>
          <w:rFonts w:ascii="Times New Roman" w:hAnsi="Times New Roman" w:cs="Times New Roman"/>
          <w:sz w:val="24"/>
          <w:szCs w:val="24"/>
        </w:rPr>
        <w:t>ского городского округа</w:t>
      </w:r>
      <w:r w:rsidRPr="00EE3878">
        <w:rPr>
          <w:rFonts w:ascii="Times New Roman" w:hAnsi="Times New Roman" w:cs="Times New Roman"/>
          <w:sz w:val="24"/>
          <w:szCs w:val="24"/>
        </w:rPr>
        <w:t>;</w:t>
      </w:r>
    </w:p>
    <w:p w:rsidR="00AE5CE2" w:rsidRPr="00EE3878" w:rsidRDefault="00AE5CE2" w:rsidP="00517398">
      <w:pPr>
        <w:pStyle w:val="ConsPlusNormal"/>
        <w:ind w:firstLine="426"/>
        <w:jc w:val="both"/>
        <w:rPr>
          <w:rFonts w:ascii="Times New Roman" w:hAnsi="Times New Roman" w:cs="Times New Roman"/>
          <w:sz w:val="24"/>
          <w:szCs w:val="24"/>
        </w:rPr>
      </w:pPr>
      <w:r w:rsidRPr="00EE3878">
        <w:rPr>
          <w:rFonts w:ascii="Times New Roman" w:hAnsi="Times New Roman" w:cs="Times New Roman"/>
          <w:sz w:val="24"/>
          <w:szCs w:val="24"/>
        </w:rPr>
        <w:t>- создание комфортных и безопасных условий проживания в многоквартирных домах, а также повышение их энергоэффективности путем организации и проведения в них капитального ремонта;</w:t>
      </w:r>
    </w:p>
    <w:p w:rsidR="00AE5CE2" w:rsidRDefault="00AE5CE2" w:rsidP="00517398">
      <w:pPr>
        <w:pStyle w:val="ConsPlusNormal"/>
        <w:ind w:firstLine="426"/>
        <w:rPr>
          <w:rFonts w:ascii="Times New Roman" w:hAnsi="Times New Roman" w:cs="Times New Roman"/>
          <w:sz w:val="24"/>
          <w:szCs w:val="24"/>
        </w:rPr>
      </w:pPr>
      <w:r w:rsidRPr="00EE3878">
        <w:rPr>
          <w:rFonts w:ascii="Times New Roman" w:hAnsi="Times New Roman" w:cs="Times New Roman"/>
          <w:sz w:val="24"/>
          <w:szCs w:val="24"/>
        </w:rPr>
        <w:t>- увеличение доли благоустроенных дворовых и общественных территорий.</w:t>
      </w:r>
    </w:p>
    <w:p w:rsidR="004A44F2" w:rsidRPr="00B05301" w:rsidRDefault="004A44F2" w:rsidP="00517398">
      <w:pPr>
        <w:pStyle w:val="ConsPlusNormal"/>
        <w:ind w:firstLine="426"/>
        <w:rPr>
          <w:rFonts w:ascii="Times New Roman" w:hAnsi="Times New Roman" w:cs="Times New Roman"/>
          <w:sz w:val="24"/>
          <w:szCs w:val="24"/>
        </w:rPr>
      </w:pPr>
    </w:p>
    <w:p w:rsidR="0063081E" w:rsidRDefault="0063081E" w:rsidP="00C14ACF">
      <w:pPr>
        <w:pStyle w:val="ConsPlusNormal"/>
        <w:numPr>
          <w:ilvl w:val="0"/>
          <w:numId w:val="12"/>
        </w:numPr>
        <w:ind w:left="0" w:firstLine="0"/>
        <w:jc w:val="center"/>
        <w:rPr>
          <w:rFonts w:ascii="Times New Roman" w:hAnsi="Times New Roman" w:cs="Times New Roman"/>
          <w:b/>
          <w:sz w:val="24"/>
          <w:szCs w:val="24"/>
        </w:rPr>
      </w:pPr>
      <w:r w:rsidRPr="0063081E">
        <w:rPr>
          <w:rFonts w:ascii="Times New Roman" w:hAnsi="Times New Roman" w:cs="Times New Roman"/>
          <w:b/>
          <w:sz w:val="24"/>
          <w:szCs w:val="24"/>
        </w:rPr>
        <w:t>Перечень подпрограмм и краткое их описание.</w:t>
      </w:r>
    </w:p>
    <w:p w:rsidR="00C14ACF" w:rsidRDefault="00C14ACF" w:rsidP="00C14ACF">
      <w:pPr>
        <w:pStyle w:val="ConsPlusNormal"/>
        <w:ind w:left="2630"/>
        <w:rPr>
          <w:rFonts w:ascii="Times New Roman" w:hAnsi="Times New Roman" w:cs="Times New Roman"/>
          <w:b/>
          <w:sz w:val="24"/>
          <w:szCs w:val="24"/>
        </w:rPr>
      </w:pPr>
    </w:p>
    <w:p w:rsidR="003A2AB3" w:rsidRDefault="003A2AB3" w:rsidP="00517398">
      <w:pPr>
        <w:pStyle w:val="ConsPlusNormal"/>
        <w:ind w:firstLine="426"/>
        <w:jc w:val="both"/>
        <w:rPr>
          <w:rFonts w:ascii="Times New Roman" w:hAnsi="Times New Roman" w:cs="Times New Roman"/>
          <w:sz w:val="24"/>
          <w:szCs w:val="24"/>
        </w:rPr>
      </w:pPr>
      <w:r w:rsidRPr="003A2AB3">
        <w:rPr>
          <w:rFonts w:ascii="Times New Roman" w:hAnsi="Times New Roman" w:cs="Times New Roman"/>
          <w:sz w:val="24"/>
          <w:szCs w:val="24"/>
        </w:rPr>
        <w:t>Муни</w:t>
      </w:r>
      <w:r>
        <w:rPr>
          <w:rFonts w:ascii="Times New Roman" w:hAnsi="Times New Roman" w:cs="Times New Roman"/>
          <w:sz w:val="24"/>
          <w:szCs w:val="24"/>
        </w:rPr>
        <w:t>ципальная програ</w:t>
      </w:r>
      <w:r w:rsidR="001A1CFA">
        <w:rPr>
          <w:rFonts w:ascii="Times New Roman" w:hAnsi="Times New Roman" w:cs="Times New Roman"/>
          <w:sz w:val="24"/>
          <w:szCs w:val="24"/>
        </w:rPr>
        <w:t xml:space="preserve">мма муниципального образования </w:t>
      </w:r>
      <w:r w:rsidR="001A1CFA" w:rsidRPr="001A1CFA">
        <w:rPr>
          <w:rFonts w:ascii="Times New Roman" w:hAnsi="Times New Roman" w:cs="Times New Roman"/>
          <w:sz w:val="24"/>
          <w:szCs w:val="24"/>
        </w:rPr>
        <w:t>«Сергиево-Посадский городской округ Московской области»</w:t>
      </w:r>
      <w:r w:rsidR="00B27905">
        <w:rPr>
          <w:rFonts w:ascii="Times New Roman" w:hAnsi="Times New Roman" w:cs="Times New Roman"/>
          <w:sz w:val="24"/>
          <w:szCs w:val="24"/>
        </w:rPr>
        <w:t xml:space="preserve"> </w:t>
      </w:r>
      <w:r w:rsidR="001A1CFA" w:rsidRPr="001A1CFA">
        <w:rPr>
          <w:rFonts w:ascii="Times New Roman" w:hAnsi="Times New Roman" w:cs="Times New Roman"/>
          <w:sz w:val="24"/>
          <w:szCs w:val="24"/>
        </w:rPr>
        <w:t xml:space="preserve">«Формирование современной комфортной городской </w:t>
      </w:r>
      <w:r w:rsidR="003025FD">
        <w:rPr>
          <w:rFonts w:ascii="Times New Roman" w:hAnsi="Times New Roman" w:cs="Times New Roman"/>
          <w:sz w:val="24"/>
          <w:szCs w:val="24"/>
        </w:rPr>
        <w:t>среды</w:t>
      </w:r>
      <w:r w:rsidR="001A1CFA" w:rsidRPr="001A1CFA">
        <w:rPr>
          <w:rFonts w:ascii="Times New Roman" w:hAnsi="Times New Roman" w:cs="Times New Roman"/>
          <w:sz w:val="24"/>
          <w:szCs w:val="24"/>
        </w:rPr>
        <w:t>»</w:t>
      </w:r>
      <w:r w:rsidR="00AE6423">
        <w:rPr>
          <w:rFonts w:ascii="Times New Roman" w:hAnsi="Times New Roman" w:cs="Times New Roman"/>
          <w:sz w:val="24"/>
          <w:szCs w:val="24"/>
        </w:rPr>
        <w:t xml:space="preserve"> (далее – муниципальная программа)</w:t>
      </w:r>
      <w:r>
        <w:rPr>
          <w:rFonts w:ascii="Times New Roman" w:hAnsi="Times New Roman" w:cs="Times New Roman"/>
          <w:sz w:val="24"/>
          <w:szCs w:val="24"/>
        </w:rPr>
        <w:t xml:space="preserve"> включает следующие подпрограммы:</w:t>
      </w:r>
    </w:p>
    <w:p w:rsidR="00C14ACF" w:rsidRDefault="00C14ACF" w:rsidP="00517398">
      <w:pPr>
        <w:pStyle w:val="ConsPlusNormal"/>
        <w:ind w:firstLine="426"/>
        <w:jc w:val="both"/>
        <w:rPr>
          <w:rFonts w:ascii="Times New Roman" w:hAnsi="Times New Roman" w:cs="Times New Roman"/>
          <w:sz w:val="24"/>
          <w:szCs w:val="24"/>
        </w:rPr>
      </w:pPr>
    </w:p>
    <w:p w:rsidR="003A2AB3" w:rsidRPr="00726148" w:rsidRDefault="003A2AB3" w:rsidP="00517398">
      <w:pPr>
        <w:pStyle w:val="ConsPlusNormal"/>
        <w:numPr>
          <w:ilvl w:val="0"/>
          <w:numId w:val="13"/>
        </w:numPr>
        <w:ind w:left="0" w:firstLine="426"/>
        <w:jc w:val="both"/>
        <w:rPr>
          <w:rFonts w:ascii="Times New Roman" w:hAnsi="Times New Roman" w:cs="Times New Roman"/>
          <w:sz w:val="24"/>
          <w:szCs w:val="24"/>
        </w:rPr>
      </w:pPr>
      <w:r w:rsidRPr="00DB7FEF">
        <w:rPr>
          <w:rFonts w:ascii="Times New Roman" w:hAnsi="Times New Roman" w:cs="Times New Roman"/>
          <w:b/>
          <w:sz w:val="24"/>
          <w:szCs w:val="24"/>
        </w:rPr>
        <w:t xml:space="preserve">Подпрограмма </w:t>
      </w:r>
      <w:r w:rsidR="00FC31FB">
        <w:rPr>
          <w:rFonts w:ascii="Times New Roman" w:hAnsi="Times New Roman" w:cs="Times New Roman"/>
          <w:b/>
          <w:sz w:val="24"/>
          <w:szCs w:val="24"/>
        </w:rPr>
        <w:t>1</w:t>
      </w:r>
      <w:r w:rsidRPr="00DB7FEF">
        <w:rPr>
          <w:rFonts w:ascii="Times New Roman" w:hAnsi="Times New Roman" w:cs="Times New Roman"/>
          <w:b/>
          <w:sz w:val="24"/>
          <w:szCs w:val="24"/>
        </w:rPr>
        <w:t xml:space="preserve"> </w:t>
      </w:r>
      <w:r w:rsidRPr="00DB7FEF">
        <w:rPr>
          <w:rFonts w:ascii="Times New Roman" w:eastAsia="Calibri" w:hAnsi="Times New Roman" w:cs="Times New Roman"/>
          <w:b/>
          <w:sz w:val="24"/>
          <w:szCs w:val="24"/>
        </w:rPr>
        <w:t>«Комфортная городская среда».</w:t>
      </w:r>
      <w:r>
        <w:rPr>
          <w:rFonts w:ascii="Times New Roman" w:eastAsia="Calibri" w:hAnsi="Times New Roman" w:cs="Times New Roman"/>
          <w:sz w:val="24"/>
          <w:szCs w:val="24"/>
        </w:rPr>
        <w:t xml:space="preserve"> В рамках подпрограммы планируется </w:t>
      </w:r>
      <w:r w:rsidRPr="00950C93">
        <w:rPr>
          <w:rFonts w:ascii="Times New Roman" w:eastAsia="Calibri" w:hAnsi="Times New Roman" w:cs="Times New Roman"/>
          <w:sz w:val="24"/>
          <w:szCs w:val="24"/>
        </w:rPr>
        <w:t xml:space="preserve">увеличение доли благоустроенных общественных и дворовых территорий от общего количества общественных и дворовых территорий </w:t>
      </w:r>
      <w:r w:rsidR="000C5E56">
        <w:rPr>
          <w:rFonts w:ascii="Times New Roman" w:eastAsia="Calibri" w:hAnsi="Times New Roman" w:cs="Times New Roman"/>
          <w:sz w:val="24"/>
          <w:szCs w:val="24"/>
        </w:rPr>
        <w:t xml:space="preserve"> </w:t>
      </w:r>
      <w:r w:rsidRPr="00950C93">
        <w:rPr>
          <w:rFonts w:ascii="Times New Roman" w:eastAsia="Calibri" w:hAnsi="Times New Roman" w:cs="Times New Roman"/>
          <w:sz w:val="24"/>
          <w:szCs w:val="24"/>
        </w:rPr>
        <w:t xml:space="preserve">Сергиево-Посадского </w:t>
      </w:r>
      <w:r w:rsidR="00726148">
        <w:rPr>
          <w:rFonts w:ascii="Times New Roman" w:eastAsia="Calibri" w:hAnsi="Times New Roman" w:cs="Times New Roman"/>
          <w:sz w:val="24"/>
          <w:szCs w:val="24"/>
        </w:rPr>
        <w:t>городского округа</w:t>
      </w:r>
      <w:r w:rsidR="000C27D5">
        <w:rPr>
          <w:rFonts w:ascii="Times New Roman" w:eastAsia="Calibri" w:hAnsi="Times New Roman" w:cs="Times New Roman"/>
          <w:sz w:val="24"/>
          <w:szCs w:val="24"/>
        </w:rPr>
        <w:t>.</w:t>
      </w:r>
    </w:p>
    <w:p w:rsidR="00726148" w:rsidRPr="00270EDA" w:rsidRDefault="00726148" w:rsidP="00517398">
      <w:pPr>
        <w:pStyle w:val="ConsPlusNormal"/>
        <w:numPr>
          <w:ilvl w:val="0"/>
          <w:numId w:val="13"/>
        </w:numPr>
        <w:ind w:left="0" w:firstLine="426"/>
        <w:jc w:val="both"/>
        <w:rPr>
          <w:rFonts w:ascii="Times New Roman" w:hAnsi="Times New Roman" w:cs="Times New Roman"/>
          <w:sz w:val="24"/>
          <w:szCs w:val="24"/>
        </w:rPr>
      </w:pPr>
      <w:r>
        <w:rPr>
          <w:rFonts w:ascii="Times New Roman" w:hAnsi="Times New Roman" w:cs="Times New Roman"/>
          <w:b/>
          <w:sz w:val="24"/>
          <w:szCs w:val="24"/>
        </w:rPr>
        <w:t xml:space="preserve">Подпрограмма </w:t>
      </w:r>
      <w:r w:rsidR="00FC31FB">
        <w:rPr>
          <w:rFonts w:ascii="Times New Roman" w:hAnsi="Times New Roman" w:cs="Times New Roman"/>
          <w:b/>
          <w:sz w:val="24"/>
          <w:szCs w:val="24"/>
        </w:rPr>
        <w:t>2</w:t>
      </w:r>
      <w:r w:rsidRPr="00270EDA">
        <w:rPr>
          <w:rFonts w:ascii="Times New Roman" w:hAnsi="Times New Roman" w:cs="Times New Roman"/>
          <w:b/>
          <w:sz w:val="24"/>
          <w:szCs w:val="24"/>
        </w:rPr>
        <w:t xml:space="preserve"> </w:t>
      </w:r>
      <w:r>
        <w:rPr>
          <w:rFonts w:ascii="Times New Roman" w:hAnsi="Times New Roman" w:cs="Times New Roman"/>
          <w:b/>
          <w:sz w:val="24"/>
          <w:szCs w:val="24"/>
        </w:rPr>
        <w:t>«Благоустройство территорий»</w:t>
      </w:r>
      <w:r w:rsidR="00270EDA">
        <w:rPr>
          <w:rFonts w:ascii="Times New Roman" w:hAnsi="Times New Roman" w:cs="Times New Roman"/>
          <w:b/>
          <w:sz w:val="24"/>
          <w:szCs w:val="24"/>
        </w:rPr>
        <w:t xml:space="preserve">. </w:t>
      </w:r>
      <w:r w:rsidR="00270EDA">
        <w:rPr>
          <w:rFonts w:ascii="Times New Roman" w:hAnsi="Times New Roman" w:cs="Times New Roman"/>
          <w:sz w:val="24"/>
          <w:szCs w:val="24"/>
        </w:rPr>
        <w:t>О</w:t>
      </w:r>
      <w:r w:rsidR="00270EDA" w:rsidRPr="00270EDA">
        <w:rPr>
          <w:rFonts w:ascii="Times New Roman" w:hAnsi="Times New Roman" w:cs="Times New Roman"/>
          <w:sz w:val="24"/>
          <w:szCs w:val="24"/>
        </w:rPr>
        <w:t>сновным мероприятием подпрограммы является обеспечение комфортной среды проживания на территории Сергиево-Посадского городского</w:t>
      </w:r>
      <w:r w:rsidR="001E0E36">
        <w:rPr>
          <w:rFonts w:ascii="Times New Roman" w:hAnsi="Times New Roman" w:cs="Times New Roman"/>
          <w:sz w:val="24"/>
          <w:szCs w:val="24"/>
        </w:rPr>
        <w:t xml:space="preserve"> округа</w:t>
      </w:r>
      <w:r w:rsidR="00270EDA">
        <w:rPr>
          <w:rFonts w:ascii="Times New Roman" w:hAnsi="Times New Roman" w:cs="Times New Roman"/>
          <w:sz w:val="24"/>
          <w:szCs w:val="24"/>
        </w:rPr>
        <w:t>.</w:t>
      </w:r>
      <w:r w:rsidR="00270EDA" w:rsidRPr="00270EDA">
        <w:rPr>
          <w:rFonts w:ascii="Times New Roman" w:hAnsi="Times New Roman" w:cs="Times New Roman"/>
          <w:sz w:val="24"/>
          <w:szCs w:val="24"/>
        </w:rPr>
        <w:t xml:space="preserve"> </w:t>
      </w:r>
    </w:p>
    <w:p w:rsidR="00726148" w:rsidRPr="00726148" w:rsidRDefault="00270EDA" w:rsidP="00517398">
      <w:pPr>
        <w:pStyle w:val="ab"/>
        <w:numPr>
          <w:ilvl w:val="0"/>
          <w:numId w:val="13"/>
        </w:numPr>
        <w:ind w:left="0" w:firstLine="426"/>
      </w:pPr>
      <w:r w:rsidRPr="00726148">
        <w:rPr>
          <w:b/>
        </w:rPr>
        <w:t>Подпрограмма</w:t>
      </w:r>
      <w:r w:rsidR="00726148" w:rsidRPr="00726148">
        <w:rPr>
          <w:b/>
        </w:rPr>
        <w:t xml:space="preserve"> </w:t>
      </w:r>
      <w:r w:rsidR="00FC31FB">
        <w:rPr>
          <w:b/>
        </w:rPr>
        <w:t>3</w:t>
      </w:r>
      <w:r w:rsidR="00726148" w:rsidRPr="00726148">
        <w:rPr>
          <w:b/>
        </w:rPr>
        <w:t xml:space="preserve"> «Создание условий для обеспечения комфортного проживания жителей в многоквартирных домах</w:t>
      </w:r>
      <w:r w:rsidR="00E915B1">
        <w:rPr>
          <w:b/>
        </w:rPr>
        <w:t xml:space="preserve"> </w:t>
      </w:r>
      <w:r w:rsidR="00E915B1" w:rsidRPr="00E915B1">
        <w:rPr>
          <w:b/>
          <w:color w:val="000000"/>
        </w:rPr>
        <w:t>Московской области</w:t>
      </w:r>
      <w:r w:rsidR="00726148" w:rsidRPr="00E915B1">
        <w:rPr>
          <w:b/>
        </w:rPr>
        <w:t xml:space="preserve">» </w:t>
      </w:r>
      <w:r w:rsidR="00726148" w:rsidRPr="00726148">
        <w:t xml:space="preserve">направлена на создание благоприятных условий для проживания граждан в многоквартирных домах, расположенных на территории </w:t>
      </w:r>
      <w:r w:rsidR="008F0D81">
        <w:t xml:space="preserve"> Сергиево-Посадского городского округа </w:t>
      </w:r>
      <w:r w:rsidR="00726148" w:rsidRPr="00726148">
        <w:t>Московской области.</w:t>
      </w:r>
    </w:p>
    <w:p w:rsidR="009B5CEC" w:rsidRPr="00950C93" w:rsidRDefault="009B5CEC" w:rsidP="00517398">
      <w:pPr>
        <w:pStyle w:val="ConsPlusNormal"/>
        <w:ind w:firstLine="426"/>
        <w:jc w:val="both"/>
        <w:rPr>
          <w:rFonts w:ascii="Times New Roman" w:hAnsi="Times New Roman" w:cs="Times New Roman"/>
          <w:sz w:val="24"/>
          <w:szCs w:val="24"/>
        </w:rPr>
      </w:pPr>
    </w:p>
    <w:p w:rsidR="00C30521" w:rsidRPr="007B1106" w:rsidRDefault="00E077DD" w:rsidP="007B1106">
      <w:pPr>
        <w:ind w:firstLine="426"/>
        <w:rPr>
          <w:rFonts w:eastAsia="Calibri"/>
          <w:b/>
        </w:rPr>
      </w:pPr>
      <w:r w:rsidRPr="007B1106">
        <w:rPr>
          <w:b/>
          <w:lang w:eastAsia="ar-SA"/>
        </w:rPr>
        <w:t>Подпрограмма 1</w:t>
      </w:r>
      <w:r w:rsidR="00F2056F" w:rsidRPr="007B1106">
        <w:rPr>
          <w:b/>
          <w:lang w:eastAsia="ar-SA"/>
        </w:rPr>
        <w:t>.</w:t>
      </w:r>
      <w:r w:rsidR="007B1106" w:rsidRPr="007B1106">
        <w:rPr>
          <w:b/>
          <w:lang w:eastAsia="ar-SA"/>
        </w:rPr>
        <w:t xml:space="preserve"> </w:t>
      </w:r>
      <w:r w:rsidR="00F2056F" w:rsidRPr="007B1106">
        <w:rPr>
          <w:rFonts w:eastAsia="Calibri"/>
          <w:b/>
        </w:rPr>
        <w:t>«Комфортная городская среда».</w:t>
      </w:r>
    </w:p>
    <w:p w:rsidR="008B1DBB" w:rsidRPr="007B1106" w:rsidRDefault="008B1DBB" w:rsidP="007B1106">
      <w:pPr>
        <w:ind w:firstLine="426"/>
        <w:rPr>
          <w:rFonts w:eastAsia="Calibri"/>
          <w:b/>
        </w:rPr>
      </w:pPr>
    </w:p>
    <w:p w:rsidR="00627C83" w:rsidRPr="008B1DBB" w:rsidRDefault="008B1DBB" w:rsidP="00517398">
      <w:pPr>
        <w:ind w:firstLine="426"/>
        <w:rPr>
          <w:rFonts w:eastAsia="Calibri"/>
          <w:b/>
        </w:rPr>
      </w:pPr>
      <w:r w:rsidRPr="007B1106">
        <w:rPr>
          <w:rFonts w:eastAsia="Calibri"/>
          <w:b/>
        </w:rPr>
        <w:t>Основное мероприятие 1. Благоустройство общественных территорий</w:t>
      </w:r>
      <w:r w:rsidR="005E24B0">
        <w:rPr>
          <w:rFonts w:eastAsia="Calibri"/>
          <w:b/>
        </w:rPr>
        <w:t xml:space="preserve"> муниципальных образований Московской области</w:t>
      </w:r>
      <w:r w:rsidRPr="007B1106">
        <w:rPr>
          <w:rFonts w:eastAsia="Calibri"/>
          <w:b/>
        </w:rPr>
        <w:t>.</w:t>
      </w:r>
    </w:p>
    <w:p w:rsidR="00522E01" w:rsidRDefault="00522E01" w:rsidP="00522E01">
      <w:pPr>
        <w:ind w:firstLine="708"/>
        <w:jc w:val="both"/>
      </w:pPr>
      <w:r>
        <w:t xml:space="preserve">В рамках указанного мероприятия </w:t>
      </w:r>
      <w:r w:rsidRPr="00522E01">
        <w:t xml:space="preserve"> планируется увеличение доли благоустроенных общественных территорий от общего количества общественных территорий </w:t>
      </w:r>
      <w:r>
        <w:t>округа</w:t>
      </w:r>
      <w:r w:rsidRPr="00522E01">
        <w:t>.</w:t>
      </w:r>
    </w:p>
    <w:p w:rsidR="00522E01" w:rsidRPr="00EE1B88" w:rsidRDefault="00522E01" w:rsidP="00522E01">
      <w:pPr>
        <w:ind w:firstLine="708"/>
        <w:jc w:val="both"/>
      </w:pPr>
      <w:r w:rsidRPr="00EE1B88">
        <w:t xml:space="preserve">Прогнозируемые конечные результаты реализации предусматривают повышение уровня благоустройства </w:t>
      </w:r>
      <w:r>
        <w:t>округа</w:t>
      </w:r>
      <w:r w:rsidRPr="00EE1B88">
        <w:t>, улучшение санитарного содержания территорий, экологической безопасности населенных пунктов</w:t>
      </w:r>
      <w:r w:rsidRPr="004D5214">
        <w:t>.</w:t>
      </w:r>
    </w:p>
    <w:p w:rsidR="00522E01" w:rsidRPr="00EE1B88" w:rsidRDefault="00522E01" w:rsidP="00522E01">
      <w:pPr>
        <w:ind w:firstLine="708"/>
        <w:jc w:val="both"/>
      </w:pPr>
      <w:r>
        <w:t>В</w:t>
      </w:r>
      <w:r w:rsidRPr="00EE1B88">
        <w:t xml:space="preserve"> результате реализации ожидается создание условий, обеспечивающих комфортные условия для работы и отдыха населения на территории </w:t>
      </w:r>
      <w:r>
        <w:t>округа</w:t>
      </w:r>
      <w:r w:rsidRPr="00EE1B88">
        <w:t>.</w:t>
      </w:r>
    </w:p>
    <w:p w:rsidR="00522E01" w:rsidRDefault="00522E01" w:rsidP="00522E01">
      <w:pPr>
        <w:ind w:firstLine="708"/>
        <w:jc w:val="both"/>
      </w:pPr>
      <w:r>
        <w:t>Социально-экономическая эффективность мероприятия выражена в улучшении качества проживания населения и повышении привлекательности населенных пунктов округа.</w:t>
      </w:r>
    </w:p>
    <w:p w:rsidR="00D12668" w:rsidRPr="00527B25" w:rsidRDefault="00D12668" w:rsidP="0051648C">
      <w:pPr>
        <w:shd w:val="clear" w:color="auto" w:fill="FFFFFF"/>
        <w:ind w:firstLine="708"/>
        <w:jc w:val="both"/>
      </w:pPr>
      <w:r w:rsidRPr="00527B25">
        <w:t>Перечень видов работ по благоустройству общественных территорий включает:</w:t>
      </w:r>
    </w:p>
    <w:p w:rsidR="00D12668" w:rsidRPr="00527B25" w:rsidRDefault="00D12668" w:rsidP="0051648C">
      <w:pPr>
        <w:shd w:val="clear" w:color="auto" w:fill="FFFFFF"/>
        <w:ind w:firstLine="708"/>
        <w:jc w:val="both"/>
      </w:pPr>
      <w:r w:rsidRPr="00527B25">
        <w:t>- инженерно-геодезические и инженерно-геологические работы, разработку проектно-сметной документации;</w:t>
      </w:r>
    </w:p>
    <w:p w:rsidR="00D12668" w:rsidRPr="00527B25" w:rsidRDefault="00D12668" w:rsidP="0051648C">
      <w:pPr>
        <w:shd w:val="clear" w:color="auto" w:fill="FFFFFF"/>
        <w:ind w:firstLine="708"/>
        <w:jc w:val="both"/>
      </w:pPr>
      <w:r w:rsidRPr="00527B25">
        <w:t>- установку ограждений (в том числе декоративных), заборов;</w:t>
      </w:r>
    </w:p>
    <w:p w:rsidR="00D12668" w:rsidRPr="00527B25" w:rsidRDefault="00D12668" w:rsidP="0051648C">
      <w:pPr>
        <w:shd w:val="clear" w:color="auto" w:fill="FFFFFF"/>
        <w:ind w:firstLine="708"/>
        <w:jc w:val="both"/>
      </w:pPr>
      <w:r w:rsidRPr="00527B25">
        <w:t>- закупку и установку малых архитектурных форм, детского и спортивного оборудования;</w:t>
      </w:r>
    </w:p>
    <w:p w:rsidR="00D12668" w:rsidRPr="00527B25" w:rsidRDefault="00D12668" w:rsidP="0051648C">
      <w:pPr>
        <w:shd w:val="clear" w:color="auto" w:fill="FFFFFF"/>
        <w:ind w:firstLine="708"/>
        <w:jc w:val="both"/>
      </w:pPr>
      <w:r w:rsidRPr="00527B25">
        <w:t>- озеленение;</w:t>
      </w:r>
    </w:p>
    <w:p w:rsidR="00D12668" w:rsidRPr="00527B25" w:rsidRDefault="00D12668" w:rsidP="0051648C">
      <w:pPr>
        <w:shd w:val="clear" w:color="auto" w:fill="FFFFFF"/>
        <w:ind w:firstLine="708"/>
        <w:jc w:val="both"/>
      </w:pPr>
      <w:r w:rsidRPr="00527B25">
        <w:t>- мощение и укладку иных покрытий;</w:t>
      </w:r>
    </w:p>
    <w:p w:rsidR="00D12668" w:rsidRPr="00527B25" w:rsidRDefault="00D12668" w:rsidP="0051648C">
      <w:pPr>
        <w:shd w:val="clear" w:color="auto" w:fill="FFFFFF"/>
        <w:ind w:firstLine="708"/>
        <w:jc w:val="both"/>
      </w:pPr>
      <w:r w:rsidRPr="00527B25">
        <w:t>- укладку асфальта;</w:t>
      </w:r>
    </w:p>
    <w:p w:rsidR="00D12668" w:rsidRPr="00527B25" w:rsidRDefault="00D12668" w:rsidP="0051648C">
      <w:pPr>
        <w:shd w:val="clear" w:color="auto" w:fill="FFFFFF"/>
        <w:ind w:firstLine="708"/>
        <w:jc w:val="both"/>
      </w:pPr>
      <w:r w:rsidRPr="00527B25">
        <w:t>- устройство дорожек, в том числе велосипедных;</w:t>
      </w:r>
    </w:p>
    <w:p w:rsidR="00D12668" w:rsidRPr="00527B25" w:rsidRDefault="00D12668" w:rsidP="0051648C">
      <w:pPr>
        <w:shd w:val="clear" w:color="auto" w:fill="FFFFFF"/>
        <w:ind w:firstLine="708"/>
        <w:jc w:val="both"/>
      </w:pPr>
      <w:r w:rsidRPr="00527B25">
        <w:t>- установку источников света, иллюминации, освещение, включая архитектурно-художественное;</w:t>
      </w:r>
    </w:p>
    <w:p w:rsidR="00D12668" w:rsidRPr="00527B25" w:rsidRDefault="00D12668" w:rsidP="0051648C">
      <w:pPr>
        <w:shd w:val="clear" w:color="auto" w:fill="FFFFFF"/>
        <w:ind w:firstLine="708"/>
        <w:jc w:val="both"/>
      </w:pPr>
      <w:r w:rsidRPr="00527B25">
        <w:t>- установку информационных стендов и знаков;</w:t>
      </w:r>
    </w:p>
    <w:p w:rsidR="00D12668" w:rsidRPr="00527B25" w:rsidRDefault="00D12668" w:rsidP="0051648C">
      <w:pPr>
        <w:shd w:val="clear" w:color="auto" w:fill="FFFFFF"/>
        <w:ind w:firstLine="708"/>
        <w:jc w:val="both"/>
      </w:pPr>
      <w:r w:rsidRPr="00527B25">
        <w:t>- изготовление и установку стел;</w:t>
      </w:r>
    </w:p>
    <w:p w:rsidR="00D12668" w:rsidRPr="00527B25" w:rsidRDefault="00D12668" w:rsidP="0051648C">
      <w:pPr>
        <w:shd w:val="clear" w:color="auto" w:fill="FFFFFF"/>
        <w:ind w:firstLine="708"/>
        <w:jc w:val="both"/>
      </w:pPr>
      <w:r w:rsidRPr="00527B25">
        <w:lastRenderedPageBreak/>
        <w:t xml:space="preserve"> -изготовление, установку или восстановление произведений монументально-декоративного искусства;</w:t>
      </w:r>
    </w:p>
    <w:p w:rsidR="00D12668" w:rsidRPr="00527B25" w:rsidRDefault="00D12668" w:rsidP="0051648C">
      <w:pPr>
        <w:shd w:val="clear" w:color="auto" w:fill="FFFFFF"/>
        <w:ind w:firstLine="708"/>
        <w:jc w:val="both"/>
      </w:pPr>
      <w:r w:rsidRPr="00527B25">
        <w:t>- замену инженерных коммуникаций при необходимост</w:t>
      </w:r>
      <w:r w:rsidR="00995CF4" w:rsidRPr="00527B25">
        <w:t>и для проведения работ по благо</w:t>
      </w:r>
      <w:r w:rsidRPr="00527B25">
        <w:t>устройству в рамках реализации утвержденной архитектурно-планировочной концепции;</w:t>
      </w:r>
    </w:p>
    <w:p w:rsidR="00D12668" w:rsidRPr="00527B25" w:rsidRDefault="00D12668" w:rsidP="0051648C">
      <w:pPr>
        <w:shd w:val="clear" w:color="auto" w:fill="FFFFFF"/>
        <w:ind w:firstLine="708"/>
        <w:jc w:val="both"/>
      </w:pPr>
      <w:r w:rsidRPr="00527B25">
        <w:t>- приобретение и установку программно-технических комплексов видеонаблюдения</w:t>
      </w:r>
      <w:r w:rsidR="00995CF4" w:rsidRPr="00527B25">
        <w:t xml:space="preserve">,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11.09.2017 </w:t>
      </w:r>
      <w:r w:rsidR="00995CF4" w:rsidRPr="00527B25">
        <w:rPr>
          <w:lang w:val="en-US"/>
        </w:rPr>
        <w:t>N</w:t>
      </w:r>
      <w:r w:rsidR="00995CF4" w:rsidRPr="00527B25">
        <w:t xml:space="preserve"> 10-116/РВ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органа государственной экспертизы)</w:t>
      </w:r>
      <w:r w:rsidRPr="00527B25">
        <w:t>.</w:t>
      </w:r>
    </w:p>
    <w:p w:rsidR="00164ABA" w:rsidRPr="00527B25" w:rsidRDefault="00164ABA" w:rsidP="0051648C">
      <w:pPr>
        <w:shd w:val="clear" w:color="auto" w:fill="FFFFFF"/>
        <w:ind w:firstLine="708"/>
        <w:jc w:val="both"/>
      </w:pPr>
      <w:r w:rsidRPr="00527B25">
        <w:t>-ремонт дорог, ремонт автомобильных дорог, уширение дорог и устройство тротуаров ( в случае если указанные виды работ предусмотрены концепциями благоустройства общественных территорий муниципальных образований Московской области, согласованными до 1 января 2019 года художественным советом Главного управления архитектуры и градостроительства Московской области или с 15 февраля 2019года - Экспертным советом);</w:t>
      </w:r>
    </w:p>
    <w:p w:rsidR="00164ABA" w:rsidRPr="00527B25" w:rsidRDefault="00164ABA" w:rsidP="0051648C">
      <w:pPr>
        <w:shd w:val="clear" w:color="auto" w:fill="FFFFFF"/>
        <w:ind w:firstLine="708"/>
        <w:jc w:val="both"/>
      </w:pPr>
      <w:r w:rsidRPr="00527B25">
        <w:t>-работы по берегоукреплению (при необходимости осуществления таковых для проведения работ по благоустройству) в рамках реализации утвержденной архитектурно-планировочной концепции.</w:t>
      </w:r>
    </w:p>
    <w:p w:rsidR="00164ABA" w:rsidRPr="00527B25" w:rsidRDefault="00164ABA" w:rsidP="0051648C">
      <w:pPr>
        <w:shd w:val="clear" w:color="auto" w:fill="FFFFFF"/>
        <w:ind w:firstLine="708"/>
        <w:jc w:val="both"/>
      </w:pPr>
      <w:r w:rsidRPr="00527B25">
        <w:t>Выполнение вышеперечисленных работ не должно быть связано с дорожной деятельностью.</w:t>
      </w:r>
    </w:p>
    <w:p w:rsidR="00BD320F" w:rsidRPr="00527B25" w:rsidRDefault="00BD320F" w:rsidP="0051648C">
      <w:pPr>
        <w:shd w:val="clear" w:color="auto" w:fill="FFFFFF"/>
        <w:ind w:firstLine="708"/>
        <w:jc w:val="both"/>
      </w:pPr>
      <w:r w:rsidRPr="00527B25">
        <w:t>Помимо кардинального повышения качества и комфорта городской среды приоритетами муниципальной политики в сфере реализации мероприятий подпрограммы являются:</w:t>
      </w:r>
    </w:p>
    <w:p w:rsidR="00BD320F" w:rsidRPr="00527B25" w:rsidRDefault="00BD320F" w:rsidP="0051648C">
      <w:pPr>
        <w:shd w:val="clear" w:color="auto" w:fill="FFFFFF"/>
        <w:ind w:firstLine="709"/>
        <w:jc w:val="both"/>
      </w:pPr>
      <w:r w:rsidRPr="00527B25">
        <w:t>- синхронизация выполнения работ в рамках подпрограммы с реализуемыми в Сергиево-Посадском городском округе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rsidR="00BD320F" w:rsidRPr="00527B25" w:rsidRDefault="00BD320F" w:rsidP="0051648C">
      <w:pPr>
        <w:widowControl w:val="0"/>
        <w:shd w:val="clear" w:color="auto" w:fill="FFFFFF"/>
        <w:autoSpaceDE w:val="0"/>
        <w:autoSpaceDN w:val="0"/>
        <w:adjustRightInd w:val="0"/>
        <w:ind w:firstLine="709"/>
        <w:jc w:val="both"/>
      </w:pPr>
      <w:r w:rsidRPr="00527B25">
        <w:t xml:space="preserve">- синхронизация реализации мероприятий </w:t>
      </w:r>
      <w:r w:rsidR="00A652F8" w:rsidRPr="00527B25">
        <w:t>подп</w:t>
      </w:r>
      <w:r w:rsidRPr="00527B25">
        <w:t xml:space="preserve">рограммы с реализуемыми в </w:t>
      </w:r>
      <w:r w:rsidR="00A652F8" w:rsidRPr="00527B25">
        <w:t xml:space="preserve">Сергиево-Посадском городском округе </w:t>
      </w:r>
      <w:r w:rsidRPr="00527B25">
        <w:t>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887DC5" w:rsidRDefault="00627C83" w:rsidP="0051648C">
      <w:pPr>
        <w:shd w:val="clear" w:color="auto" w:fill="FFFFFF"/>
        <w:ind w:firstLine="426"/>
        <w:rPr>
          <w:rFonts w:eastAsia="Calibri"/>
        </w:rPr>
      </w:pPr>
      <w:r w:rsidRPr="00527B25">
        <w:rPr>
          <w:rFonts w:eastAsia="Calibri"/>
          <w:b/>
        </w:rPr>
        <w:t xml:space="preserve">Основное мероприятие </w:t>
      </w:r>
      <w:r w:rsidR="008B1DBB" w:rsidRPr="00527B25">
        <w:rPr>
          <w:rFonts w:eastAsia="Calibri"/>
          <w:b/>
          <w:lang w:val="en-US"/>
        </w:rPr>
        <w:t>F</w:t>
      </w:r>
      <w:r w:rsidRPr="00527B25">
        <w:rPr>
          <w:rFonts w:eastAsia="Calibri"/>
          <w:b/>
        </w:rPr>
        <w:t xml:space="preserve">2. </w:t>
      </w:r>
      <w:r w:rsidRPr="00527B25">
        <w:rPr>
          <w:rFonts w:eastAsia="Calibri"/>
        </w:rPr>
        <w:t>Федеральный проект «Формирование комфортной городской среды»</w:t>
      </w:r>
      <w:r w:rsidR="00887DC5" w:rsidRPr="00527B25">
        <w:rPr>
          <w:rFonts w:eastAsia="Calibri"/>
        </w:rPr>
        <w:t>.</w:t>
      </w:r>
    </w:p>
    <w:p w:rsidR="00627C83" w:rsidRPr="00627C83" w:rsidRDefault="00887DC5" w:rsidP="00517398">
      <w:pPr>
        <w:ind w:firstLine="426"/>
        <w:jc w:val="both"/>
        <w:rPr>
          <w:rFonts w:eastAsia="Calibri"/>
        </w:rPr>
      </w:pPr>
      <w:r>
        <w:rPr>
          <w:rFonts w:eastAsia="Calibri"/>
        </w:rPr>
        <w:t>Государственная программа Московской области</w:t>
      </w:r>
      <w:r w:rsidR="00627C83" w:rsidRPr="00627C83">
        <w:rPr>
          <w:rFonts w:eastAsia="Calibri"/>
        </w:rPr>
        <w:t xml:space="preserve"> </w:t>
      </w:r>
      <w:r w:rsidRPr="00887DC5">
        <w:rPr>
          <w:rFonts w:eastAsia="Calibri"/>
        </w:rPr>
        <w:t>«Формирование комфортной городской среды»</w:t>
      </w:r>
      <w:r>
        <w:rPr>
          <w:rFonts w:eastAsia="Calibri"/>
        </w:rPr>
        <w:t xml:space="preserve">  утвержденная постановлением Правительством Московской области от17.10.2017 </w:t>
      </w:r>
      <w:r w:rsidRPr="00887DC5">
        <w:rPr>
          <w:rFonts w:eastAsia="Calibri"/>
        </w:rPr>
        <w:t>№ 864/38</w:t>
      </w:r>
      <w:r>
        <w:rPr>
          <w:rFonts w:eastAsia="Calibri"/>
        </w:rPr>
        <w:t xml:space="preserve"> , является составной частью национального проекта </w:t>
      </w:r>
      <w:r w:rsidR="00627C83" w:rsidRPr="00627C83">
        <w:rPr>
          <w:rFonts w:eastAsia="Calibri"/>
        </w:rPr>
        <w:t>«Жилье и го</w:t>
      </w:r>
      <w:r w:rsidR="00627C83">
        <w:rPr>
          <w:rFonts w:eastAsia="Calibri"/>
        </w:rPr>
        <w:t>родская среда» предусмотренного Указом Президента</w:t>
      </w:r>
      <w:r w:rsidR="00627C83" w:rsidRPr="00627C83">
        <w:rPr>
          <w:rFonts w:eastAsia="Calibri"/>
        </w:rPr>
        <w:t xml:space="preserve"> </w:t>
      </w:r>
      <w:r w:rsidR="00627C83">
        <w:rPr>
          <w:rFonts w:eastAsia="Calibri"/>
        </w:rPr>
        <w:t>Российской Федера</w:t>
      </w:r>
      <w:r w:rsidR="00F3041F">
        <w:rPr>
          <w:rFonts w:eastAsia="Calibri"/>
        </w:rPr>
        <w:t>ции от 07.05.2018 № 204 « О национальных целях и стратегических задачах развития Российской Федерации на период до 2024 года», а так же федерального проекта «</w:t>
      </w:r>
      <w:r w:rsidR="00F3041F" w:rsidRPr="00F3041F">
        <w:rPr>
          <w:rFonts w:eastAsia="Calibri"/>
        </w:rPr>
        <w:t>Формирование комфортной городской среды».</w:t>
      </w:r>
      <w:r w:rsidR="00A652F8">
        <w:rPr>
          <w:rFonts w:eastAsia="Calibri"/>
        </w:rPr>
        <w:t xml:space="preserve"> </w:t>
      </w:r>
    </w:p>
    <w:p w:rsidR="00557613" w:rsidRDefault="00627C83" w:rsidP="00517398">
      <w:pPr>
        <w:ind w:firstLine="426"/>
        <w:jc w:val="both"/>
        <w:rPr>
          <w:rFonts w:eastAsia="Calibri"/>
        </w:rPr>
      </w:pPr>
      <w:r w:rsidRPr="00627C83">
        <w:rPr>
          <w:rFonts w:eastAsia="Calibri"/>
        </w:rPr>
        <w:lastRenderedPageBreak/>
        <w:t>Участие муниципального образования в</w:t>
      </w:r>
      <w:r w:rsidR="00F3041F">
        <w:rPr>
          <w:rFonts w:eastAsia="Calibri"/>
        </w:rPr>
        <w:t xml:space="preserve"> федеральном</w:t>
      </w:r>
      <w:r w:rsidRPr="00627C83">
        <w:rPr>
          <w:rFonts w:eastAsia="Calibri"/>
        </w:rPr>
        <w:t xml:space="preserve"> проекте позволит более эффективно и масштабно реализовывать мероприятия  подпрограммы, что в свою очередь приведет к повышению уровня комфортности проживания жителей на территории Сергиево-Посадского городского округа</w:t>
      </w:r>
      <w:r w:rsidR="00546B8E">
        <w:rPr>
          <w:rFonts w:eastAsia="Calibri"/>
        </w:rPr>
        <w:t>.</w:t>
      </w:r>
    </w:p>
    <w:p w:rsidR="00F3041F" w:rsidRPr="00627C83" w:rsidRDefault="00F3041F" w:rsidP="00517398">
      <w:pPr>
        <w:ind w:firstLine="426"/>
        <w:jc w:val="both"/>
        <w:rPr>
          <w:rFonts w:eastAsia="Calibri"/>
        </w:rPr>
      </w:pPr>
      <w:r>
        <w:rPr>
          <w:rFonts w:eastAsia="Calibri"/>
        </w:rPr>
        <w:t xml:space="preserve"> В основные мероприятия данного Федерального проекта входит у</w:t>
      </w:r>
      <w:r w:rsidRPr="00F3041F">
        <w:rPr>
          <w:rFonts w:eastAsia="Calibri"/>
        </w:rPr>
        <w:t>стройство и капитальный ремонт электросетевого хозяйства, систем наружного и архитектурно-художественного освещения, в рамках реализации приоритетного проекта «Светлый город».  Реализация мероприятия позволит привести к нормативному освещению улиц, проездов, набережных</w:t>
      </w:r>
      <w:r w:rsidR="00546B8E">
        <w:rPr>
          <w:rFonts w:eastAsia="Calibri"/>
        </w:rPr>
        <w:t>.</w:t>
      </w:r>
    </w:p>
    <w:p w:rsidR="00C007E9" w:rsidRPr="002E3D21" w:rsidRDefault="00F3041F" w:rsidP="00517398">
      <w:pPr>
        <w:ind w:firstLine="426"/>
        <w:jc w:val="both"/>
        <w:rPr>
          <w:lang w:eastAsia="ar-SA"/>
        </w:rPr>
      </w:pPr>
      <w:r>
        <w:rPr>
          <w:rFonts w:eastAsia="Calibri"/>
        </w:rPr>
        <w:t xml:space="preserve">Так же к основным мероприятиям </w:t>
      </w:r>
      <w:r w:rsidR="0005062D">
        <w:rPr>
          <w:rFonts w:eastAsia="Calibri"/>
        </w:rPr>
        <w:t xml:space="preserve">относится </w:t>
      </w:r>
      <w:r w:rsidR="009441CD">
        <w:rPr>
          <w:rFonts w:eastAsia="Calibri"/>
        </w:rPr>
        <w:t>п</w:t>
      </w:r>
      <w:r w:rsidR="009441CD" w:rsidRPr="009441CD">
        <w:rPr>
          <w:rFonts w:eastAsia="Calibri"/>
        </w:rPr>
        <w:t>риобретение коммунальной техники. Реализация мероприяти</w:t>
      </w:r>
      <w:r w:rsidR="009441CD">
        <w:rPr>
          <w:rFonts w:eastAsia="Calibri"/>
        </w:rPr>
        <w:t>й</w:t>
      </w:r>
      <w:r w:rsidR="009441CD" w:rsidRPr="009441CD">
        <w:rPr>
          <w:rFonts w:eastAsia="Calibri"/>
        </w:rPr>
        <w:t xml:space="preserve"> позволит повысить качество содержания и благоустройства территорий городского </w:t>
      </w:r>
      <w:r w:rsidR="00546B8E">
        <w:rPr>
          <w:rFonts w:eastAsia="Calibri"/>
        </w:rPr>
        <w:t>округа</w:t>
      </w:r>
      <w:r w:rsidR="009441CD" w:rsidRPr="009441CD">
        <w:rPr>
          <w:rFonts w:eastAsia="Calibri"/>
        </w:rPr>
        <w:t>.</w:t>
      </w:r>
    </w:p>
    <w:p w:rsidR="0027311B" w:rsidRDefault="0027311B" w:rsidP="00517398">
      <w:pPr>
        <w:ind w:firstLine="426"/>
        <w:jc w:val="both"/>
      </w:pPr>
      <w:r>
        <w:t xml:space="preserve">Для реализации перечня мероприятий </w:t>
      </w:r>
      <w:r w:rsidR="003254A7">
        <w:t>муниципальной п</w:t>
      </w:r>
      <w:r>
        <w:t xml:space="preserve">рограммы осуществляется инвентаризация территорий </w:t>
      </w:r>
      <w:r w:rsidR="00546B8E" w:rsidRPr="00546B8E">
        <w:t>городского округа</w:t>
      </w:r>
      <w:r>
        <w:t>, утвержда</w:t>
      </w:r>
      <w:r w:rsidR="003254A7">
        <w:t>е</w:t>
      </w:r>
      <w:r>
        <w:t>тся муниципальн</w:t>
      </w:r>
      <w:r w:rsidR="003254A7">
        <w:t>ая</w:t>
      </w:r>
      <w:r>
        <w:t xml:space="preserve"> программ</w:t>
      </w:r>
      <w:r w:rsidR="003254A7">
        <w:t>а</w:t>
      </w:r>
      <w:r w:rsidR="00FF6FC4">
        <w:t>, разработка которой</w:t>
      </w:r>
      <w:r>
        <w:t xml:space="preserve"> осуществляется на основе следующих принципов:</w:t>
      </w:r>
    </w:p>
    <w:p w:rsidR="0027311B" w:rsidRDefault="0027311B" w:rsidP="00517398">
      <w:pPr>
        <w:ind w:firstLine="426"/>
        <w:jc w:val="both"/>
      </w:pPr>
      <w:r>
        <w:t xml:space="preserve">- полнота и достоверность информации; </w:t>
      </w:r>
    </w:p>
    <w:p w:rsidR="0027311B" w:rsidRDefault="0027311B" w:rsidP="00517398">
      <w:pPr>
        <w:ind w:firstLine="426"/>
        <w:jc w:val="both"/>
      </w:pPr>
      <w:r>
        <w:t>- прозрачность и обоснованность решений органов местного самоуправления о включении дворовых и обществ</w:t>
      </w:r>
      <w:r w:rsidR="003254A7">
        <w:t>енных территорий в муниципальную</w:t>
      </w:r>
      <w:r>
        <w:t xml:space="preserve"> программ</w:t>
      </w:r>
      <w:r w:rsidR="003254A7">
        <w:t>у</w:t>
      </w:r>
      <w:r>
        <w:t>;</w:t>
      </w:r>
    </w:p>
    <w:p w:rsidR="0027311B" w:rsidRDefault="0027311B" w:rsidP="00517398">
      <w:pPr>
        <w:ind w:firstLine="426"/>
        <w:jc w:val="both"/>
      </w:pPr>
      <w:r>
        <w:t xml:space="preserve">- эффективность расходования субсидии из областного бюджета путем обеспечения высокой готовности к реализации  </w:t>
      </w:r>
      <w:r w:rsidR="003254A7">
        <w:t xml:space="preserve">муниципальной программы </w:t>
      </w:r>
      <w:r>
        <w:t>на стадии ее формирования.</w:t>
      </w:r>
    </w:p>
    <w:p w:rsidR="00646980" w:rsidRDefault="00646980" w:rsidP="00517398">
      <w:pPr>
        <w:ind w:firstLine="426"/>
        <w:jc w:val="both"/>
        <w:rPr>
          <w:b/>
          <w:lang w:eastAsia="ar-SA"/>
        </w:rPr>
      </w:pPr>
    </w:p>
    <w:p w:rsidR="00B27905" w:rsidRDefault="00E077DD" w:rsidP="00FC31FB">
      <w:pPr>
        <w:ind w:firstLine="567"/>
        <w:jc w:val="both"/>
        <w:rPr>
          <w:b/>
          <w:lang w:eastAsia="ar-SA"/>
        </w:rPr>
      </w:pPr>
      <w:r w:rsidRPr="00FE3299">
        <w:rPr>
          <w:b/>
          <w:lang w:eastAsia="ar-SA"/>
        </w:rPr>
        <w:t>Подпрограмма 2</w:t>
      </w:r>
      <w:r w:rsidR="00F2056F" w:rsidRPr="00FE3299">
        <w:rPr>
          <w:b/>
          <w:lang w:eastAsia="ar-SA"/>
        </w:rPr>
        <w:t>.</w:t>
      </w:r>
      <w:r w:rsidR="00B27905" w:rsidRPr="00B27905">
        <w:t xml:space="preserve"> </w:t>
      </w:r>
      <w:r w:rsidR="00B27905" w:rsidRPr="00B27905">
        <w:rPr>
          <w:b/>
          <w:lang w:eastAsia="ar-SA"/>
        </w:rPr>
        <w:t>«Благоустройство территорий».</w:t>
      </w:r>
    </w:p>
    <w:p w:rsidR="009441CD" w:rsidRDefault="009441CD" w:rsidP="00D610A1">
      <w:pPr>
        <w:ind w:firstLine="567"/>
        <w:rPr>
          <w:b/>
          <w:lang w:eastAsia="ar-SA"/>
        </w:rPr>
      </w:pPr>
      <w:r>
        <w:rPr>
          <w:b/>
          <w:lang w:eastAsia="ar-SA"/>
        </w:rPr>
        <w:t xml:space="preserve">Основное мероприятие 1 Обеспечение комфортной среды проживания на территории </w:t>
      </w:r>
      <w:r w:rsidR="00546B8E">
        <w:rPr>
          <w:b/>
          <w:lang w:eastAsia="ar-SA"/>
        </w:rPr>
        <w:t>муниципального образования</w:t>
      </w:r>
      <w:r>
        <w:rPr>
          <w:b/>
          <w:lang w:eastAsia="ar-SA"/>
        </w:rPr>
        <w:t>.</w:t>
      </w:r>
    </w:p>
    <w:p w:rsidR="00A9454D" w:rsidRDefault="009441CD" w:rsidP="00BB72C8">
      <w:pPr>
        <w:ind w:firstLine="567"/>
        <w:jc w:val="both"/>
      </w:pPr>
      <w:r>
        <w:rPr>
          <w:rFonts w:eastAsia="Calibri"/>
        </w:rPr>
        <w:t xml:space="preserve"> </w:t>
      </w:r>
      <w:r w:rsidR="00557613">
        <w:rPr>
          <w:rFonts w:eastAsia="Calibri"/>
        </w:rPr>
        <w:t xml:space="preserve"> Б</w:t>
      </w:r>
      <w:r w:rsidR="00A9454D" w:rsidRPr="0027311B">
        <w:rPr>
          <w:rFonts w:eastAsia="Calibri"/>
        </w:rPr>
        <w:t>лагоустройс</w:t>
      </w:r>
      <w:r w:rsidR="00A9454D">
        <w:rPr>
          <w:rFonts w:eastAsia="Calibri"/>
        </w:rPr>
        <w:t>тво</w:t>
      </w:r>
      <w:r w:rsidR="00557613">
        <w:rPr>
          <w:rFonts w:eastAsia="Calibri"/>
        </w:rPr>
        <w:t xml:space="preserve"> территорий</w:t>
      </w:r>
      <w:r w:rsidR="00A9454D">
        <w:rPr>
          <w:rFonts w:eastAsia="Calibri"/>
        </w:rPr>
        <w:t xml:space="preserve">, включая озеленение, </w:t>
      </w:r>
      <w:r w:rsidR="00A9454D" w:rsidRPr="0027311B">
        <w:rPr>
          <w:rFonts w:eastAsia="Calibri"/>
        </w:rPr>
        <w:t xml:space="preserve"> освещение и содержание внутриквартальных дорог</w:t>
      </w:r>
      <w:r w:rsidR="00557613">
        <w:rPr>
          <w:rFonts w:eastAsia="Calibri"/>
        </w:rPr>
        <w:t xml:space="preserve">, а так же </w:t>
      </w:r>
      <w:r>
        <w:rPr>
          <w:rFonts w:eastAsia="Calibri"/>
        </w:rPr>
        <w:t>обустройство</w:t>
      </w:r>
      <w:r w:rsidR="00557613">
        <w:rPr>
          <w:rFonts w:eastAsia="Calibri"/>
        </w:rPr>
        <w:t xml:space="preserve"> специализированных площа</w:t>
      </w:r>
      <w:r w:rsidR="00E029F7">
        <w:rPr>
          <w:rFonts w:eastAsia="Calibri"/>
        </w:rPr>
        <w:t xml:space="preserve">док для сбора и хранения мусора, а так же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w:t>
      </w:r>
      <w:r w:rsidR="00557613">
        <w:rPr>
          <w:rFonts w:eastAsia="Calibri"/>
        </w:rPr>
        <w:t>Р</w:t>
      </w:r>
      <w:r w:rsidR="00A9454D" w:rsidRPr="003F7786">
        <w:rPr>
          <w:rFonts w:eastAsia="Calibri"/>
        </w:rPr>
        <w:t xml:space="preserve">еализация мероприятия позволит </w:t>
      </w:r>
      <w:r w:rsidR="00A9454D" w:rsidRPr="003F7786">
        <w:t>пов</w:t>
      </w:r>
      <w:r w:rsidR="00A9454D">
        <w:t>ысить</w:t>
      </w:r>
      <w:r w:rsidR="00A9454D" w:rsidRPr="003F7786">
        <w:t xml:space="preserve"> уров</w:t>
      </w:r>
      <w:r w:rsidR="00A9454D">
        <w:t>е</w:t>
      </w:r>
      <w:r w:rsidR="00A9454D" w:rsidRPr="003F7786">
        <w:t>н</w:t>
      </w:r>
      <w:r w:rsidR="00A9454D">
        <w:t>ь</w:t>
      </w:r>
      <w:r w:rsidR="00A9454D" w:rsidRPr="003F7786">
        <w:t xml:space="preserve"> озеленения территории поселения, уров</w:t>
      </w:r>
      <w:r w:rsidR="00A9454D">
        <w:t>е</w:t>
      </w:r>
      <w:r w:rsidR="00A9454D" w:rsidRPr="003F7786">
        <w:t>н</w:t>
      </w:r>
      <w:r w:rsidR="00A9454D">
        <w:t>ь</w:t>
      </w:r>
      <w:r w:rsidR="00A9454D" w:rsidRPr="003F7786">
        <w:t xml:space="preserve"> комфортности и чистоты на территории </w:t>
      </w:r>
      <w:r w:rsidR="00546B8E" w:rsidRPr="00546B8E">
        <w:t>городского округа</w:t>
      </w:r>
      <w:r w:rsidR="00A9454D" w:rsidRPr="003F7786">
        <w:t>.</w:t>
      </w:r>
    </w:p>
    <w:p w:rsidR="009441CD" w:rsidRDefault="009441CD" w:rsidP="00D610A1">
      <w:pPr>
        <w:ind w:firstLine="567"/>
      </w:pPr>
      <w:r>
        <w:t>Перечень видов работ по благоустройству территорий:</w:t>
      </w:r>
    </w:p>
    <w:p w:rsidR="009441CD" w:rsidRDefault="009441CD" w:rsidP="00D610A1">
      <w:pPr>
        <w:ind w:firstLine="567"/>
      </w:pPr>
      <w:r>
        <w:t>- озеленение;</w:t>
      </w:r>
    </w:p>
    <w:p w:rsidR="009441CD" w:rsidRDefault="009441CD" w:rsidP="00D610A1">
      <w:pPr>
        <w:ind w:firstLine="567"/>
      </w:pPr>
      <w:r>
        <w:t>- содержание, ремонт и восстановление уличного освещения;</w:t>
      </w:r>
    </w:p>
    <w:p w:rsidR="009441CD" w:rsidRDefault="009441CD" w:rsidP="00D610A1">
      <w:pPr>
        <w:ind w:firstLine="567"/>
      </w:pPr>
      <w:r>
        <w:t>- ремонт асфальтового покрытия;</w:t>
      </w:r>
    </w:p>
    <w:p w:rsidR="009441CD" w:rsidRDefault="009441CD" w:rsidP="00D610A1">
      <w:pPr>
        <w:ind w:firstLine="567"/>
      </w:pPr>
      <w:r>
        <w:t xml:space="preserve">- </w:t>
      </w:r>
      <w:r w:rsidRPr="009441CD">
        <w:t>приобретение оборудования для обустройства специализированных площадок для сбор</w:t>
      </w:r>
      <w:r>
        <w:t>а</w:t>
      </w:r>
      <w:r w:rsidRPr="009441CD">
        <w:t xml:space="preserve"> и хранения мусора</w:t>
      </w:r>
      <w:r>
        <w:t>;</w:t>
      </w:r>
      <w:r w:rsidRPr="009441CD">
        <w:t xml:space="preserve"> </w:t>
      </w:r>
    </w:p>
    <w:p w:rsidR="009441CD" w:rsidRDefault="009441CD" w:rsidP="00D610A1">
      <w:pPr>
        <w:ind w:firstLine="567"/>
      </w:pPr>
      <w:r>
        <w:t>- обустройство общественных пространств;</w:t>
      </w:r>
    </w:p>
    <w:p w:rsidR="009441CD" w:rsidRDefault="009441CD" w:rsidP="00D610A1">
      <w:pPr>
        <w:ind w:firstLine="567"/>
      </w:pPr>
      <w:r>
        <w:t>-ремонт контейнерных площадок;</w:t>
      </w:r>
    </w:p>
    <w:p w:rsidR="009441CD" w:rsidRDefault="009441CD" w:rsidP="00D859BA">
      <w:pPr>
        <w:ind w:firstLine="567"/>
      </w:pPr>
      <w:r>
        <w:t>-вывоз снега;</w:t>
      </w:r>
    </w:p>
    <w:p w:rsidR="009441CD" w:rsidRDefault="009441CD" w:rsidP="00D859BA">
      <w:pPr>
        <w:ind w:firstLine="567"/>
      </w:pPr>
      <w:r>
        <w:t>-</w:t>
      </w:r>
      <w:r w:rsidRPr="009441CD">
        <w:t xml:space="preserve"> </w:t>
      </w:r>
      <w:r>
        <w:t>р</w:t>
      </w:r>
      <w:r w:rsidRPr="009441CD">
        <w:t xml:space="preserve">емонт асфальтового покрытия дворовых территорий </w:t>
      </w:r>
      <w:r w:rsidR="00546B8E" w:rsidRPr="00546B8E">
        <w:t>городского округа</w:t>
      </w:r>
      <w:r w:rsidRPr="009441CD">
        <w:t>.</w:t>
      </w:r>
    </w:p>
    <w:p w:rsidR="00247C77" w:rsidRPr="00D859BA" w:rsidRDefault="00247C77" w:rsidP="00D859BA">
      <w:pPr>
        <w:ind w:firstLine="567"/>
        <w:jc w:val="both"/>
      </w:pPr>
      <w:r w:rsidRPr="00D859BA">
        <w:t xml:space="preserve">Перечень минимальных и дополнительных работ по благоустройству, подлежащих выполнению на конкретной дворовой территории, определяется жителями, подлежит согласованию с представителями </w:t>
      </w:r>
      <w:r w:rsidR="00DB6DD7" w:rsidRPr="00D859BA">
        <w:t>общественных организаций</w:t>
      </w:r>
      <w:r w:rsidRPr="00D859BA">
        <w:t xml:space="preserve">, после чего фиксируется в Акте согласования </w:t>
      </w:r>
      <w:r w:rsidRPr="00D859BA">
        <w:lastRenderedPageBreak/>
        <w:t>комплексного благоустройства дворовой территории с жителями и (или) протоколе общего собрания собственников помещений в каждом многоквартирном доме, расположенном в границах конкретной дворовой территории.</w:t>
      </w:r>
    </w:p>
    <w:p w:rsidR="00247C77" w:rsidRPr="00D859BA" w:rsidRDefault="00247C77" w:rsidP="00D859BA">
      <w:pPr>
        <w:ind w:firstLine="567"/>
        <w:jc w:val="both"/>
      </w:pPr>
      <w:r w:rsidRPr="00D859BA">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247C77" w:rsidRPr="00D859BA" w:rsidRDefault="00247C77" w:rsidP="00D859BA">
      <w:pPr>
        <w:ind w:firstLine="567"/>
        <w:jc w:val="both"/>
      </w:pPr>
      <w:r w:rsidRPr="00D859BA">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247C77" w:rsidRPr="00D859BA" w:rsidRDefault="00247C77" w:rsidP="00D859BA">
      <w:pPr>
        <w:ind w:firstLine="567"/>
        <w:jc w:val="both"/>
      </w:pPr>
      <w:r w:rsidRPr="00D859BA">
        <w:t xml:space="preserve">Формой трудового участия жителей в работах по благоустройству дворовых территорий является </w:t>
      </w:r>
      <w:r w:rsidR="00DB6DD7" w:rsidRPr="00D859BA">
        <w:t xml:space="preserve">также </w:t>
      </w:r>
      <w:r w:rsidRPr="00D859BA">
        <w:t>участие в субботниках, проводимых в рамках месячников благоустройства.</w:t>
      </w:r>
    </w:p>
    <w:p w:rsidR="00D610A1" w:rsidRPr="00D859BA" w:rsidRDefault="00D610A1" w:rsidP="00D859BA">
      <w:pPr>
        <w:ind w:firstLine="567"/>
        <w:jc w:val="both"/>
      </w:pPr>
      <w:r w:rsidRPr="00D859BA">
        <w:t>Проведение мероприятий, направленных на благоустройство общественных и дворовых территорий Сергиево-Посадского городского округа, улучшение уровня благоустроенности и озеленения территорий, приведение уровня освещения улиц, проездов, набережных, площадей к нормативным значениям, позволят повысить качество и обеспечить комфортные условия проживания граждан на территории округа.</w:t>
      </w:r>
    </w:p>
    <w:p w:rsidR="009B5CEC" w:rsidRPr="00D859BA" w:rsidRDefault="00247C77" w:rsidP="00D859BA">
      <w:pPr>
        <w:ind w:firstLine="567"/>
        <w:jc w:val="both"/>
      </w:pPr>
      <w:r w:rsidRPr="00D859BA">
        <w:t xml:space="preserve">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w:t>
      </w:r>
    </w:p>
    <w:p w:rsidR="00247C77" w:rsidRPr="00D859BA" w:rsidRDefault="00247C77" w:rsidP="00D859BA">
      <w:pPr>
        <w:ind w:firstLine="567"/>
        <w:jc w:val="both"/>
      </w:pPr>
      <w:r w:rsidRPr="00D859BA">
        <w:t>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p>
    <w:p w:rsidR="009B5CEC" w:rsidRPr="00D859BA" w:rsidRDefault="009B5CEC" w:rsidP="00D859BA">
      <w:pPr>
        <w:ind w:firstLine="567"/>
      </w:pPr>
      <w:r w:rsidRPr="00D859BA">
        <w:t xml:space="preserve">По итогам инвентаризации  также формируется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 (Приложение </w:t>
      </w:r>
      <w:r w:rsidR="003B08F6">
        <w:t>1</w:t>
      </w:r>
      <w:r w:rsidRPr="00D859BA">
        <w:t xml:space="preserve"> к </w:t>
      </w:r>
      <w:r w:rsidR="003B08F6">
        <w:t>программе)</w:t>
      </w:r>
      <w:r w:rsidRPr="00D859BA">
        <w:t>.</w:t>
      </w:r>
    </w:p>
    <w:p w:rsidR="00247C77" w:rsidRPr="00D859BA" w:rsidRDefault="00247C77" w:rsidP="00D859BA">
      <w:pPr>
        <w:ind w:firstLine="567"/>
      </w:pPr>
      <w:r w:rsidRPr="00D859BA">
        <w:t>Так же адресный перечень дворовых территорий, подлежащих комплексному благоустройству в 2019  г., формируется:</w:t>
      </w:r>
    </w:p>
    <w:p w:rsidR="00247C77" w:rsidRPr="00D859BA" w:rsidRDefault="00247C77" w:rsidP="00D859BA">
      <w:pPr>
        <w:ind w:firstLine="567"/>
      </w:pPr>
      <w:r w:rsidRPr="00D859BA">
        <w:t>1) по результатам голосования на «Добродел» (50% от плана на год), учитывая победителей рейтин</w:t>
      </w:r>
      <w:r w:rsidR="004A4FE1">
        <w:t>гового голосования на портале (</w:t>
      </w:r>
      <w:r w:rsidRPr="00D859BA">
        <w:t xml:space="preserve">Приложение № 1 к муниципальной программе). Все дворовые территории по итогам инвентаризации нуждающиеся в благоустройстве с учетом их физического состояния за исключением дворов, комплексно благоустроенных в предыдущие года, начиная с 2015 года, или сформированных менее 5 лет назад. </w:t>
      </w:r>
    </w:p>
    <w:p w:rsidR="00247C77" w:rsidRPr="00D859BA" w:rsidRDefault="00247C77" w:rsidP="00D859BA">
      <w:pPr>
        <w:ind w:firstLine="567"/>
      </w:pPr>
      <w:r w:rsidRPr="00D859BA">
        <w:t>2) на основании обращений (50% от плана на год):</w:t>
      </w:r>
    </w:p>
    <w:p w:rsidR="00247C77" w:rsidRPr="00D859BA" w:rsidRDefault="00247C77" w:rsidP="00D859BA">
      <w:pPr>
        <w:ind w:firstLine="567"/>
      </w:pPr>
      <w:r w:rsidRPr="00D859BA">
        <w:t>-  Президенту Российской Федерации;</w:t>
      </w:r>
    </w:p>
    <w:p w:rsidR="00247C77" w:rsidRPr="00D859BA" w:rsidRDefault="00247C77" w:rsidP="00D859BA">
      <w:pPr>
        <w:ind w:firstLine="567"/>
      </w:pPr>
      <w:r w:rsidRPr="00D859BA">
        <w:t>- Губернатору Московской области;</w:t>
      </w:r>
    </w:p>
    <w:p w:rsidR="00247C77" w:rsidRPr="00D859BA" w:rsidRDefault="00247C77" w:rsidP="0051648C">
      <w:pPr>
        <w:shd w:val="clear" w:color="auto" w:fill="FFFFFF"/>
        <w:ind w:firstLine="567"/>
      </w:pPr>
      <w:r w:rsidRPr="00527B25">
        <w:t xml:space="preserve">- министру </w:t>
      </w:r>
      <w:r w:rsidR="00C83640" w:rsidRPr="00527B25">
        <w:t>благоустройства</w:t>
      </w:r>
      <w:r w:rsidRPr="00527B25">
        <w:t xml:space="preserve"> Московской области;</w:t>
      </w:r>
    </w:p>
    <w:p w:rsidR="00247C77" w:rsidRPr="00D859BA" w:rsidRDefault="00247C77" w:rsidP="00D859BA">
      <w:pPr>
        <w:ind w:firstLine="567"/>
      </w:pPr>
      <w:r w:rsidRPr="00D859BA">
        <w:lastRenderedPageBreak/>
        <w:t xml:space="preserve">- в администрацию </w:t>
      </w:r>
      <w:r w:rsidR="00546B8E" w:rsidRPr="00546B8E">
        <w:t>городского округа</w:t>
      </w:r>
      <w:r w:rsidRPr="00D859BA">
        <w:t>;</w:t>
      </w:r>
    </w:p>
    <w:p w:rsidR="00247C77" w:rsidRPr="00D859BA" w:rsidRDefault="00247C77" w:rsidP="00D859BA">
      <w:pPr>
        <w:ind w:firstLine="567"/>
      </w:pPr>
      <w:r w:rsidRPr="00D859BA">
        <w:t>- на интернет-портал «Добродел»;</w:t>
      </w:r>
    </w:p>
    <w:p w:rsidR="00247C77" w:rsidRPr="00D859BA" w:rsidRDefault="00247C77" w:rsidP="00D859BA">
      <w:pPr>
        <w:ind w:firstLine="567"/>
      </w:pPr>
      <w:r w:rsidRPr="00D859BA">
        <w:t>- другие обращения граждан о неудовлетворительном состоянии дворовых территорий.</w:t>
      </w:r>
    </w:p>
    <w:p w:rsidR="00247C77" w:rsidRPr="00D859BA" w:rsidRDefault="00247C77" w:rsidP="00D859BA">
      <w:pPr>
        <w:ind w:firstLine="567"/>
      </w:pPr>
      <w:r w:rsidRPr="00D859BA">
        <w:t>Адресный перечень дворовых территорий (Приложение № 1 к муниципальной программе), нуждающихся в благоустройстве (с учетом их физического состояния) и подлежащих благоустройству в указанный период исходя их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w:t>
      </w:r>
    </w:p>
    <w:p w:rsidR="00247C77" w:rsidRPr="00D859BA" w:rsidRDefault="00247C77" w:rsidP="00D859BA">
      <w:pPr>
        <w:ind w:firstLine="567"/>
      </w:pPr>
      <w:r w:rsidRPr="00D859BA">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 праве принять решение об исключении данных территорий из адресного перечня дворовых и общественных территорий, подлежащих благоустройству.</w:t>
      </w:r>
    </w:p>
    <w:p w:rsidR="00247C77" w:rsidRPr="00D859BA" w:rsidRDefault="00247C77" w:rsidP="0051648C">
      <w:pPr>
        <w:shd w:val="clear" w:color="auto" w:fill="FFFFFF"/>
        <w:ind w:firstLine="567"/>
        <w:jc w:val="both"/>
      </w:pPr>
      <w:r w:rsidRPr="00527B25">
        <w:t>Дворовая, общественная территория может быть исключена из перечня дворовых и общественных территорий, подлежащих благоустройству</w:t>
      </w:r>
      <w:r w:rsidR="00657BE7" w:rsidRPr="00527B25">
        <w:t xml:space="preserve"> в рамках реализации муниципальной программы, </w:t>
      </w:r>
      <w:r w:rsidRPr="00527B25">
        <w:t>по решению собственников помещений многоквартирных домов об отказе от благоустрой</w:t>
      </w:r>
      <w:r w:rsidR="00657BE7" w:rsidRPr="00527B25">
        <w:t>ства дворовой территории в рамках реализации соответствующей</w:t>
      </w:r>
      <w:r w:rsidR="009A2FDD" w:rsidRPr="00527B25">
        <w:t xml:space="preserve"> программы или при не</w:t>
      </w:r>
      <w:r w:rsidR="00657BE7" w:rsidRPr="00527B25">
        <w:t>приня</w:t>
      </w:r>
      <w:r w:rsidR="009A2FDD" w:rsidRPr="00527B25">
        <w:t>тии</w:t>
      </w:r>
      <w:r w:rsidR="00657BE7" w:rsidRPr="00527B25">
        <w:t xml:space="preserve"> решение о благоустройстве дворовой территории в сроки, установленные соответствующей программой.</w:t>
      </w:r>
      <w:r w:rsidRPr="00527B25">
        <w:t xml:space="preserve"> </w:t>
      </w:r>
      <w:r w:rsidR="009A2FDD" w:rsidRPr="00527B25">
        <w:t>При этом исключение дворовой  из перечня дворовых территорий подлежит благоустройству в рамках реализации муниципальной программы. Это возможно только при условии одобрения соответствующего решения</w:t>
      </w:r>
      <w:r w:rsidRPr="00527B25">
        <w:t xml:space="preserve">  </w:t>
      </w:r>
      <w:r w:rsidR="00652D16" w:rsidRPr="00527B25">
        <w:t>межведомственной</w:t>
      </w:r>
      <w:r w:rsidR="009A2FDD" w:rsidRPr="00527B25">
        <w:t xml:space="preserve"> </w:t>
      </w:r>
      <w:r w:rsidR="00652D16" w:rsidRPr="00527B25">
        <w:t>комиссией в установленном порядке.</w:t>
      </w:r>
    </w:p>
    <w:p w:rsidR="00247C77" w:rsidRPr="00D859BA" w:rsidRDefault="00247C77" w:rsidP="00D859BA">
      <w:pPr>
        <w:ind w:firstLine="567"/>
      </w:pPr>
      <w:r w:rsidRPr="00D859BA">
        <w:t>В случае проведения работ по благоустройству дворовых территорий, которых с софинансированием из бюджета Московской области Администрация в праве организовывать работы по образованию земельных участков, на которых расположены такие многоквартирные дома.</w:t>
      </w:r>
    </w:p>
    <w:p w:rsidR="009B5CEC" w:rsidRPr="00D859BA" w:rsidRDefault="009B5CEC" w:rsidP="00D859BA">
      <w:pPr>
        <w:widowControl w:val="0"/>
        <w:autoSpaceDE w:val="0"/>
        <w:autoSpaceDN w:val="0"/>
        <w:adjustRightInd w:val="0"/>
        <w:ind w:firstLine="720"/>
        <w:jc w:val="both"/>
      </w:pPr>
      <w:r w:rsidRPr="00D859BA">
        <w:t>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2020 года в соответствии с требованиями действующего законодательства в сфере благоустройства.</w:t>
      </w:r>
    </w:p>
    <w:p w:rsidR="009B5CEC" w:rsidRPr="00D859BA" w:rsidRDefault="009B5CEC" w:rsidP="00D859BA">
      <w:pPr>
        <w:widowControl w:val="0"/>
        <w:autoSpaceDE w:val="0"/>
        <w:autoSpaceDN w:val="0"/>
        <w:adjustRightInd w:val="0"/>
        <w:ind w:firstLine="720"/>
        <w:jc w:val="both"/>
      </w:pPr>
      <w:r w:rsidRPr="00D859BA">
        <w:t>Мероприятиями по инвентаризации уровня благоустройства индивидуальных жилых домов и земельных участков, предоставленных для их размещения, являются:</w:t>
      </w:r>
    </w:p>
    <w:p w:rsidR="009B5CEC" w:rsidRPr="00D859BA" w:rsidRDefault="009B5CEC" w:rsidP="00D859BA">
      <w:pPr>
        <w:widowControl w:val="0"/>
        <w:autoSpaceDE w:val="0"/>
        <w:autoSpaceDN w:val="0"/>
        <w:adjustRightInd w:val="0"/>
        <w:ind w:firstLine="720"/>
        <w:jc w:val="both"/>
      </w:pPr>
      <w:r w:rsidRPr="00D859BA">
        <w:t>- информирование жителей о проведении на территории инвентаризации уровня благоустройства индивидуальных жилых домов и земельных участков, предоставленных для их размещения, в целях реализации федерального проекта "Формирование комфортной городской среды" национального проекта "Жилье и городская среда" и муниципальной программы "Формирование современной городской среды на территории представить на 2018 - 2024 годы" с указанием даты и времени окончания инвентаризации, даты и времени актуализации информации;</w:t>
      </w:r>
    </w:p>
    <w:p w:rsidR="009B5CEC" w:rsidRPr="00D859BA" w:rsidRDefault="009B5CEC" w:rsidP="00D859BA">
      <w:pPr>
        <w:widowControl w:val="0"/>
        <w:autoSpaceDE w:val="0"/>
        <w:autoSpaceDN w:val="0"/>
        <w:adjustRightInd w:val="0"/>
        <w:ind w:firstLine="720"/>
        <w:jc w:val="both"/>
      </w:pPr>
      <w:r w:rsidRPr="00D859BA">
        <w:t>- инвентаризация, сбор и анализ данных, полученных в ходе инвентаризации, уровня благоустройства индивидуальных жилых домов и земельных участков, предоставленных для их размещения;</w:t>
      </w:r>
    </w:p>
    <w:p w:rsidR="009B5CEC" w:rsidRPr="00D859BA" w:rsidRDefault="009B5CEC" w:rsidP="00D859BA">
      <w:pPr>
        <w:widowControl w:val="0"/>
        <w:autoSpaceDE w:val="0"/>
        <w:autoSpaceDN w:val="0"/>
        <w:adjustRightInd w:val="0"/>
        <w:ind w:firstLine="720"/>
        <w:jc w:val="both"/>
      </w:pPr>
      <w:r w:rsidRPr="00D859BA">
        <w:t>- подготовка сводного перечня уровня благоустройства индивидуальных жилых домов и земельных участков, предоставленных для их размещения;</w:t>
      </w:r>
    </w:p>
    <w:p w:rsidR="009B5CEC" w:rsidRPr="00D859BA" w:rsidRDefault="009B5CEC" w:rsidP="00D859BA">
      <w:pPr>
        <w:widowControl w:val="0"/>
        <w:autoSpaceDE w:val="0"/>
        <w:autoSpaceDN w:val="0"/>
        <w:adjustRightInd w:val="0"/>
        <w:ind w:firstLine="720"/>
        <w:jc w:val="both"/>
      </w:pPr>
      <w:r w:rsidRPr="00D859BA">
        <w:t xml:space="preserve">- информирование собственников (пользователей) индивидуальных жилых домов и собственников (землепользователей) земельных </w:t>
      </w:r>
      <w:r w:rsidRPr="00D859BA">
        <w:lastRenderedPageBreak/>
        <w:t>участков указанных домов о необходимости заключить соглашение о благоустройстве индивидуальных жилых домов и земельных участков указанных домов в соответствии с требованиями действующего законодательства в сфере благоустройства.</w:t>
      </w:r>
    </w:p>
    <w:p w:rsidR="009B5CEC" w:rsidRPr="00D859BA" w:rsidRDefault="009B5CEC" w:rsidP="00D859BA">
      <w:pPr>
        <w:widowControl w:val="0"/>
        <w:autoSpaceDE w:val="0"/>
        <w:autoSpaceDN w:val="0"/>
        <w:adjustRightInd w:val="0"/>
        <w:ind w:firstLine="720"/>
        <w:jc w:val="both"/>
      </w:pPr>
      <w:r w:rsidRPr="00D859BA">
        <w:t>Инвентаризации подлежит внешний вид фасадов и ограждений, и прилегающая к объектам жилищного строительства территория, в том числе домов блокированной застройки. По итогам проведения инвентаризации объектов индивидуального жилищного строительства необходимо получить следующие характеристики:</w:t>
      </w:r>
    </w:p>
    <w:p w:rsidR="009B5CEC" w:rsidRPr="00D859BA" w:rsidRDefault="009B5CEC" w:rsidP="00D859BA">
      <w:pPr>
        <w:widowControl w:val="0"/>
        <w:autoSpaceDE w:val="0"/>
        <w:autoSpaceDN w:val="0"/>
        <w:adjustRightInd w:val="0"/>
        <w:ind w:firstLine="720"/>
        <w:jc w:val="both"/>
      </w:pPr>
      <w:r w:rsidRPr="00D859BA">
        <w:t xml:space="preserve">- состояние фасада объекта индивидуального жилищного строительства (в нормативном состоянии /не в нормативном состоянии); </w:t>
      </w:r>
    </w:p>
    <w:p w:rsidR="009B5CEC" w:rsidRPr="00D859BA" w:rsidRDefault="009B5CEC" w:rsidP="00D859BA">
      <w:pPr>
        <w:widowControl w:val="0"/>
        <w:autoSpaceDE w:val="0"/>
        <w:autoSpaceDN w:val="0"/>
        <w:adjustRightInd w:val="0"/>
        <w:ind w:firstLine="720"/>
        <w:jc w:val="both"/>
      </w:pPr>
      <w:r w:rsidRPr="00D859BA">
        <w:t xml:space="preserve">- состояние придомовой территории (требует благоустройства /не требует благоустройства); </w:t>
      </w:r>
    </w:p>
    <w:p w:rsidR="009B5CEC" w:rsidRPr="00D859BA" w:rsidRDefault="009B5CEC" w:rsidP="00D859BA">
      <w:pPr>
        <w:widowControl w:val="0"/>
        <w:autoSpaceDE w:val="0"/>
        <w:autoSpaceDN w:val="0"/>
        <w:adjustRightInd w:val="0"/>
        <w:ind w:firstLine="720"/>
        <w:jc w:val="both"/>
      </w:pPr>
      <w:r w:rsidRPr="00D859BA">
        <w:t>- информация о правообладателях объектов индивидуального жилищного строительства и придомовых земельных участков;</w:t>
      </w:r>
    </w:p>
    <w:p w:rsidR="009B5CEC" w:rsidRPr="00D859BA" w:rsidRDefault="009B5CEC" w:rsidP="00D859BA">
      <w:pPr>
        <w:widowControl w:val="0"/>
        <w:autoSpaceDE w:val="0"/>
        <w:autoSpaceDN w:val="0"/>
        <w:adjustRightInd w:val="0"/>
        <w:ind w:firstLine="720"/>
        <w:jc w:val="both"/>
      </w:pPr>
      <w:r w:rsidRPr="00D859BA">
        <w:t>- перечень и описание элементов благоустройства, расположенных на прилегающей территории.</w:t>
      </w:r>
    </w:p>
    <w:p w:rsidR="009B5CEC" w:rsidRPr="00D859BA" w:rsidRDefault="009B5CEC" w:rsidP="00D859BA">
      <w:pPr>
        <w:widowControl w:val="0"/>
        <w:autoSpaceDE w:val="0"/>
        <w:autoSpaceDN w:val="0"/>
        <w:adjustRightInd w:val="0"/>
        <w:ind w:firstLine="720"/>
        <w:jc w:val="both"/>
      </w:pPr>
      <w:r w:rsidRPr="00D859BA">
        <w:t>По итогам проведения инвентаризации собственникам (пользователям) индивидуальных жилых домов и собственникам (землепользователям) земельных участков указанных домов направляются соглашения о благоустройстве.</w:t>
      </w:r>
    </w:p>
    <w:p w:rsidR="009B5CEC" w:rsidRPr="00D859BA" w:rsidRDefault="009B5CEC" w:rsidP="00D859BA">
      <w:pPr>
        <w:widowControl w:val="0"/>
        <w:autoSpaceDE w:val="0"/>
        <w:autoSpaceDN w:val="0"/>
        <w:adjustRightInd w:val="0"/>
        <w:ind w:firstLine="720"/>
        <w:jc w:val="both"/>
      </w:pPr>
      <w:r w:rsidRPr="00D859BA">
        <w:t>Заключение соглашений о благоустройстве индивидуальных жилых домов и земельных участков указанных домов производится в соответствии с требованиями действующего законодательства в сфере благоустройства.</w:t>
      </w:r>
    </w:p>
    <w:p w:rsidR="009B5CEC" w:rsidRDefault="009B5CEC" w:rsidP="00D859BA">
      <w:pPr>
        <w:ind w:firstLine="709"/>
        <w:jc w:val="both"/>
      </w:pPr>
      <w:r w:rsidRPr="00D859BA">
        <w:t>Реализация мероприятий по благоустройству дворовых и общественных территорий</w:t>
      </w:r>
      <w:r>
        <w:t xml:space="preserve"> городского поселения Сергиев Посад</w:t>
      </w:r>
      <w:r w:rsidRPr="00AF54FA">
        <w:t>, реализуемых в рамках программы, может выполняться с привлечением добровольцев (волонтеров) и студенческих строительных отрядов.</w:t>
      </w:r>
    </w:p>
    <w:p w:rsidR="009B5CEC" w:rsidRDefault="009B5CEC" w:rsidP="00517398">
      <w:pPr>
        <w:ind w:firstLine="567"/>
        <w:rPr>
          <w:b/>
          <w:lang w:eastAsia="ar-SA"/>
        </w:rPr>
      </w:pPr>
    </w:p>
    <w:p w:rsidR="00D11990" w:rsidRDefault="00B27905" w:rsidP="00517398">
      <w:pPr>
        <w:ind w:firstLine="567"/>
        <w:rPr>
          <w:rFonts w:eastAsia="Calibri"/>
          <w:b/>
        </w:rPr>
      </w:pPr>
      <w:r>
        <w:rPr>
          <w:b/>
          <w:lang w:eastAsia="ar-SA"/>
        </w:rPr>
        <w:t>Подпрограмма 3</w:t>
      </w:r>
      <w:r w:rsidR="007B1106">
        <w:rPr>
          <w:b/>
          <w:lang w:eastAsia="ar-SA"/>
        </w:rPr>
        <w:t xml:space="preserve"> </w:t>
      </w:r>
      <w:r w:rsidR="00D11990" w:rsidRPr="00DB7FEF">
        <w:rPr>
          <w:rFonts w:eastAsia="Calibri"/>
          <w:b/>
        </w:rPr>
        <w:t>«Создание условий для обеспечения комфортного проживания жителей в многоквартирных домах</w:t>
      </w:r>
      <w:r w:rsidR="00E915B1">
        <w:rPr>
          <w:rFonts w:eastAsia="Calibri"/>
          <w:b/>
        </w:rPr>
        <w:t xml:space="preserve"> </w:t>
      </w:r>
      <w:r w:rsidR="00E915B1" w:rsidRPr="00E915B1">
        <w:rPr>
          <w:rFonts w:eastAsia="Calibri"/>
          <w:b/>
        </w:rPr>
        <w:t>Московской области</w:t>
      </w:r>
      <w:r w:rsidR="00D11990" w:rsidRPr="00DB7FEF">
        <w:rPr>
          <w:rFonts w:eastAsia="Calibri"/>
          <w:b/>
        </w:rPr>
        <w:t>».</w:t>
      </w:r>
    </w:p>
    <w:p w:rsidR="00D610A1" w:rsidRPr="00D610A1" w:rsidRDefault="00D610A1" w:rsidP="00517398">
      <w:pPr>
        <w:ind w:firstLine="567"/>
        <w:rPr>
          <w:rFonts w:eastAsia="Calibri"/>
        </w:rPr>
      </w:pPr>
      <w:r w:rsidRPr="00D610A1">
        <w:rPr>
          <w:rFonts w:eastAsia="Calibri"/>
        </w:rPr>
        <w:t xml:space="preserve">Частью формирования современной городской среды является качество проживания населения в жилых домах. В связи с чем целью подпрограммы </w:t>
      </w:r>
      <w:r w:rsidR="00E029F7">
        <w:rPr>
          <w:rFonts w:eastAsia="Calibri"/>
        </w:rPr>
        <w:t>3</w:t>
      </w:r>
      <w:r w:rsidRPr="00D610A1">
        <w:rPr>
          <w:rFonts w:eastAsia="Calibri"/>
        </w:rPr>
        <w:t xml:space="preserve"> «Создание условий для обеспечения комфортного проживания жителей </w:t>
      </w:r>
      <w:r w:rsidR="003025FD">
        <w:rPr>
          <w:rFonts w:eastAsia="Calibri"/>
        </w:rPr>
        <w:t xml:space="preserve">в </w:t>
      </w:r>
      <w:r w:rsidRPr="00D610A1">
        <w:rPr>
          <w:rFonts w:eastAsia="Calibri"/>
        </w:rPr>
        <w:t>многоквартирных дом</w:t>
      </w:r>
      <w:r w:rsidR="003025FD">
        <w:rPr>
          <w:rFonts w:eastAsia="Calibri"/>
        </w:rPr>
        <w:t>ах</w:t>
      </w:r>
      <w:r w:rsidRPr="00D610A1">
        <w:rPr>
          <w:rFonts w:eastAsia="Calibri"/>
        </w:rPr>
        <w:t xml:space="preserve">» является  выполнение работ по ремонту многоквартирных домов на территории </w:t>
      </w:r>
      <w:r w:rsidR="00B71536">
        <w:rPr>
          <w:rFonts w:eastAsia="Calibri"/>
        </w:rPr>
        <w:t>Сергиево-Посадского городского округа</w:t>
      </w:r>
      <w:r w:rsidRPr="00D610A1">
        <w:rPr>
          <w:rFonts w:eastAsia="Calibri"/>
        </w:rPr>
        <w:t>. Для достижения поставленной цели необходимо выполнение следующих основных мероприятий:</w:t>
      </w:r>
    </w:p>
    <w:p w:rsidR="00B71536" w:rsidRDefault="0098073B" w:rsidP="00517398">
      <w:pPr>
        <w:ind w:firstLine="567"/>
        <w:rPr>
          <w:rFonts w:eastAsia="Calibri"/>
        </w:rPr>
      </w:pPr>
      <w:r>
        <w:rPr>
          <w:rFonts w:eastAsia="Calibri"/>
          <w:b/>
        </w:rPr>
        <w:t>Основное мероприятие 1 Приведение в надлежащее состояние подъездов в многоквартирных домах.</w:t>
      </w:r>
      <w:r w:rsidRPr="0098073B">
        <w:t xml:space="preserve"> </w:t>
      </w:r>
      <w:r w:rsidRPr="0098073B">
        <w:rPr>
          <w:rFonts w:eastAsia="Calibri"/>
        </w:rPr>
        <w:t>Приведение в надлежащее состояние подъездов в многоквартирных домах включает в себя подготовку предложений по включению подъездов многоквартирных домов в Программу ремонта подъездов многоквартирных домов Московской области, а также организацию работ по ремонту подъездов в многоквартирных домах в соответствии с программным адресным перечнем.</w:t>
      </w:r>
      <w:r w:rsidR="00E029F7">
        <w:rPr>
          <w:rFonts w:eastAsia="Calibri"/>
        </w:rPr>
        <w:t xml:space="preserve"> </w:t>
      </w:r>
    </w:p>
    <w:p w:rsidR="004D26F5" w:rsidRPr="004D26F5" w:rsidRDefault="004D26F5" w:rsidP="00517398">
      <w:pPr>
        <w:ind w:firstLine="567"/>
        <w:rPr>
          <w:rFonts w:eastAsia="Calibri"/>
        </w:rPr>
      </w:pPr>
      <w:r>
        <w:rPr>
          <w:rFonts w:eastAsia="Calibri"/>
          <w:b/>
        </w:rPr>
        <w:t>Основное мероприятие 2 Создание благоприятных условий для проживания граждан в многоквартирных домах</w:t>
      </w:r>
      <w:r w:rsidR="00546B8E">
        <w:rPr>
          <w:rFonts w:eastAsia="Calibri"/>
          <w:b/>
        </w:rPr>
        <w:t>, расположенных на территории Московской области</w:t>
      </w:r>
      <w:r>
        <w:rPr>
          <w:rFonts w:eastAsia="Calibri"/>
          <w:b/>
        </w:rPr>
        <w:t xml:space="preserve">. </w:t>
      </w:r>
      <w:r w:rsidRPr="004D26F5">
        <w:rPr>
          <w:rFonts w:eastAsia="Calibri"/>
        </w:rPr>
        <w:t xml:space="preserve">Создание благоприятных условий для проживания граждан </w:t>
      </w:r>
      <w:r>
        <w:rPr>
          <w:rFonts w:eastAsia="Calibri"/>
        </w:rPr>
        <w:t xml:space="preserve">в многоквартирных домах направлено на реализацию текущего ремонта подъездов в многоквартирных домах. Мероприятие реализуется с участием бюджета Московской области, бюджета Сергиево-Посадского городского округа и внебюджетных источников (средства управляющих компаний и собственников </w:t>
      </w:r>
      <w:r w:rsidR="00373913">
        <w:rPr>
          <w:rFonts w:eastAsia="Calibri"/>
        </w:rPr>
        <w:t>жилых помещений в МКД).</w:t>
      </w:r>
    </w:p>
    <w:p w:rsidR="00745C93" w:rsidRDefault="00745C93" w:rsidP="001573CE">
      <w:pPr>
        <w:pStyle w:val="ConsPlusNormal"/>
        <w:ind w:firstLine="397"/>
        <w:jc w:val="both"/>
        <w:rPr>
          <w:rFonts w:ascii="Times New Roman" w:hAnsi="Times New Roman" w:cs="Times New Roman"/>
          <w:sz w:val="24"/>
          <w:szCs w:val="24"/>
          <w:lang w:eastAsia="ar-SA"/>
        </w:rPr>
      </w:pPr>
    </w:p>
    <w:p w:rsidR="0057056F" w:rsidRDefault="0057056F" w:rsidP="001573CE">
      <w:pPr>
        <w:pStyle w:val="ConsPlusNormal"/>
        <w:ind w:firstLine="397"/>
        <w:jc w:val="both"/>
        <w:rPr>
          <w:rFonts w:ascii="Times New Roman" w:hAnsi="Times New Roman" w:cs="Times New Roman"/>
          <w:sz w:val="24"/>
          <w:szCs w:val="24"/>
          <w:lang w:eastAsia="ar-SA"/>
        </w:rPr>
      </w:pPr>
    </w:p>
    <w:p w:rsidR="0057056F" w:rsidRDefault="0057056F" w:rsidP="001573CE">
      <w:pPr>
        <w:pStyle w:val="ConsPlusNormal"/>
        <w:ind w:firstLine="397"/>
        <w:jc w:val="both"/>
        <w:rPr>
          <w:rFonts w:ascii="Times New Roman" w:hAnsi="Times New Roman" w:cs="Times New Roman"/>
          <w:sz w:val="24"/>
          <w:szCs w:val="24"/>
          <w:lang w:eastAsia="ar-SA"/>
        </w:rPr>
      </w:pPr>
    </w:p>
    <w:p w:rsidR="0057056F" w:rsidRDefault="0057056F" w:rsidP="001573CE">
      <w:pPr>
        <w:pStyle w:val="ConsPlusNormal"/>
        <w:ind w:firstLine="397"/>
        <w:jc w:val="both"/>
        <w:rPr>
          <w:rFonts w:ascii="Times New Roman" w:hAnsi="Times New Roman" w:cs="Times New Roman"/>
          <w:sz w:val="24"/>
          <w:szCs w:val="24"/>
          <w:lang w:eastAsia="ar-SA"/>
        </w:rPr>
      </w:pPr>
    </w:p>
    <w:p w:rsidR="008317B9" w:rsidRPr="009367E4" w:rsidRDefault="008C5051" w:rsidP="001573CE">
      <w:pPr>
        <w:widowControl w:val="0"/>
        <w:numPr>
          <w:ilvl w:val="0"/>
          <w:numId w:val="12"/>
        </w:numPr>
        <w:autoSpaceDE w:val="0"/>
        <w:autoSpaceDN w:val="0"/>
        <w:jc w:val="center"/>
        <w:rPr>
          <w:b/>
          <w:szCs w:val="20"/>
        </w:rPr>
      </w:pPr>
      <w:r w:rsidRPr="009367E4">
        <w:rPr>
          <w:b/>
          <w:szCs w:val="20"/>
        </w:rPr>
        <w:t>П</w:t>
      </w:r>
      <w:r w:rsidR="008317B9" w:rsidRPr="009367E4">
        <w:rPr>
          <w:b/>
          <w:szCs w:val="20"/>
        </w:rPr>
        <w:t>ланируемы</w:t>
      </w:r>
      <w:r w:rsidRPr="009367E4">
        <w:rPr>
          <w:b/>
          <w:szCs w:val="20"/>
        </w:rPr>
        <w:t>е</w:t>
      </w:r>
      <w:r w:rsidR="008317B9" w:rsidRPr="009367E4">
        <w:rPr>
          <w:b/>
          <w:szCs w:val="20"/>
        </w:rPr>
        <w:t xml:space="preserve">  результат</w:t>
      </w:r>
      <w:r w:rsidRPr="009367E4">
        <w:rPr>
          <w:b/>
          <w:szCs w:val="20"/>
        </w:rPr>
        <w:t>ы</w:t>
      </w:r>
      <w:r w:rsidR="008317B9" w:rsidRPr="009367E4">
        <w:rPr>
          <w:b/>
          <w:szCs w:val="20"/>
        </w:rPr>
        <w:t xml:space="preserve"> реализации муниципальной программы</w:t>
      </w:r>
      <w:r w:rsidR="00C3016A" w:rsidRPr="009367E4">
        <w:rPr>
          <w:b/>
          <w:szCs w:val="20"/>
        </w:rPr>
        <w:t>.</w:t>
      </w:r>
    </w:p>
    <w:p w:rsidR="00DF2F72" w:rsidRDefault="00DF2F72" w:rsidP="001573CE">
      <w:pPr>
        <w:widowControl w:val="0"/>
        <w:autoSpaceDE w:val="0"/>
        <w:autoSpaceDN w:val="0"/>
        <w:jc w:val="center"/>
        <w:rPr>
          <w:b/>
          <w:szCs w:val="20"/>
        </w:rPr>
      </w:pPr>
    </w:p>
    <w:tbl>
      <w:tblPr>
        <w:tblW w:w="4932"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02" w:type="dxa"/>
          <w:left w:w="62" w:type="dxa"/>
          <w:bottom w:w="102" w:type="dxa"/>
          <w:right w:w="62" w:type="dxa"/>
        </w:tblCellMar>
        <w:tblLook w:val="04A0" w:firstRow="1" w:lastRow="0" w:firstColumn="1" w:lastColumn="0" w:noHBand="0" w:noVBand="1"/>
      </w:tblPr>
      <w:tblGrid>
        <w:gridCol w:w="770"/>
        <w:gridCol w:w="3852"/>
        <w:gridCol w:w="1605"/>
        <w:gridCol w:w="1199"/>
        <w:gridCol w:w="1399"/>
        <w:gridCol w:w="1187"/>
        <w:gridCol w:w="989"/>
        <w:gridCol w:w="855"/>
        <w:gridCol w:w="852"/>
        <w:gridCol w:w="861"/>
        <w:gridCol w:w="1375"/>
      </w:tblGrid>
      <w:tr w:rsidR="00B8312F" w:rsidRPr="00527B25" w:rsidTr="00B8312F">
        <w:tc>
          <w:tcPr>
            <w:tcW w:w="258"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B8312F" w:rsidRPr="00527B25" w:rsidRDefault="00B8312F" w:rsidP="00B8312F">
            <w:pPr>
              <w:widowControl w:val="0"/>
              <w:autoSpaceDE w:val="0"/>
              <w:autoSpaceDN w:val="0"/>
              <w:jc w:val="center"/>
            </w:pPr>
            <w:r w:rsidRPr="00527B25">
              <w:t>№ п/п</w:t>
            </w:r>
          </w:p>
        </w:tc>
        <w:tc>
          <w:tcPr>
            <w:tcW w:w="128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B8312F" w:rsidRPr="00527B25" w:rsidRDefault="00B8312F" w:rsidP="00B8312F">
            <w:pPr>
              <w:widowControl w:val="0"/>
              <w:autoSpaceDE w:val="0"/>
              <w:autoSpaceDN w:val="0"/>
              <w:jc w:val="center"/>
            </w:pPr>
            <w:r w:rsidRPr="00527B25">
              <w:t xml:space="preserve">Планируемые результаты реализации муниципальной программы </w:t>
            </w:r>
          </w:p>
        </w:tc>
        <w:tc>
          <w:tcPr>
            <w:tcW w:w="537" w:type="pct"/>
            <w:vMerge w:val="restart"/>
            <w:tcBorders>
              <w:top w:val="single" w:sz="4" w:space="0" w:color="auto"/>
              <w:left w:val="single" w:sz="4" w:space="0" w:color="auto"/>
              <w:right w:val="single" w:sz="4" w:space="0" w:color="auto"/>
            </w:tcBorders>
            <w:shd w:val="clear" w:color="auto" w:fill="FFFFFF"/>
          </w:tcPr>
          <w:p w:rsidR="00B8312F" w:rsidRPr="00527B25" w:rsidRDefault="00B8312F" w:rsidP="00B8312F">
            <w:pPr>
              <w:widowControl w:val="0"/>
              <w:autoSpaceDE w:val="0"/>
              <w:autoSpaceDN w:val="0"/>
              <w:jc w:val="center"/>
            </w:pPr>
            <w:r w:rsidRPr="00527B25">
              <w:t>Тип показателя</w:t>
            </w:r>
          </w:p>
        </w:tc>
        <w:tc>
          <w:tcPr>
            <w:tcW w:w="401"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B8312F" w:rsidRPr="00527B25" w:rsidRDefault="00B8312F" w:rsidP="00B8312F">
            <w:pPr>
              <w:widowControl w:val="0"/>
              <w:autoSpaceDE w:val="0"/>
              <w:autoSpaceDN w:val="0"/>
              <w:jc w:val="center"/>
            </w:pPr>
            <w:r w:rsidRPr="00527B25">
              <w:t>Единица измерения</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B8312F" w:rsidRPr="00527B25" w:rsidRDefault="00B8312F" w:rsidP="00B8312F">
            <w:pPr>
              <w:widowControl w:val="0"/>
              <w:autoSpaceDE w:val="0"/>
              <w:autoSpaceDN w:val="0"/>
              <w:jc w:val="center"/>
              <w:rPr>
                <w:sz w:val="20"/>
                <w:szCs w:val="20"/>
              </w:rPr>
            </w:pPr>
            <w:r w:rsidRPr="00527B25">
              <w:rPr>
                <w:sz w:val="20"/>
                <w:szCs w:val="20"/>
              </w:rPr>
              <w:t>Базовое значение на начало реализации подпрограммы</w:t>
            </w:r>
          </w:p>
        </w:tc>
        <w:tc>
          <w:tcPr>
            <w:tcW w:w="1587" w:type="pct"/>
            <w:gridSpan w:val="5"/>
            <w:tcBorders>
              <w:top w:val="single" w:sz="4" w:space="0" w:color="auto"/>
              <w:left w:val="single" w:sz="4" w:space="0" w:color="auto"/>
              <w:bottom w:val="single" w:sz="4" w:space="0" w:color="auto"/>
              <w:right w:val="single" w:sz="4" w:space="0" w:color="auto"/>
            </w:tcBorders>
            <w:shd w:val="clear" w:color="auto" w:fill="FFFFFF"/>
            <w:hideMark/>
          </w:tcPr>
          <w:p w:rsidR="00B8312F" w:rsidRPr="00527B25" w:rsidRDefault="00B8312F" w:rsidP="00B8312F">
            <w:pPr>
              <w:widowControl w:val="0"/>
              <w:autoSpaceDE w:val="0"/>
              <w:autoSpaceDN w:val="0"/>
              <w:jc w:val="center"/>
            </w:pPr>
            <w:r w:rsidRPr="00527B25">
              <w:t xml:space="preserve">Планируемое значение по годам </w:t>
            </w:r>
          </w:p>
          <w:p w:rsidR="00B8312F" w:rsidRPr="00527B25" w:rsidRDefault="00B8312F" w:rsidP="00B8312F">
            <w:pPr>
              <w:widowControl w:val="0"/>
              <w:autoSpaceDE w:val="0"/>
              <w:autoSpaceDN w:val="0"/>
              <w:jc w:val="center"/>
              <w:rPr>
                <w:sz w:val="20"/>
                <w:szCs w:val="20"/>
              </w:rPr>
            </w:pPr>
            <w:r w:rsidRPr="00527B25">
              <w:t>реализации</w:t>
            </w:r>
          </w:p>
        </w:tc>
        <w:tc>
          <w:tcPr>
            <w:tcW w:w="460" w:type="pct"/>
            <w:vMerge w:val="restart"/>
            <w:tcBorders>
              <w:top w:val="single" w:sz="4" w:space="0" w:color="auto"/>
              <w:left w:val="single" w:sz="4" w:space="0" w:color="auto"/>
              <w:right w:val="single" w:sz="4" w:space="0" w:color="auto"/>
            </w:tcBorders>
            <w:shd w:val="clear" w:color="auto" w:fill="FFFFFF"/>
          </w:tcPr>
          <w:p w:rsidR="00B8312F" w:rsidRPr="00527B25" w:rsidRDefault="00B8312F" w:rsidP="00B8312F">
            <w:pPr>
              <w:widowControl w:val="0"/>
              <w:autoSpaceDE w:val="0"/>
              <w:autoSpaceDN w:val="0"/>
              <w:jc w:val="center"/>
              <w:rPr>
                <w:sz w:val="20"/>
                <w:szCs w:val="20"/>
              </w:rPr>
            </w:pPr>
            <w:r w:rsidRPr="00527B25">
              <w:rPr>
                <w:sz w:val="20"/>
                <w:szCs w:val="20"/>
              </w:rPr>
              <w:t>№ основного мероприятия в перечне мероприятий подпрограммы</w:t>
            </w:r>
          </w:p>
        </w:tc>
      </w:tr>
      <w:tr w:rsidR="00B8312F" w:rsidRPr="00527B25" w:rsidTr="00B8312F">
        <w:tc>
          <w:tcPr>
            <w:tcW w:w="25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8312F" w:rsidRPr="00527B25" w:rsidRDefault="00B8312F" w:rsidP="00B8312F">
            <w:pPr>
              <w:jc w:val="center"/>
            </w:pPr>
          </w:p>
        </w:tc>
        <w:tc>
          <w:tcPr>
            <w:tcW w:w="1289"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8312F" w:rsidRPr="00527B25" w:rsidRDefault="00B8312F" w:rsidP="00B8312F"/>
        </w:tc>
        <w:tc>
          <w:tcPr>
            <w:tcW w:w="537" w:type="pct"/>
            <w:vMerge/>
            <w:tcBorders>
              <w:left w:val="single" w:sz="4" w:space="0" w:color="auto"/>
              <w:bottom w:val="single" w:sz="4" w:space="0" w:color="auto"/>
              <w:right w:val="single" w:sz="4" w:space="0" w:color="auto"/>
            </w:tcBorders>
            <w:shd w:val="clear" w:color="auto" w:fill="FFFFFF"/>
          </w:tcPr>
          <w:p w:rsidR="00B8312F" w:rsidRPr="00527B25" w:rsidRDefault="00B8312F" w:rsidP="00B8312F"/>
        </w:tc>
        <w:tc>
          <w:tcPr>
            <w:tcW w:w="401"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8312F" w:rsidRPr="00527B25" w:rsidRDefault="00B8312F" w:rsidP="00B8312F"/>
        </w:tc>
        <w:tc>
          <w:tcPr>
            <w:tcW w:w="46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8312F" w:rsidRPr="00527B25" w:rsidRDefault="00B8312F" w:rsidP="00B8312F"/>
        </w:tc>
        <w:tc>
          <w:tcPr>
            <w:tcW w:w="397"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widowControl w:val="0"/>
              <w:autoSpaceDE w:val="0"/>
              <w:autoSpaceDN w:val="0"/>
              <w:jc w:val="center"/>
            </w:pPr>
            <w:r w:rsidRPr="00527B25">
              <w:t>2020</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8312F" w:rsidRPr="00527B25" w:rsidRDefault="00B8312F" w:rsidP="00B8312F">
            <w:pPr>
              <w:widowControl w:val="0"/>
              <w:autoSpaceDE w:val="0"/>
              <w:autoSpaceDN w:val="0"/>
              <w:jc w:val="center"/>
            </w:pPr>
            <w:r w:rsidRPr="00527B25">
              <w:t>2021</w:t>
            </w:r>
          </w:p>
        </w:tc>
        <w:tc>
          <w:tcPr>
            <w:tcW w:w="286" w:type="pct"/>
            <w:tcBorders>
              <w:left w:val="single" w:sz="4" w:space="0" w:color="auto"/>
              <w:bottom w:val="single" w:sz="4" w:space="0" w:color="auto"/>
              <w:right w:val="single" w:sz="4" w:space="0" w:color="auto"/>
            </w:tcBorders>
            <w:shd w:val="clear" w:color="auto" w:fill="FFFFFF"/>
            <w:vAlign w:val="center"/>
          </w:tcPr>
          <w:p w:rsidR="00B8312F" w:rsidRPr="00527B25" w:rsidRDefault="00B8312F" w:rsidP="00B8312F">
            <w:pPr>
              <w:widowControl w:val="0"/>
              <w:autoSpaceDE w:val="0"/>
              <w:autoSpaceDN w:val="0"/>
              <w:jc w:val="center"/>
            </w:pPr>
            <w:r w:rsidRPr="00527B25">
              <w:t>2022</w:t>
            </w:r>
          </w:p>
        </w:tc>
        <w:tc>
          <w:tcPr>
            <w:tcW w:w="285" w:type="pct"/>
            <w:tcBorders>
              <w:left w:val="single" w:sz="4" w:space="0" w:color="auto"/>
              <w:bottom w:val="single" w:sz="4" w:space="0" w:color="auto"/>
              <w:right w:val="single" w:sz="4" w:space="0" w:color="auto"/>
            </w:tcBorders>
            <w:shd w:val="clear" w:color="auto" w:fill="FFFFFF"/>
            <w:vAlign w:val="center"/>
          </w:tcPr>
          <w:p w:rsidR="00B8312F" w:rsidRPr="00527B25" w:rsidRDefault="00B8312F" w:rsidP="00B8312F">
            <w:pPr>
              <w:widowControl w:val="0"/>
              <w:autoSpaceDE w:val="0"/>
              <w:autoSpaceDN w:val="0"/>
              <w:jc w:val="center"/>
            </w:pPr>
            <w:r w:rsidRPr="00527B25">
              <w:t>2023</w:t>
            </w:r>
          </w:p>
        </w:tc>
        <w:tc>
          <w:tcPr>
            <w:tcW w:w="288" w:type="pct"/>
            <w:tcBorders>
              <w:left w:val="single" w:sz="4" w:space="0" w:color="auto"/>
              <w:bottom w:val="single" w:sz="4" w:space="0" w:color="auto"/>
              <w:right w:val="single" w:sz="4" w:space="0" w:color="auto"/>
            </w:tcBorders>
            <w:shd w:val="clear" w:color="auto" w:fill="FFFFFF"/>
            <w:vAlign w:val="center"/>
          </w:tcPr>
          <w:p w:rsidR="00B8312F" w:rsidRPr="00527B25" w:rsidRDefault="00B8312F" w:rsidP="00B8312F">
            <w:pPr>
              <w:widowControl w:val="0"/>
              <w:autoSpaceDE w:val="0"/>
              <w:autoSpaceDN w:val="0"/>
              <w:jc w:val="center"/>
            </w:pPr>
            <w:r w:rsidRPr="00527B25">
              <w:t>2024</w:t>
            </w:r>
          </w:p>
        </w:tc>
        <w:tc>
          <w:tcPr>
            <w:tcW w:w="460" w:type="pct"/>
            <w:vMerge/>
            <w:tcBorders>
              <w:left w:val="single" w:sz="4" w:space="0" w:color="auto"/>
              <w:bottom w:val="single" w:sz="4" w:space="0" w:color="auto"/>
              <w:right w:val="single" w:sz="4" w:space="0" w:color="auto"/>
            </w:tcBorders>
            <w:shd w:val="clear" w:color="auto" w:fill="FFFFFF"/>
          </w:tcPr>
          <w:p w:rsidR="00B8312F" w:rsidRPr="00527B25" w:rsidRDefault="00B8312F" w:rsidP="00B8312F">
            <w:pPr>
              <w:widowControl w:val="0"/>
              <w:autoSpaceDE w:val="0"/>
              <w:autoSpaceDN w:val="0"/>
              <w:jc w:val="center"/>
            </w:pPr>
          </w:p>
        </w:tc>
      </w:tr>
      <w:tr w:rsidR="00B8312F" w:rsidRPr="00527B25" w:rsidTr="00B8312F">
        <w:tc>
          <w:tcPr>
            <w:tcW w:w="258" w:type="pct"/>
            <w:tcBorders>
              <w:top w:val="single" w:sz="4" w:space="0" w:color="auto"/>
              <w:left w:val="single" w:sz="4" w:space="0" w:color="auto"/>
              <w:bottom w:val="single" w:sz="4" w:space="0" w:color="auto"/>
              <w:right w:val="single" w:sz="4" w:space="0" w:color="auto"/>
            </w:tcBorders>
            <w:shd w:val="clear" w:color="auto" w:fill="FFFFFF"/>
            <w:hideMark/>
          </w:tcPr>
          <w:p w:rsidR="00B8312F" w:rsidRPr="00527B25" w:rsidRDefault="00B8312F" w:rsidP="00B8312F">
            <w:pPr>
              <w:widowControl w:val="0"/>
              <w:autoSpaceDE w:val="0"/>
              <w:autoSpaceDN w:val="0"/>
              <w:jc w:val="center"/>
            </w:pPr>
            <w:r w:rsidRPr="00527B25">
              <w:t>1</w:t>
            </w:r>
          </w:p>
        </w:tc>
        <w:tc>
          <w:tcPr>
            <w:tcW w:w="1289" w:type="pct"/>
            <w:tcBorders>
              <w:top w:val="single" w:sz="4" w:space="0" w:color="auto"/>
              <w:left w:val="single" w:sz="4" w:space="0" w:color="auto"/>
              <w:bottom w:val="single" w:sz="4" w:space="0" w:color="auto"/>
              <w:right w:val="single" w:sz="4" w:space="0" w:color="auto"/>
            </w:tcBorders>
            <w:shd w:val="clear" w:color="auto" w:fill="FFFFFF"/>
            <w:hideMark/>
          </w:tcPr>
          <w:p w:rsidR="00B8312F" w:rsidRPr="00527B25" w:rsidRDefault="00B8312F" w:rsidP="00B8312F">
            <w:pPr>
              <w:widowControl w:val="0"/>
              <w:autoSpaceDE w:val="0"/>
              <w:autoSpaceDN w:val="0"/>
              <w:jc w:val="center"/>
            </w:pPr>
            <w:r w:rsidRPr="00527B25">
              <w:t>2</w:t>
            </w:r>
          </w:p>
        </w:tc>
        <w:tc>
          <w:tcPr>
            <w:tcW w:w="537" w:type="pct"/>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widowControl w:val="0"/>
              <w:autoSpaceDE w:val="0"/>
              <w:autoSpaceDN w:val="0"/>
              <w:jc w:val="center"/>
            </w:pPr>
            <w:r w:rsidRPr="00527B25">
              <w:t>3</w:t>
            </w:r>
          </w:p>
        </w:tc>
        <w:tc>
          <w:tcPr>
            <w:tcW w:w="401" w:type="pct"/>
            <w:tcBorders>
              <w:top w:val="single" w:sz="4" w:space="0" w:color="auto"/>
              <w:left w:val="single" w:sz="4" w:space="0" w:color="auto"/>
              <w:bottom w:val="single" w:sz="4" w:space="0" w:color="auto"/>
              <w:right w:val="single" w:sz="4" w:space="0" w:color="auto"/>
            </w:tcBorders>
            <w:shd w:val="clear" w:color="auto" w:fill="FFFFFF"/>
            <w:hideMark/>
          </w:tcPr>
          <w:p w:rsidR="00B8312F" w:rsidRPr="00527B25" w:rsidRDefault="00B8312F" w:rsidP="00B8312F">
            <w:pPr>
              <w:widowControl w:val="0"/>
              <w:autoSpaceDE w:val="0"/>
              <w:autoSpaceDN w:val="0"/>
              <w:jc w:val="center"/>
            </w:pPr>
            <w:r w:rsidRPr="00527B25">
              <w:t>4</w:t>
            </w:r>
          </w:p>
        </w:tc>
        <w:tc>
          <w:tcPr>
            <w:tcW w:w="468" w:type="pct"/>
            <w:tcBorders>
              <w:top w:val="single" w:sz="4" w:space="0" w:color="auto"/>
              <w:left w:val="single" w:sz="4" w:space="0" w:color="auto"/>
              <w:bottom w:val="single" w:sz="4" w:space="0" w:color="auto"/>
              <w:right w:val="single" w:sz="4" w:space="0" w:color="auto"/>
            </w:tcBorders>
            <w:shd w:val="clear" w:color="auto" w:fill="FFFFFF"/>
            <w:hideMark/>
          </w:tcPr>
          <w:p w:rsidR="00B8312F" w:rsidRPr="00527B25" w:rsidRDefault="00B8312F" w:rsidP="00B8312F">
            <w:pPr>
              <w:widowControl w:val="0"/>
              <w:autoSpaceDE w:val="0"/>
              <w:autoSpaceDN w:val="0"/>
              <w:jc w:val="center"/>
            </w:pPr>
            <w:r w:rsidRPr="00527B25">
              <w:t>5</w:t>
            </w:r>
          </w:p>
        </w:tc>
        <w:tc>
          <w:tcPr>
            <w:tcW w:w="397" w:type="pct"/>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widowControl w:val="0"/>
              <w:autoSpaceDE w:val="0"/>
              <w:autoSpaceDN w:val="0"/>
              <w:jc w:val="center"/>
            </w:pPr>
            <w:r w:rsidRPr="00527B25">
              <w:t>6</w:t>
            </w: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widowControl w:val="0"/>
              <w:autoSpaceDE w:val="0"/>
              <w:autoSpaceDN w:val="0"/>
              <w:jc w:val="center"/>
            </w:pPr>
            <w:r w:rsidRPr="00527B25">
              <w:t>7</w:t>
            </w:r>
          </w:p>
        </w:tc>
        <w:tc>
          <w:tcPr>
            <w:tcW w:w="286" w:type="pct"/>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widowControl w:val="0"/>
              <w:autoSpaceDE w:val="0"/>
              <w:autoSpaceDN w:val="0"/>
              <w:jc w:val="center"/>
            </w:pPr>
            <w:r w:rsidRPr="00527B25">
              <w:t>8</w:t>
            </w:r>
          </w:p>
        </w:tc>
        <w:tc>
          <w:tcPr>
            <w:tcW w:w="285" w:type="pct"/>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widowControl w:val="0"/>
              <w:autoSpaceDE w:val="0"/>
              <w:autoSpaceDN w:val="0"/>
              <w:jc w:val="center"/>
            </w:pPr>
            <w:r w:rsidRPr="00527B25">
              <w:t>9</w:t>
            </w:r>
          </w:p>
        </w:tc>
        <w:tc>
          <w:tcPr>
            <w:tcW w:w="288" w:type="pct"/>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widowControl w:val="0"/>
              <w:autoSpaceDE w:val="0"/>
              <w:autoSpaceDN w:val="0"/>
              <w:jc w:val="center"/>
            </w:pPr>
            <w:r w:rsidRPr="00527B25">
              <w:t>10</w:t>
            </w:r>
          </w:p>
        </w:tc>
        <w:tc>
          <w:tcPr>
            <w:tcW w:w="460" w:type="pct"/>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widowControl w:val="0"/>
              <w:autoSpaceDE w:val="0"/>
              <w:autoSpaceDN w:val="0"/>
              <w:jc w:val="center"/>
            </w:pPr>
            <w:r w:rsidRPr="00527B25">
              <w:t>11</w:t>
            </w:r>
          </w:p>
        </w:tc>
      </w:tr>
      <w:tr w:rsidR="00B8312F" w:rsidRPr="00527B25" w:rsidTr="00B8312F">
        <w:tc>
          <w:tcPr>
            <w:tcW w:w="258" w:type="pct"/>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jc w:val="center"/>
            </w:pPr>
            <w:r w:rsidRPr="00527B25">
              <w:t>1</w:t>
            </w:r>
          </w:p>
        </w:tc>
        <w:tc>
          <w:tcPr>
            <w:tcW w:w="4282" w:type="pct"/>
            <w:gridSpan w:val="9"/>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widowControl w:val="0"/>
              <w:autoSpaceDE w:val="0"/>
              <w:autoSpaceDN w:val="0"/>
              <w:rPr>
                <w:lang w:val="en-US"/>
              </w:rPr>
            </w:pPr>
            <w:r w:rsidRPr="00527B25">
              <w:rPr>
                <w:b/>
              </w:rPr>
              <w:t>Подпрограмма 1 «Комфортная городская среда»</w:t>
            </w:r>
          </w:p>
        </w:tc>
        <w:tc>
          <w:tcPr>
            <w:tcW w:w="460" w:type="pct"/>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widowControl w:val="0"/>
              <w:autoSpaceDE w:val="0"/>
              <w:autoSpaceDN w:val="0"/>
              <w:jc w:val="center"/>
              <w:rPr>
                <w:lang w:val="en-US"/>
              </w:rPr>
            </w:pPr>
            <w:r w:rsidRPr="00527B25">
              <w:rPr>
                <w:lang w:val="en-US"/>
              </w:rPr>
              <w:t>X</w:t>
            </w:r>
          </w:p>
        </w:tc>
      </w:tr>
      <w:tr w:rsidR="00B8312F" w:rsidRPr="00527B25" w:rsidTr="00B8312F">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1.1.</w:t>
            </w:r>
          </w:p>
        </w:tc>
        <w:tc>
          <w:tcPr>
            <w:tcW w:w="1289" w:type="pct"/>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pStyle w:val="Default"/>
              <w:rPr>
                <w:color w:val="auto"/>
              </w:rPr>
            </w:pPr>
            <w:r w:rsidRPr="00527B25">
              <w:rPr>
                <w:color w:val="auto"/>
              </w:rPr>
              <w:t>Количество реализованных мероприятий по благоустройству общественных территорий, в том числе:</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A97457" w:rsidP="00B8312F">
            <w:pPr>
              <w:widowControl w:val="0"/>
              <w:autoSpaceDE w:val="0"/>
              <w:autoSpaceDN w:val="0"/>
              <w:jc w:val="center"/>
            </w:pPr>
            <w:r w:rsidRPr="00527B25">
              <w:t>приоритетный</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widowControl w:val="0"/>
              <w:autoSpaceDE w:val="0"/>
              <w:autoSpaceDN w:val="0"/>
              <w:jc w:val="center"/>
            </w:pPr>
            <w:r w:rsidRPr="00527B25">
              <w:t>ед.</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rPr>
                <w:szCs w:val="22"/>
              </w:rPr>
            </w:pPr>
            <w:r>
              <w:rPr>
                <w:szCs w:val="22"/>
              </w:rPr>
              <w:t>6</w:t>
            </w:r>
          </w:p>
        </w:tc>
        <w:tc>
          <w:tcPr>
            <w:tcW w:w="397"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rPr>
                <w:szCs w:val="22"/>
              </w:rPr>
            </w:pPr>
            <w:r w:rsidRPr="0027309D">
              <w:rPr>
                <w:szCs w:val="22"/>
              </w:rPr>
              <w:t>3</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rPr>
                <w:szCs w:val="22"/>
              </w:rPr>
            </w:pPr>
            <w:r>
              <w:rPr>
                <w:szCs w:val="22"/>
              </w:rPr>
              <w:t>-</w:t>
            </w: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rPr>
                <w:szCs w:val="22"/>
              </w:rPr>
            </w:pPr>
            <w:r>
              <w:rPr>
                <w:szCs w:val="22"/>
              </w:rPr>
              <w:t>-</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rPr>
                <w:szCs w:val="22"/>
              </w:rPr>
            </w:pPr>
            <w:r>
              <w:rPr>
                <w:szCs w:val="22"/>
              </w:rPr>
              <w:t>-</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widowControl w:val="0"/>
              <w:autoSpaceDE w:val="0"/>
              <w:autoSpaceDN w:val="0"/>
              <w:jc w:val="center"/>
            </w:pPr>
            <w:r w:rsidRPr="00527B25">
              <w:t>1</w:t>
            </w:r>
          </w:p>
        </w:tc>
      </w:tr>
      <w:tr w:rsidR="00A97457" w:rsidRPr="00527B25" w:rsidTr="00B8312F">
        <w:trPr>
          <w:trHeight w:val="25"/>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A97457" w:rsidRPr="00527B25" w:rsidRDefault="00A97457" w:rsidP="00B8312F">
            <w:pPr>
              <w:jc w:val="center"/>
            </w:pPr>
            <w:r w:rsidRPr="00527B25">
              <w:t>1.1.</w:t>
            </w:r>
            <w:r>
              <w:t>1</w:t>
            </w:r>
          </w:p>
        </w:tc>
        <w:tc>
          <w:tcPr>
            <w:tcW w:w="1289" w:type="pct"/>
            <w:tcBorders>
              <w:top w:val="single" w:sz="4" w:space="0" w:color="auto"/>
              <w:left w:val="single" w:sz="4" w:space="0" w:color="auto"/>
              <w:bottom w:val="single" w:sz="4" w:space="0" w:color="auto"/>
              <w:right w:val="single" w:sz="4" w:space="0" w:color="auto"/>
            </w:tcBorders>
            <w:shd w:val="clear" w:color="auto" w:fill="FFFFFF"/>
          </w:tcPr>
          <w:p w:rsidR="00A97457" w:rsidRPr="003271D4" w:rsidRDefault="00A97457" w:rsidP="00B8312F">
            <w:pPr>
              <w:autoSpaceDE w:val="0"/>
              <w:autoSpaceDN w:val="0"/>
              <w:adjustRightInd w:val="0"/>
              <w:jc w:val="right"/>
              <w:rPr>
                <w:szCs w:val="22"/>
              </w:rPr>
            </w:pPr>
            <w:r w:rsidRPr="003271D4">
              <w:rPr>
                <w:szCs w:val="22"/>
              </w:rPr>
              <w:t>- пешеходные зоны</w:t>
            </w:r>
          </w:p>
        </w:tc>
        <w:tc>
          <w:tcPr>
            <w:tcW w:w="537" w:type="pct"/>
            <w:tcBorders>
              <w:top w:val="single" w:sz="4" w:space="0" w:color="auto"/>
              <w:left w:val="single" w:sz="4" w:space="0" w:color="auto"/>
              <w:bottom w:val="single" w:sz="4" w:space="0" w:color="auto"/>
              <w:right w:val="single" w:sz="4" w:space="0" w:color="auto"/>
            </w:tcBorders>
            <w:shd w:val="clear" w:color="auto" w:fill="FFFFFF"/>
          </w:tcPr>
          <w:p w:rsidR="00A97457" w:rsidRDefault="00A97457">
            <w:r w:rsidRPr="00140391">
              <w:t>приоритетный</w:t>
            </w:r>
          </w:p>
        </w:tc>
        <w:tc>
          <w:tcPr>
            <w:tcW w:w="401" w:type="pct"/>
            <w:tcBorders>
              <w:top w:val="single" w:sz="4" w:space="0" w:color="auto"/>
              <w:left w:val="single" w:sz="4" w:space="0" w:color="auto"/>
              <w:bottom w:val="single" w:sz="4" w:space="0" w:color="auto"/>
              <w:right w:val="single" w:sz="4" w:space="0" w:color="auto"/>
            </w:tcBorders>
            <w:shd w:val="clear" w:color="auto" w:fill="FFFFFF"/>
          </w:tcPr>
          <w:p w:rsidR="00A97457" w:rsidRPr="00527B25" w:rsidRDefault="00A97457" w:rsidP="00B8312F">
            <w:pPr>
              <w:jc w:val="center"/>
            </w:pPr>
            <w:r w:rsidRPr="00527B25">
              <w:t>ед.</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A97457" w:rsidRPr="00527B25" w:rsidRDefault="00A97457" w:rsidP="00B8312F">
            <w:pPr>
              <w:jc w:val="center"/>
              <w:rPr>
                <w:szCs w:val="22"/>
              </w:rPr>
            </w:pPr>
            <w:r>
              <w:rPr>
                <w:szCs w:val="22"/>
              </w:rPr>
              <w:t>1</w:t>
            </w:r>
          </w:p>
        </w:tc>
        <w:tc>
          <w:tcPr>
            <w:tcW w:w="397" w:type="pct"/>
            <w:tcBorders>
              <w:top w:val="single" w:sz="4" w:space="0" w:color="auto"/>
              <w:left w:val="single" w:sz="4" w:space="0" w:color="auto"/>
              <w:bottom w:val="single" w:sz="4" w:space="0" w:color="auto"/>
              <w:right w:val="single" w:sz="4" w:space="0" w:color="auto"/>
            </w:tcBorders>
            <w:shd w:val="clear" w:color="auto" w:fill="FFFFFF"/>
            <w:vAlign w:val="center"/>
          </w:tcPr>
          <w:p w:rsidR="00A97457" w:rsidRPr="00527B25" w:rsidRDefault="00A97457" w:rsidP="00B8312F">
            <w:pPr>
              <w:jc w:val="center"/>
            </w:pPr>
            <w:r w:rsidRPr="00527B25">
              <w:t>0</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rsidR="00A97457" w:rsidRPr="00527B25" w:rsidRDefault="00A97457" w:rsidP="00B8312F">
            <w:pPr>
              <w:jc w:val="center"/>
              <w:rPr>
                <w:szCs w:val="22"/>
              </w:rPr>
            </w:pPr>
            <w:r>
              <w:rPr>
                <w:szCs w:val="22"/>
              </w:rPr>
              <w:t>-</w:t>
            </w: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A97457" w:rsidRPr="00527B25" w:rsidRDefault="00A97457"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A97457" w:rsidRPr="00527B25" w:rsidRDefault="00A97457" w:rsidP="00B8312F">
            <w:pPr>
              <w:jc w:val="center"/>
              <w:rPr>
                <w:szCs w:val="22"/>
              </w:rPr>
            </w:pPr>
            <w:r>
              <w:rPr>
                <w:szCs w:val="22"/>
              </w:rPr>
              <w:t>-</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tcPr>
          <w:p w:rsidR="00A97457" w:rsidRPr="00527B25" w:rsidRDefault="00A97457" w:rsidP="00B8312F">
            <w:pPr>
              <w:jc w:val="center"/>
              <w:rPr>
                <w:szCs w:val="22"/>
              </w:rPr>
            </w:pPr>
            <w:r>
              <w:rPr>
                <w:szCs w:val="22"/>
              </w:rPr>
              <w:t>-</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rsidR="00A97457" w:rsidRPr="00527B25" w:rsidRDefault="00A97457" w:rsidP="00B8312F">
            <w:pPr>
              <w:widowControl w:val="0"/>
              <w:autoSpaceDE w:val="0"/>
              <w:autoSpaceDN w:val="0"/>
              <w:jc w:val="center"/>
            </w:pPr>
            <w:r w:rsidRPr="00527B25">
              <w:t>1</w:t>
            </w:r>
          </w:p>
        </w:tc>
      </w:tr>
      <w:tr w:rsidR="00A97457" w:rsidRPr="00527B25" w:rsidTr="00B8312F">
        <w:trPr>
          <w:trHeight w:val="103"/>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A97457" w:rsidRPr="00527B25" w:rsidRDefault="00A97457" w:rsidP="00B8312F">
            <w:pPr>
              <w:jc w:val="center"/>
            </w:pPr>
            <w:r w:rsidRPr="00527B25">
              <w:t>1.1.</w:t>
            </w:r>
            <w:r>
              <w:t>2</w:t>
            </w:r>
          </w:p>
        </w:tc>
        <w:tc>
          <w:tcPr>
            <w:tcW w:w="1289" w:type="pct"/>
            <w:tcBorders>
              <w:top w:val="single" w:sz="4" w:space="0" w:color="auto"/>
              <w:left w:val="single" w:sz="4" w:space="0" w:color="auto"/>
              <w:bottom w:val="single" w:sz="4" w:space="0" w:color="auto"/>
              <w:right w:val="single" w:sz="4" w:space="0" w:color="auto"/>
            </w:tcBorders>
            <w:shd w:val="clear" w:color="auto" w:fill="FFFFFF"/>
          </w:tcPr>
          <w:p w:rsidR="00A97457" w:rsidRPr="003271D4" w:rsidRDefault="00A97457" w:rsidP="00B8312F">
            <w:pPr>
              <w:autoSpaceDE w:val="0"/>
              <w:autoSpaceDN w:val="0"/>
              <w:adjustRightInd w:val="0"/>
              <w:jc w:val="right"/>
              <w:rPr>
                <w:szCs w:val="22"/>
              </w:rPr>
            </w:pPr>
            <w:r w:rsidRPr="003271D4">
              <w:rPr>
                <w:szCs w:val="22"/>
              </w:rPr>
              <w:t>- набережные</w:t>
            </w:r>
          </w:p>
        </w:tc>
        <w:tc>
          <w:tcPr>
            <w:tcW w:w="537" w:type="pct"/>
            <w:tcBorders>
              <w:top w:val="single" w:sz="4" w:space="0" w:color="auto"/>
              <w:left w:val="single" w:sz="4" w:space="0" w:color="auto"/>
              <w:bottom w:val="single" w:sz="4" w:space="0" w:color="auto"/>
              <w:right w:val="single" w:sz="4" w:space="0" w:color="auto"/>
            </w:tcBorders>
            <w:shd w:val="clear" w:color="auto" w:fill="FFFFFF"/>
          </w:tcPr>
          <w:p w:rsidR="00A97457" w:rsidRDefault="00A97457">
            <w:r w:rsidRPr="00140391">
              <w:t>приоритетный</w:t>
            </w:r>
          </w:p>
        </w:tc>
        <w:tc>
          <w:tcPr>
            <w:tcW w:w="401" w:type="pct"/>
            <w:tcBorders>
              <w:top w:val="single" w:sz="4" w:space="0" w:color="auto"/>
              <w:left w:val="single" w:sz="4" w:space="0" w:color="auto"/>
              <w:bottom w:val="single" w:sz="4" w:space="0" w:color="auto"/>
              <w:right w:val="single" w:sz="4" w:space="0" w:color="auto"/>
            </w:tcBorders>
            <w:shd w:val="clear" w:color="auto" w:fill="FFFFFF"/>
          </w:tcPr>
          <w:p w:rsidR="00A97457" w:rsidRPr="00527B25" w:rsidRDefault="00A97457" w:rsidP="00B8312F">
            <w:pPr>
              <w:jc w:val="center"/>
            </w:pPr>
            <w:r w:rsidRPr="00527B25">
              <w:t>ед.</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A97457" w:rsidRPr="00527B25" w:rsidRDefault="00A97457" w:rsidP="00B8312F">
            <w:pPr>
              <w:jc w:val="center"/>
              <w:rPr>
                <w:szCs w:val="22"/>
              </w:rPr>
            </w:pPr>
            <w:r>
              <w:rPr>
                <w:szCs w:val="22"/>
              </w:rPr>
              <w:t>1</w:t>
            </w:r>
          </w:p>
        </w:tc>
        <w:tc>
          <w:tcPr>
            <w:tcW w:w="397" w:type="pct"/>
            <w:tcBorders>
              <w:top w:val="single" w:sz="4" w:space="0" w:color="auto"/>
              <w:left w:val="single" w:sz="4" w:space="0" w:color="auto"/>
              <w:bottom w:val="single" w:sz="4" w:space="0" w:color="auto"/>
              <w:right w:val="single" w:sz="4" w:space="0" w:color="auto"/>
            </w:tcBorders>
            <w:shd w:val="clear" w:color="auto" w:fill="FFFFFF"/>
            <w:vAlign w:val="center"/>
          </w:tcPr>
          <w:p w:rsidR="00A97457" w:rsidRPr="00527B25" w:rsidRDefault="00A97457" w:rsidP="00B8312F">
            <w:pPr>
              <w:jc w:val="center"/>
              <w:rPr>
                <w:szCs w:val="22"/>
              </w:rPr>
            </w:pPr>
            <w:r w:rsidRPr="00527B25">
              <w:rPr>
                <w:szCs w:val="22"/>
              </w:rPr>
              <w:t>0</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rsidR="00A97457" w:rsidRPr="00527B25" w:rsidRDefault="00A97457" w:rsidP="00B8312F">
            <w:pPr>
              <w:jc w:val="center"/>
              <w:rPr>
                <w:szCs w:val="22"/>
              </w:rPr>
            </w:pPr>
            <w:r>
              <w:rPr>
                <w:szCs w:val="22"/>
              </w:rPr>
              <w:t>-</w:t>
            </w: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A97457" w:rsidRPr="00527B25" w:rsidRDefault="00A97457"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A97457" w:rsidRPr="00527B25" w:rsidRDefault="00A97457" w:rsidP="00B8312F">
            <w:pPr>
              <w:jc w:val="center"/>
              <w:rPr>
                <w:szCs w:val="22"/>
              </w:rPr>
            </w:pPr>
            <w:r>
              <w:rPr>
                <w:szCs w:val="22"/>
              </w:rPr>
              <w:t>-</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tcPr>
          <w:p w:rsidR="00A97457" w:rsidRPr="00527B25" w:rsidRDefault="00A97457" w:rsidP="00B8312F">
            <w:pPr>
              <w:jc w:val="center"/>
              <w:rPr>
                <w:szCs w:val="22"/>
              </w:rPr>
            </w:pPr>
            <w:r>
              <w:rPr>
                <w:szCs w:val="22"/>
              </w:rPr>
              <w:t>-</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rsidR="00A97457" w:rsidRPr="00527B25" w:rsidRDefault="00A97457" w:rsidP="00B8312F">
            <w:pPr>
              <w:widowControl w:val="0"/>
              <w:autoSpaceDE w:val="0"/>
              <w:autoSpaceDN w:val="0"/>
              <w:jc w:val="center"/>
            </w:pPr>
            <w:r w:rsidRPr="00527B25">
              <w:t>1</w:t>
            </w:r>
          </w:p>
        </w:tc>
      </w:tr>
      <w:tr w:rsidR="00A97457" w:rsidRPr="00527B25" w:rsidTr="00B8312F">
        <w:trPr>
          <w:trHeight w:val="103"/>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A97457" w:rsidRPr="00527B25" w:rsidRDefault="00A97457" w:rsidP="00B8312F">
            <w:pPr>
              <w:jc w:val="center"/>
            </w:pPr>
            <w:r w:rsidRPr="00527B25">
              <w:t>1.1.</w:t>
            </w:r>
            <w:r>
              <w:t>3</w:t>
            </w:r>
          </w:p>
        </w:tc>
        <w:tc>
          <w:tcPr>
            <w:tcW w:w="1289" w:type="pct"/>
            <w:tcBorders>
              <w:top w:val="single" w:sz="4" w:space="0" w:color="auto"/>
              <w:left w:val="single" w:sz="4" w:space="0" w:color="auto"/>
              <w:bottom w:val="single" w:sz="4" w:space="0" w:color="auto"/>
              <w:right w:val="single" w:sz="4" w:space="0" w:color="auto"/>
            </w:tcBorders>
            <w:shd w:val="clear" w:color="auto" w:fill="FFFFFF"/>
          </w:tcPr>
          <w:p w:rsidR="00A97457" w:rsidRPr="003271D4" w:rsidRDefault="00A97457" w:rsidP="00B8312F">
            <w:pPr>
              <w:autoSpaceDE w:val="0"/>
              <w:autoSpaceDN w:val="0"/>
              <w:adjustRightInd w:val="0"/>
              <w:jc w:val="right"/>
              <w:rPr>
                <w:szCs w:val="22"/>
              </w:rPr>
            </w:pPr>
            <w:r w:rsidRPr="003271D4">
              <w:rPr>
                <w:szCs w:val="22"/>
              </w:rPr>
              <w:t>- скверы</w:t>
            </w:r>
          </w:p>
        </w:tc>
        <w:tc>
          <w:tcPr>
            <w:tcW w:w="537" w:type="pct"/>
            <w:tcBorders>
              <w:top w:val="single" w:sz="4" w:space="0" w:color="auto"/>
              <w:left w:val="single" w:sz="4" w:space="0" w:color="auto"/>
              <w:bottom w:val="single" w:sz="4" w:space="0" w:color="auto"/>
              <w:right w:val="single" w:sz="4" w:space="0" w:color="auto"/>
            </w:tcBorders>
            <w:shd w:val="clear" w:color="auto" w:fill="FFFFFF"/>
          </w:tcPr>
          <w:p w:rsidR="00A97457" w:rsidRDefault="00A97457">
            <w:r w:rsidRPr="00140391">
              <w:t>приоритетный</w:t>
            </w:r>
          </w:p>
        </w:tc>
        <w:tc>
          <w:tcPr>
            <w:tcW w:w="401" w:type="pct"/>
            <w:tcBorders>
              <w:top w:val="single" w:sz="4" w:space="0" w:color="auto"/>
              <w:left w:val="single" w:sz="4" w:space="0" w:color="auto"/>
              <w:bottom w:val="single" w:sz="4" w:space="0" w:color="auto"/>
              <w:right w:val="single" w:sz="4" w:space="0" w:color="auto"/>
            </w:tcBorders>
            <w:shd w:val="clear" w:color="auto" w:fill="FFFFFF"/>
          </w:tcPr>
          <w:p w:rsidR="00A97457" w:rsidRPr="00527B25" w:rsidRDefault="00A97457" w:rsidP="00B8312F">
            <w:pPr>
              <w:jc w:val="center"/>
            </w:pPr>
            <w:r w:rsidRPr="00527B25">
              <w:t>ед.</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A97457" w:rsidRPr="00527B25" w:rsidRDefault="00A97457" w:rsidP="00B8312F">
            <w:pPr>
              <w:jc w:val="center"/>
              <w:rPr>
                <w:szCs w:val="22"/>
              </w:rPr>
            </w:pPr>
            <w:r>
              <w:rPr>
                <w:szCs w:val="22"/>
              </w:rPr>
              <w:t>1</w:t>
            </w:r>
          </w:p>
        </w:tc>
        <w:tc>
          <w:tcPr>
            <w:tcW w:w="397" w:type="pct"/>
            <w:tcBorders>
              <w:top w:val="single" w:sz="4" w:space="0" w:color="auto"/>
              <w:left w:val="single" w:sz="4" w:space="0" w:color="auto"/>
              <w:bottom w:val="single" w:sz="4" w:space="0" w:color="auto"/>
              <w:right w:val="single" w:sz="4" w:space="0" w:color="auto"/>
            </w:tcBorders>
            <w:shd w:val="clear" w:color="auto" w:fill="FFFFFF"/>
            <w:vAlign w:val="center"/>
          </w:tcPr>
          <w:p w:rsidR="00A97457" w:rsidRPr="00527B25" w:rsidRDefault="00A97457" w:rsidP="00B8312F">
            <w:pPr>
              <w:jc w:val="center"/>
              <w:rPr>
                <w:szCs w:val="22"/>
              </w:rPr>
            </w:pPr>
            <w:r>
              <w:rPr>
                <w:szCs w:val="22"/>
              </w:rPr>
              <w:t>2</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rsidR="00A97457" w:rsidRPr="00527B25" w:rsidRDefault="00A97457" w:rsidP="00B8312F">
            <w:pPr>
              <w:jc w:val="center"/>
              <w:rPr>
                <w:szCs w:val="22"/>
              </w:rPr>
            </w:pPr>
            <w:r>
              <w:rPr>
                <w:szCs w:val="22"/>
              </w:rPr>
              <w:t>-</w:t>
            </w: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A97457" w:rsidRPr="00527B25" w:rsidRDefault="00A97457"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A97457" w:rsidRPr="00527B25" w:rsidRDefault="00A97457" w:rsidP="00B8312F">
            <w:pPr>
              <w:jc w:val="center"/>
              <w:rPr>
                <w:szCs w:val="22"/>
              </w:rPr>
            </w:pPr>
            <w:r>
              <w:rPr>
                <w:szCs w:val="22"/>
              </w:rPr>
              <w:t>-</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tcPr>
          <w:p w:rsidR="00A97457" w:rsidRPr="00527B25" w:rsidRDefault="00A97457" w:rsidP="00B8312F">
            <w:pPr>
              <w:jc w:val="center"/>
              <w:rPr>
                <w:szCs w:val="22"/>
              </w:rPr>
            </w:pPr>
            <w:r>
              <w:rPr>
                <w:szCs w:val="22"/>
              </w:rPr>
              <w:t>-</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rsidR="00A97457" w:rsidRPr="00527B25" w:rsidRDefault="00A97457" w:rsidP="00B8312F">
            <w:pPr>
              <w:widowControl w:val="0"/>
              <w:autoSpaceDE w:val="0"/>
              <w:autoSpaceDN w:val="0"/>
              <w:jc w:val="center"/>
            </w:pPr>
            <w:r w:rsidRPr="00527B25">
              <w:t>1</w:t>
            </w:r>
          </w:p>
        </w:tc>
      </w:tr>
      <w:tr w:rsidR="00A97457" w:rsidRPr="00527B25" w:rsidTr="00B8312F">
        <w:trPr>
          <w:trHeight w:val="103"/>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A97457" w:rsidRPr="00527B25" w:rsidRDefault="00A97457" w:rsidP="00B8312F">
            <w:pPr>
              <w:jc w:val="center"/>
            </w:pPr>
            <w:r>
              <w:t>1.1.4</w:t>
            </w:r>
          </w:p>
        </w:tc>
        <w:tc>
          <w:tcPr>
            <w:tcW w:w="1289" w:type="pct"/>
            <w:tcBorders>
              <w:top w:val="single" w:sz="4" w:space="0" w:color="auto"/>
              <w:left w:val="single" w:sz="4" w:space="0" w:color="auto"/>
              <w:bottom w:val="single" w:sz="4" w:space="0" w:color="auto"/>
              <w:right w:val="single" w:sz="4" w:space="0" w:color="auto"/>
            </w:tcBorders>
            <w:shd w:val="clear" w:color="auto" w:fill="FFFFFF"/>
          </w:tcPr>
          <w:p w:rsidR="00A97457" w:rsidRPr="003271D4" w:rsidRDefault="00A97457" w:rsidP="00B8312F">
            <w:pPr>
              <w:widowControl w:val="0"/>
              <w:autoSpaceDE w:val="0"/>
              <w:autoSpaceDN w:val="0"/>
              <w:jc w:val="right"/>
            </w:pPr>
            <w:r w:rsidRPr="003271D4">
              <w:t>- зоны отдыха</w:t>
            </w:r>
          </w:p>
        </w:tc>
        <w:tc>
          <w:tcPr>
            <w:tcW w:w="537" w:type="pct"/>
            <w:tcBorders>
              <w:top w:val="single" w:sz="4" w:space="0" w:color="auto"/>
              <w:left w:val="single" w:sz="4" w:space="0" w:color="auto"/>
              <w:bottom w:val="single" w:sz="4" w:space="0" w:color="auto"/>
              <w:right w:val="single" w:sz="4" w:space="0" w:color="auto"/>
            </w:tcBorders>
            <w:shd w:val="clear" w:color="auto" w:fill="FFFFFF"/>
          </w:tcPr>
          <w:p w:rsidR="00A97457" w:rsidRDefault="00A97457">
            <w:r w:rsidRPr="00140391">
              <w:t>приоритетный</w:t>
            </w:r>
          </w:p>
        </w:tc>
        <w:tc>
          <w:tcPr>
            <w:tcW w:w="401" w:type="pct"/>
            <w:tcBorders>
              <w:top w:val="single" w:sz="4" w:space="0" w:color="auto"/>
              <w:left w:val="single" w:sz="4" w:space="0" w:color="auto"/>
              <w:bottom w:val="single" w:sz="4" w:space="0" w:color="auto"/>
              <w:right w:val="single" w:sz="4" w:space="0" w:color="auto"/>
            </w:tcBorders>
            <w:shd w:val="clear" w:color="auto" w:fill="FFFFFF"/>
          </w:tcPr>
          <w:p w:rsidR="00A97457" w:rsidRPr="00527B25" w:rsidRDefault="00A97457" w:rsidP="00B8312F">
            <w:pPr>
              <w:jc w:val="center"/>
            </w:pPr>
            <w:r w:rsidRPr="00527B25">
              <w:t>ед.</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A97457" w:rsidRPr="00527B25" w:rsidRDefault="00A97457" w:rsidP="00B8312F">
            <w:pPr>
              <w:jc w:val="center"/>
              <w:rPr>
                <w:szCs w:val="22"/>
              </w:rPr>
            </w:pPr>
            <w:r>
              <w:rPr>
                <w:szCs w:val="22"/>
              </w:rPr>
              <w:t>2</w:t>
            </w:r>
          </w:p>
        </w:tc>
        <w:tc>
          <w:tcPr>
            <w:tcW w:w="397" w:type="pct"/>
            <w:tcBorders>
              <w:top w:val="single" w:sz="4" w:space="0" w:color="auto"/>
              <w:left w:val="single" w:sz="4" w:space="0" w:color="auto"/>
              <w:bottom w:val="single" w:sz="4" w:space="0" w:color="auto"/>
              <w:right w:val="single" w:sz="4" w:space="0" w:color="auto"/>
            </w:tcBorders>
            <w:shd w:val="clear" w:color="auto" w:fill="FFFFFF"/>
            <w:vAlign w:val="center"/>
          </w:tcPr>
          <w:p w:rsidR="00A97457" w:rsidRPr="00527B25" w:rsidRDefault="00A97457" w:rsidP="00B8312F">
            <w:pPr>
              <w:jc w:val="center"/>
              <w:rPr>
                <w:szCs w:val="22"/>
              </w:rPr>
            </w:pPr>
            <w:r>
              <w:rPr>
                <w:szCs w:val="22"/>
              </w:rPr>
              <w:t>0</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rsidR="00A97457" w:rsidRPr="00527B25" w:rsidRDefault="00A97457" w:rsidP="00B8312F">
            <w:pPr>
              <w:jc w:val="center"/>
              <w:rPr>
                <w:szCs w:val="22"/>
              </w:rPr>
            </w:pPr>
            <w:r>
              <w:rPr>
                <w:szCs w:val="22"/>
              </w:rPr>
              <w:t>-</w:t>
            </w: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A97457" w:rsidRPr="00527B25" w:rsidRDefault="00A97457"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A97457" w:rsidRPr="00527B25" w:rsidRDefault="00A97457" w:rsidP="00B8312F">
            <w:pPr>
              <w:jc w:val="center"/>
              <w:rPr>
                <w:szCs w:val="22"/>
              </w:rPr>
            </w:pPr>
            <w:r>
              <w:rPr>
                <w:szCs w:val="22"/>
              </w:rPr>
              <w:t>-</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tcPr>
          <w:p w:rsidR="00A97457" w:rsidRPr="00527B25" w:rsidRDefault="00A97457" w:rsidP="00B8312F">
            <w:pPr>
              <w:jc w:val="center"/>
              <w:rPr>
                <w:szCs w:val="22"/>
              </w:rPr>
            </w:pPr>
            <w:r>
              <w:rPr>
                <w:szCs w:val="22"/>
              </w:rPr>
              <w:t>-</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rsidR="00A97457" w:rsidRPr="00527B25" w:rsidRDefault="00A97457" w:rsidP="00B8312F">
            <w:pPr>
              <w:widowControl w:val="0"/>
              <w:autoSpaceDE w:val="0"/>
              <w:autoSpaceDN w:val="0"/>
              <w:jc w:val="center"/>
            </w:pPr>
            <w:r w:rsidRPr="00527B25">
              <w:t>1</w:t>
            </w:r>
          </w:p>
        </w:tc>
      </w:tr>
      <w:tr w:rsidR="00A97457" w:rsidRPr="00527B25" w:rsidTr="00B8312F">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A97457" w:rsidRPr="00527B25" w:rsidRDefault="00A97457" w:rsidP="00B8312F">
            <w:pPr>
              <w:jc w:val="center"/>
            </w:pPr>
            <w:r w:rsidRPr="00527B25">
              <w:t>1.1.5</w:t>
            </w:r>
          </w:p>
        </w:tc>
        <w:tc>
          <w:tcPr>
            <w:tcW w:w="1289" w:type="pct"/>
            <w:tcBorders>
              <w:top w:val="single" w:sz="4" w:space="0" w:color="auto"/>
              <w:left w:val="single" w:sz="4" w:space="0" w:color="auto"/>
              <w:bottom w:val="single" w:sz="4" w:space="0" w:color="auto"/>
              <w:right w:val="single" w:sz="4" w:space="0" w:color="auto"/>
            </w:tcBorders>
            <w:shd w:val="clear" w:color="auto" w:fill="FFFFFF"/>
          </w:tcPr>
          <w:p w:rsidR="00A97457" w:rsidRPr="003271D4" w:rsidRDefault="00A97457" w:rsidP="00B8312F">
            <w:pPr>
              <w:autoSpaceDE w:val="0"/>
              <w:autoSpaceDN w:val="0"/>
              <w:adjustRightInd w:val="0"/>
              <w:jc w:val="right"/>
              <w:rPr>
                <w:szCs w:val="22"/>
              </w:rPr>
            </w:pPr>
            <w:r w:rsidRPr="003271D4">
              <w:rPr>
                <w:szCs w:val="22"/>
              </w:rPr>
              <w:t>- площади</w:t>
            </w:r>
          </w:p>
        </w:tc>
        <w:tc>
          <w:tcPr>
            <w:tcW w:w="537" w:type="pct"/>
            <w:tcBorders>
              <w:top w:val="single" w:sz="4" w:space="0" w:color="auto"/>
              <w:left w:val="single" w:sz="4" w:space="0" w:color="auto"/>
              <w:bottom w:val="single" w:sz="4" w:space="0" w:color="auto"/>
              <w:right w:val="single" w:sz="4" w:space="0" w:color="auto"/>
            </w:tcBorders>
            <w:shd w:val="clear" w:color="auto" w:fill="FFFFFF"/>
          </w:tcPr>
          <w:p w:rsidR="00A97457" w:rsidRDefault="00A97457">
            <w:r w:rsidRPr="00140391">
              <w:t>приоритетный</w:t>
            </w:r>
          </w:p>
        </w:tc>
        <w:tc>
          <w:tcPr>
            <w:tcW w:w="401" w:type="pct"/>
            <w:tcBorders>
              <w:top w:val="single" w:sz="4" w:space="0" w:color="auto"/>
              <w:left w:val="single" w:sz="4" w:space="0" w:color="auto"/>
              <w:bottom w:val="single" w:sz="4" w:space="0" w:color="auto"/>
              <w:right w:val="single" w:sz="4" w:space="0" w:color="auto"/>
            </w:tcBorders>
            <w:shd w:val="clear" w:color="auto" w:fill="FFFFFF"/>
          </w:tcPr>
          <w:p w:rsidR="00A97457" w:rsidRPr="00527B25" w:rsidRDefault="00A97457" w:rsidP="00B8312F">
            <w:pPr>
              <w:jc w:val="center"/>
            </w:pPr>
            <w:r w:rsidRPr="00527B25">
              <w:t>ед.</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A97457" w:rsidRPr="00527B25" w:rsidRDefault="00A97457" w:rsidP="00B8312F">
            <w:pPr>
              <w:jc w:val="center"/>
            </w:pPr>
            <w:r>
              <w:t>-</w:t>
            </w:r>
          </w:p>
        </w:tc>
        <w:tc>
          <w:tcPr>
            <w:tcW w:w="397" w:type="pct"/>
            <w:tcBorders>
              <w:top w:val="single" w:sz="4" w:space="0" w:color="auto"/>
              <w:left w:val="single" w:sz="4" w:space="0" w:color="auto"/>
              <w:bottom w:val="single" w:sz="4" w:space="0" w:color="auto"/>
              <w:right w:val="single" w:sz="4" w:space="0" w:color="auto"/>
            </w:tcBorders>
            <w:shd w:val="clear" w:color="auto" w:fill="FFFFFF"/>
            <w:vAlign w:val="center"/>
          </w:tcPr>
          <w:p w:rsidR="00A97457" w:rsidRPr="00527B25" w:rsidRDefault="00A97457" w:rsidP="00B8312F">
            <w:pPr>
              <w:jc w:val="center"/>
            </w:pPr>
            <w:r w:rsidRPr="00527B25">
              <w:t>0</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rsidR="00A97457" w:rsidRPr="00527B25" w:rsidRDefault="00A97457" w:rsidP="00B8312F">
            <w:pPr>
              <w:jc w:val="center"/>
              <w:rPr>
                <w:szCs w:val="22"/>
              </w:rPr>
            </w:pPr>
            <w:r>
              <w:rPr>
                <w:szCs w:val="22"/>
              </w:rPr>
              <w:t>-</w:t>
            </w: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A97457" w:rsidRPr="00527B25" w:rsidRDefault="00A97457"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A97457" w:rsidRPr="00527B25" w:rsidRDefault="00A97457" w:rsidP="00B8312F">
            <w:pPr>
              <w:jc w:val="center"/>
              <w:rPr>
                <w:szCs w:val="22"/>
              </w:rPr>
            </w:pPr>
            <w:r>
              <w:rPr>
                <w:szCs w:val="22"/>
              </w:rPr>
              <w:t>-</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tcPr>
          <w:p w:rsidR="00A97457" w:rsidRPr="00527B25" w:rsidRDefault="00A97457" w:rsidP="00B8312F">
            <w:pPr>
              <w:jc w:val="center"/>
              <w:rPr>
                <w:szCs w:val="22"/>
              </w:rPr>
            </w:pPr>
            <w:r>
              <w:rPr>
                <w:szCs w:val="22"/>
              </w:rPr>
              <w:t>-</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rsidR="00A97457" w:rsidRPr="00527B25" w:rsidRDefault="00A97457" w:rsidP="00B8312F">
            <w:pPr>
              <w:jc w:val="center"/>
            </w:pPr>
            <w:r w:rsidRPr="00527B25">
              <w:t>1</w:t>
            </w:r>
          </w:p>
        </w:tc>
      </w:tr>
      <w:tr w:rsidR="00A97457" w:rsidRPr="00527B25" w:rsidTr="00B8312F">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A97457" w:rsidRPr="00527B25" w:rsidRDefault="00A97457" w:rsidP="00B8312F">
            <w:pPr>
              <w:jc w:val="center"/>
            </w:pPr>
            <w:r>
              <w:t>1.1.6</w:t>
            </w:r>
          </w:p>
        </w:tc>
        <w:tc>
          <w:tcPr>
            <w:tcW w:w="1289" w:type="pct"/>
            <w:tcBorders>
              <w:top w:val="single" w:sz="4" w:space="0" w:color="auto"/>
              <w:left w:val="single" w:sz="4" w:space="0" w:color="auto"/>
              <w:bottom w:val="single" w:sz="4" w:space="0" w:color="auto"/>
              <w:right w:val="single" w:sz="4" w:space="0" w:color="auto"/>
            </w:tcBorders>
            <w:shd w:val="clear" w:color="auto" w:fill="FFFFFF"/>
          </w:tcPr>
          <w:p w:rsidR="00A97457" w:rsidRPr="0027309D" w:rsidRDefault="00A97457" w:rsidP="00B8312F">
            <w:pPr>
              <w:autoSpaceDE w:val="0"/>
              <w:autoSpaceDN w:val="0"/>
              <w:adjustRightInd w:val="0"/>
              <w:jc w:val="right"/>
              <w:rPr>
                <w:szCs w:val="22"/>
              </w:rPr>
            </w:pPr>
            <w:r w:rsidRPr="0027309D">
              <w:rPr>
                <w:szCs w:val="22"/>
              </w:rPr>
              <w:t>-стелы</w:t>
            </w:r>
          </w:p>
        </w:tc>
        <w:tc>
          <w:tcPr>
            <w:tcW w:w="537" w:type="pct"/>
            <w:tcBorders>
              <w:top w:val="single" w:sz="4" w:space="0" w:color="auto"/>
              <w:left w:val="single" w:sz="4" w:space="0" w:color="auto"/>
              <w:bottom w:val="single" w:sz="4" w:space="0" w:color="auto"/>
              <w:right w:val="single" w:sz="4" w:space="0" w:color="auto"/>
            </w:tcBorders>
            <w:shd w:val="clear" w:color="auto" w:fill="FFFFFF"/>
          </w:tcPr>
          <w:p w:rsidR="00A97457" w:rsidRDefault="00A97457">
            <w:r w:rsidRPr="00140391">
              <w:t>приоритетный</w:t>
            </w:r>
          </w:p>
        </w:tc>
        <w:tc>
          <w:tcPr>
            <w:tcW w:w="401" w:type="pct"/>
            <w:tcBorders>
              <w:top w:val="single" w:sz="4" w:space="0" w:color="auto"/>
              <w:left w:val="single" w:sz="4" w:space="0" w:color="auto"/>
              <w:bottom w:val="single" w:sz="4" w:space="0" w:color="auto"/>
              <w:right w:val="single" w:sz="4" w:space="0" w:color="auto"/>
            </w:tcBorders>
            <w:shd w:val="clear" w:color="auto" w:fill="FFFFFF"/>
          </w:tcPr>
          <w:p w:rsidR="00A97457" w:rsidRPr="0027309D" w:rsidRDefault="00A97457" w:rsidP="00B8312F">
            <w:pPr>
              <w:jc w:val="center"/>
            </w:pPr>
            <w:r w:rsidRPr="0027309D">
              <w:t>ед</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A97457" w:rsidRPr="003271D4" w:rsidRDefault="00A97457" w:rsidP="00B8312F">
            <w:pPr>
              <w:jc w:val="center"/>
            </w:pPr>
            <w:r>
              <w:t>-</w:t>
            </w:r>
          </w:p>
        </w:tc>
        <w:tc>
          <w:tcPr>
            <w:tcW w:w="397" w:type="pct"/>
            <w:tcBorders>
              <w:top w:val="single" w:sz="4" w:space="0" w:color="auto"/>
              <w:left w:val="single" w:sz="4" w:space="0" w:color="auto"/>
              <w:bottom w:val="single" w:sz="4" w:space="0" w:color="auto"/>
              <w:right w:val="single" w:sz="4" w:space="0" w:color="auto"/>
            </w:tcBorders>
            <w:shd w:val="clear" w:color="auto" w:fill="FFFFFF"/>
            <w:vAlign w:val="center"/>
          </w:tcPr>
          <w:p w:rsidR="00A97457" w:rsidRPr="003271D4" w:rsidRDefault="00A97457" w:rsidP="00B8312F">
            <w:pPr>
              <w:jc w:val="center"/>
            </w:pPr>
            <w:r>
              <w:t>0</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rsidR="00A97457" w:rsidRPr="00527B25" w:rsidRDefault="00A97457" w:rsidP="00B8312F">
            <w:pPr>
              <w:jc w:val="center"/>
              <w:rPr>
                <w:szCs w:val="22"/>
              </w:rPr>
            </w:pPr>
            <w:r>
              <w:rPr>
                <w:szCs w:val="22"/>
              </w:rPr>
              <w:t>-</w:t>
            </w: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A97457" w:rsidRPr="00527B25" w:rsidRDefault="00A97457"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A97457" w:rsidRPr="00527B25" w:rsidRDefault="00A97457" w:rsidP="00B8312F">
            <w:pPr>
              <w:jc w:val="center"/>
              <w:rPr>
                <w:szCs w:val="22"/>
              </w:rPr>
            </w:pPr>
            <w:r>
              <w:rPr>
                <w:szCs w:val="22"/>
              </w:rPr>
              <w:t>-</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tcPr>
          <w:p w:rsidR="00A97457" w:rsidRPr="00527B25" w:rsidRDefault="00A97457" w:rsidP="00B8312F">
            <w:pPr>
              <w:jc w:val="center"/>
              <w:rPr>
                <w:szCs w:val="22"/>
              </w:rPr>
            </w:pPr>
            <w:r>
              <w:rPr>
                <w:szCs w:val="22"/>
              </w:rPr>
              <w:t>-</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rsidR="00A97457" w:rsidRPr="003271D4" w:rsidRDefault="00A97457" w:rsidP="00B8312F">
            <w:pPr>
              <w:jc w:val="center"/>
            </w:pPr>
            <w:r>
              <w:t>1</w:t>
            </w:r>
          </w:p>
        </w:tc>
      </w:tr>
      <w:tr w:rsidR="00A97457" w:rsidRPr="00527B25" w:rsidTr="00B8312F">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A97457" w:rsidRPr="00527B25" w:rsidRDefault="00A97457" w:rsidP="00B8312F">
            <w:pPr>
              <w:jc w:val="center"/>
            </w:pPr>
            <w:r>
              <w:t>1.1.7</w:t>
            </w:r>
          </w:p>
        </w:tc>
        <w:tc>
          <w:tcPr>
            <w:tcW w:w="1289" w:type="pct"/>
            <w:tcBorders>
              <w:top w:val="single" w:sz="4" w:space="0" w:color="auto"/>
              <w:left w:val="single" w:sz="4" w:space="0" w:color="auto"/>
              <w:bottom w:val="single" w:sz="4" w:space="0" w:color="auto"/>
              <w:right w:val="single" w:sz="4" w:space="0" w:color="auto"/>
            </w:tcBorders>
            <w:shd w:val="clear" w:color="auto" w:fill="FFFFFF"/>
          </w:tcPr>
          <w:p w:rsidR="00A97457" w:rsidRPr="0027309D" w:rsidRDefault="00A97457" w:rsidP="00B8312F">
            <w:pPr>
              <w:autoSpaceDE w:val="0"/>
              <w:autoSpaceDN w:val="0"/>
              <w:adjustRightInd w:val="0"/>
              <w:jc w:val="right"/>
              <w:rPr>
                <w:szCs w:val="22"/>
              </w:rPr>
            </w:pPr>
            <w:r w:rsidRPr="0027309D">
              <w:rPr>
                <w:szCs w:val="22"/>
              </w:rPr>
              <w:t>-парки</w:t>
            </w:r>
          </w:p>
        </w:tc>
        <w:tc>
          <w:tcPr>
            <w:tcW w:w="537" w:type="pct"/>
            <w:tcBorders>
              <w:top w:val="single" w:sz="4" w:space="0" w:color="auto"/>
              <w:left w:val="single" w:sz="4" w:space="0" w:color="auto"/>
              <w:bottom w:val="single" w:sz="4" w:space="0" w:color="auto"/>
              <w:right w:val="single" w:sz="4" w:space="0" w:color="auto"/>
            </w:tcBorders>
            <w:shd w:val="clear" w:color="auto" w:fill="FFFFFF"/>
          </w:tcPr>
          <w:p w:rsidR="00A97457" w:rsidRDefault="00A97457">
            <w:r w:rsidRPr="00140391">
              <w:t>приоритетный</w:t>
            </w:r>
          </w:p>
        </w:tc>
        <w:tc>
          <w:tcPr>
            <w:tcW w:w="401" w:type="pct"/>
            <w:tcBorders>
              <w:top w:val="single" w:sz="4" w:space="0" w:color="auto"/>
              <w:left w:val="single" w:sz="4" w:space="0" w:color="auto"/>
              <w:bottom w:val="single" w:sz="4" w:space="0" w:color="auto"/>
              <w:right w:val="single" w:sz="4" w:space="0" w:color="auto"/>
            </w:tcBorders>
            <w:shd w:val="clear" w:color="auto" w:fill="FFFFFF"/>
          </w:tcPr>
          <w:p w:rsidR="00A97457" w:rsidRPr="0027309D" w:rsidRDefault="00A97457" w:rsidP="00B8312F">
            <w:pPr>
              <w:jc w:val="center"/>
            </w:pPr>
            <w:r w:rsidRPr="0027309D">
              <w:t>ед</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A97457" w:rsidRPr="003271D4" w:rsidRDefault="00A97457" w:rsidP="00B8312F">
            <w:pPr>
              <w:jc w:val="center"/>
            </w:pPr>
            <w:r>
              <w:t>1</w:t>
            </w:r>
          </w:p>
        </w:tc>
        <w:tc>
          <w:tcPr>
            <w:tcW w:w="397" w:type="pct"/>
            <w:tcBorders>
              <w:top w:val="single" w:sz="4" w:space="0" w:color="auto"/>
              <w:left w:val="single" w:sz="4" w:space="0" w:color="auto"/>
              <w:bottom w:val="single" w:sz="4" w:space="0" w:color="auto"/>
              <w:right w:val="single" w:sz="4" w:space="0" w:color="auto"/>
            </w:tcBorders>
            <w:shd w:val="clear" w:color="auto" w:fill="FFFFFF"/>
            <w:vAlign w:val="center"/>
          </w:tcPr>
          <w:p w:rsidR="00A97457" w:rsidRPr="003271D4" w:rsidRDefault="00A97457" w:rsidP="00B8312F">
            <w:pPr>
              <w:jc w:val="center"/>
            </w:pPr>
            <w:r>
              <w:t>1</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rsidR="00A97457" w:rsidRPr="00527B25" w:rsidRDefault="00A97457" w:rsidP="00B8312F">
            <w:pPr>
              <w:jc w:val="center"/>
              <w:rPr>
                <w:szCs w:val="22"/>
              </w:rPr>
            </w:pPr>
            <w:r>
              <w:rPr>
                <w:szCs w:val="22"/>
              </w:rPr>
              <w:t>-</w:t>
            </w: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A97457" w:rsidRPr="00527B25" w:rsidRDefault="00A97457"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A97457" w:rsidRPr="00527B25" w:rsidRDefault="00A97457" w:rsidP="00B8312F">
            <w:pPr>
              <w:jc w:val="center"/>
              <w:rPr>
                <w:szCs w:val="22"/>
              </w:rPr>
            </w:pPr>
            <w:r>
              <w:rPr>
                <w:szCs w:val="22"/>
              </w:rPr>
              <w:t>-</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tcPr>
          <w:p w:rsidR="00A97457" w:rsidRPr="00527B25" w:rsidRDefault="00A97457" w:rsidP="00B8312F">
            <w:pPr>
              <w:jc w:val="center"/>
              <w:rPr>
                <w:szCs w:val="22"/>
              </w:rPr>
            </w:pPr>
            <w:r>
              <w:rPr>
                <w:szCs w:val="22"/>
              </w:rPr>
              <w:t>-</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rsidR="00A97457" w:rsidRPr="003271D4" w:rsidRDefault="00A97457" w:rsidP="00B8312F">
            <w:pPr>
              <w:jc w:val="center"/>
            </w:pPr>
            <w:r>
              <w:t>1</w:t>
            </w:r>
          </w:p>
        </w:tc>
      </w:tr>
      <w:tr w:rsidR="00B8312F" w:rsidRPr="00527B25" w:rsidTr="00B8312F">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1.2.</w:t>
            </w:r>
          </w:p>
        </w:tc>
        <w:tc>
          <w:tcPr>
            <w:tcW w:w="1289" w:type="pct"/>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widowControl w:val="0"/>
              <w:autoSpaceDE w:val="0"/>
              <w:autoSpaceDN w:val="0"/>
            </w:pPr>
            <w:r w:rsidRPr="00527B25">
              <w:t>Количество разработанных концепций благоустройства общественных территорий</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приоритетный</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ед.</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t>1</w:t>
            </w:r>
          </w:p>
        </w:tc>
        <w:tc>
          <w:tcPr>
            <w:tcW w:w="397"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0</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t>0</w:t>
            </w: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1</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1</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1</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1</w:t>
            </w:r>
          </w:p>
        </w:tc>
      </w:tr>
      <w:tr w:rsidR="00B8312F" w:rsidRPr="00527B25" w:rsidTr="00B8312F">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1.3.</w:t>
            </w:r>
          </w:p>
        </w:tc>
        <w:tc>
          <w:tcPr>
            <w:tcW w:w="1289" w:type="pct"/>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widowControl w:val="0"/>
              <w:autoSpaceDE w:val="0"/>
              <w:autoSpaceDN w:val="0"/>
            </w:pPr>
            <w:r w:rsidRPr="00527B25">
              <w:t>Количество разработанных проек</w:t>
            </w:r>
            <w:r w:rsidRPr="00527B25">
              <w:lastRenderedPageBreak/>
              <w:t>тов благоустройства общественных территорий</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lastRenderedPageBreak/>
              <w:t>приоритетный</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ед.</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0</w:t>
            </w:r>
          </w:p>
        </w:tc>
        <w:tc>
          <w:tcPr>
            <w:tcW w:w="397"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1</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906740" w:rsidRDefault="00906740" w:rsidP="00B8312F">
            <w:pPr>
              <w:jc w:val="center"/>
              <w:rPr>
                <w:lang w:val="en-US"/>
              </w:rPr>
            </w:pPr>
            <w:r>
              <w:rPr>
                <w:lang w:val="en-US"/>
              </w:rPr>
              <w:t>0</w:t>
            </w: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1</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1</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1</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1</w:t>
            </w:r>
          </w:p>
        </w:tc>
      </w:tr>
      <w:tr w:rsidR="00B8312F" w:rsidRPr="00527B25" w:rsidTr="00B8312F">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lastRenderedPageBreak/>
              <w:t>1.4.</w:t>
            </w:r>
          </w:p>
        </w:tc>
        <w:tc>
          <w:tcPr>
            <w:tcW w:w="1289" w:type="pct"/>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widowControl w:val="0"/>
              <w:autoSpaceDE w:val="0"/>
              <w:autoSpaceDN w:val="0"/>
            </w:pPr>
            <w:r w:rsidRPr="00527B25">
              <w:t>Количество установленных детских игровых площадок</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приоритетный</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ед.</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10</w:t>
            </w:r>
          </w:p>
        </w:tc>
        <w:tc>
          <w:tcPr>
            <w:tcW w:w="397"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t>0</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t>7</w:t>
            </w: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10</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10</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10</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Pr>
                <w:lang w:val="en-US"/>
              </w:rPr>
              <w:t>F</w:t>
            </w:r>
            <w:r w:rsidRPr="00527B25">
              <w:t>2</w:t>
            </w:r>
          </w:p>
        </w:tc>
      </w:tr>
      <w:tr w:rsidR="00B8312F" w:rsidRPr="003271D4" w:rsidTr="00B8312F">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27309D" w:rsidRDefault="00B8312F" w:rsidP="00B8312F">
            <w:pPr>
              <w:jc w:val="center"/>
            </w:pPr>
            <w:r w:rsidRPr="0027309D">
              <w:t>1.5.</w:t>
            </w:r>
          </w:p>
        </w:tc>
        <w:tc>
          <w:tcPr>
            <w:tcW w:w="1289" w:type="pct"/>
            <w:tcBorders>
              <w:top w:val="single" w:sz="4" w:space="0" w:color="auto"/>
              <w:left w:val="single" w:sz="4" w:space="0" w:color="auto"/>
              <w:bottom w:val="single" w:sz="4" w:space="0" w:color="auto"/>
              <w:right w:val="single" w:sz="4" w:space="0" w:color="auto"/>
            </w:tcBorders>
            <w:shd w:val="clear" w:color="auto" w:fill="FFFFFF"/>
          </w:tcPr>
          <w:p w:rsidR="00B8312F" w:rsidRPr="0027309D" w:rsidRDefault="00B8312F" w:rsidP="00B8312F">
            <w:pPr>
              <w:widowControl w:val="0"/>
              <w:autoSpaceDE w:val="0"/>
              <w:autoSpaceDN w:val="0"/>
            </w:pPr>
            <w:r w:rsidRPr="0027309D">
              <w:t>Количество благоустроенных</w:t>
            </w:r>
            <w:r>
              <w:t xml:space="preserve"> дворовых</w:t>
            </w:r>
            <w:r w:rsidRPr="0027309D">
              <w:t xml:space="preserve"> территорий</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27309D" w:rsidRDefault="00B8312F" w:rsidP="00B8312F">
            <w:pPr>
              <w:jc w:val="center"/>
            </w:pPr>
            <w:r w:rsidRPr="0027309D">
              <w:t>приоритетный</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27309D" w:rsidRDefault="00B8312F" w:rsidP="00B8312F">
            <w:pPr>
              <w:jc w:val="center"/>
            </w:pPr>
            <w:r w:rsidRPr="0027309D">
              <w:t>ед.</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27309D" w:rsidRDefault="00B8312F" w:rsidP="00B8312F">
            <w:pPr>
              <w:jc w:val="center"/>
            </w:pPr>
            <w:r w:rsidRPr="0027309D">
              <w:t>31</w:t>
            </w:r>
          </w:p>
        </w:tc>
        <w:tc>
          <w:tcPr>
            <w:tcW w:w="397"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27309D" w:rsidRDefault="00B8312F" w:rsidP="00B8312F">
            <w:pPr>
              <w:jc w:val="center"/>
            </w:pPr>
            <w:r w:rsidRPr="0027309D">
              <w:t>15</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27309D" w:rsidRDefault="00B8312F" w:rsidP="00B8312F">
            <w:pPr>
              <w:jc w:val="center"/>
            </w:pPr>
            <w:r>
              <w:t>17</w:t>
            </w: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27309D" w:rsidRDefault="00B8312F" w:rsidP="00B8312F">
            <w:pPr>
              <w:jc w:val="center"/>
            </w:pPr>
            <w:r w:rsidRPr="0027309D">
              <w:t>30</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27309D" w:rsidRDefault="00B8312F" w:rsidP="00B8312F">
            <w:pPr>
              <w:jc w:val="center"/>
            </w:pPr>
            <w:r w:rsidRPr="0027309D">
              <w:t>30</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27309D" w:rsidRDefault="00B8312F" w:rsidP="00B8312F">
            <w:pPr>
              <w:jc w:val="center"/>
            </w:pPr>
            <w:r w:rsidRPr="0027309D">
              <w:t>30</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27309D" w:rsidRDefault="00B8312F" w:rsidP="00B8312F">
            <w:pPr>
              <w:jc w:val="center"/>
            </w:pPr>
            <w:r w:rsidRPr="00E915B1">
              <w:t>F2</w:t>
            </w:r>
          </w:p>
        </w:tc>
      </w:tr>
      <w:tr w:rsidR="00B8312F" w:rsidRPr="00527B25" w:rsidTr="00B8312F">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1.6.</w:t>
            </w:r>
          </w:p>
        </w:tc>
        <w:tc>
          <w:tcPr>
            <w:tcW w:w="1289" w:type="pct"/>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FE7EF3" w:rsidP="003015CF">
            <w:pPr>
              <w:widowControl w:val="0"/>
              <w:autoSpaceDE w:val="0"/>
              <w:autoSpaceDN w:val="0"/>
            </w:pPr>
            <w:r w:rsidRPr="00FE7EF3">
              <w:t>Количество объектов систем наружного освещения, в отношении которых реализованы мероприятия по устройству и капитальному ремонту</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приоритетный</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ед.</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5</w:t>
            </w:r>
          </w:p>
        </w:tc>
        <w:tc>
          <w:tcPr>
            <w:tcW w:w="397"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0</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t>5</w:t>
            </w: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t>-</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t>-</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Pr>
                <w:lang w:val="en-US"/>
              </w:rPr>
              <w:t>F</w:t>
            </w:r>
            <w:r w:rsidRPr="00527B25">
              <w:t>2</w:t>
            </w:r>
          </w:p>
        </w:tc>
      </w:tr>
      <w:tr w:rsidR="00B8312F" w:rsidRPr="00527B25" w:rsidTr="00B8312F">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1.7.</w:t>
            </w:r>
          </w:p>
        </w:tc>
        <w:tc>
          <w:tcPr>
            <w:tcW w:w="1289" w:type="pct"/>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widowControl w:val="0"/>
              <w:autoSpaceDE w:val="0"/>
              <w:autoSpaceDN w:val="0"/>
            </w:pPr>
            <w:r w:rsidRPr="00527B25">
              <w:t xml:space="preserve"> Доля граждан, принявших участие в решении вопросов развития городской среды от общего количества граждан в возрасте от 14 лет</w:t>
            </w:r>
            <w:r>
              <w:t xml:space="preserve">, </w:t>
            </w:r>
            <w:r w:rsidRPr="00254FA9">
              <w:rPr>
                <w:sz w:val="22"/>
              </w:rPr>
              <w:t>проживающих в муниципальных образованиях, на территории которых реализуются проекты по созданию комфортной городской среды</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приоритетный</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t>%</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9</w:t>
            </w:r>
          </w:p>
        </w:tc>
        <w:tc>
          <w:tcPr>
            <w:tcW w:w="397"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12</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t>15</w:t>
            </w: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t>-</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t>-</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Pr>
                <w:lang w:val="en-US"/>
              </w:rPr>
              <w:t>F</w:t>
            </w:r>
            <w:r w:rsidRPr="00527B25">
              <w:t>2</w:t>
            </w:r>
          </w:p>
        </w:tc>
      </w:tr>
      <w:tr w:rsidR="00B8312F" w:rsidRPr="00527B25" w:rsidTr="00B8312F">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1.8.</w:t>
            </w:r>
          </w:p>
        </w:tc>
        <w:tc>
          <w:tcPr>
            <w:tcW w:w="1289" w:type="pct"/>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widowControl w:val="0"/>
              <w:autoSpaceDE w:val="0"/>
              <w:autoSpaceDN w:val="0"/>
            </w:pPr>
            <w:r w:rsidRPr="00527B25">
              <w:t>Количество объектов архитектурно-художественного освещения, на которых реализованы мероприятия по устройству и капитальному ремонту</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приоритетный</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r>
              <w:t xml:space="preserve">      ед</w:t>
            </w:r>
            <w:r w:rsidRPr="00527B25">
              <w:t>.</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2</w:t>
            </w:r>
          </w:p>
        </w:tc>
        <w:tc>
          <w:tcPr>
            <w:tcW w:w="397"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0</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t>0</w:t>
            </w: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t>-</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t>-</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Pr>
                <w:lang w:val="en-US"/>
              </w:rPr>
              <w:t>F</w:t>
            </w:r>
            <w:r w:rsidRPr="00527B25">
              <w:t>2</w:t>
            </w:r>
          </w:p>
        </w:tc>
      </w:tr>
      <w:tr w:rsidR="00B8312F" w:rsidRPr="00527B25" w:rsidTr="00B8312F">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1.9.</w:t>
            </w:r>
          </w:p>
        </w:tc>
        <w:tc>
          <w:tcPr>
            <w:tcW w:w="1289" w:type="pct"/>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widowControl w:val="0"/>
              <w:autoSpaceDE w:val="0"/>
              <w:autoSpaceDN w:val="0"/>
            </w:pPr>
            <w:r w:rsidRPr="00527B25">
              <w:t>Соответствие нормативу обеспеченности парками культуры и отдыха</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приоритетный</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300</w:t>
            </w:r>
          </w:p>
        </w:tc>
        <w:tc>
          <w:tcPr>
            <w:tcW w:w="397"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100</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t>100</w:t>
            </w: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t>-</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t>-</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Pr>
                <w:lang w:val="en-US"/>
              </w:rPr>
              <w:t>F</w:t>
            </w:r>
            <w:r w:rsidRPr="00527B25">
              <w:t>2</w:t>
            </w:r>
          </w:p>
        </w:tc>
      </w:tr>
      <w:tr w:rsidR="00B8312F" w:rsidRPr="00527B25" w:rsidTr="00B8312F">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1.10.</w:t>
            </w:r>
          </w:p>
        </w:tc>
        <w:tc>
          <w:tcPr>
            <w:tcW w:w="1289" w:type="pct"/>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widowControl w:val="0"/>
              <w:autoSpaceDE w:val="0"/>
              <w:autoSpaceDN w:val="0"/>
            </w:pPr>
            <w:r w:rsidRPr="00527B25">
              <w:t>Увеличение числа посетителей парков культуры и отдыха</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приоритетный</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114</w:t>
            </w:r>
          </w:p>
        </w:tc>
        <w:tc>
          <w:tcPr>
            <w:tcW w:w="397"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117</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t>114</w:t>
            </w: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t>-</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t>-</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Pr>
                <w:lang w:val="en-US"/>
              </w:rPr>
              <w:t>F</w:t>
            </w:r>
            <w:r w:rsidRPr="00527B25">
              <w:t>2</w:t>
            </w:r>
          </w:p>
        </w:tc>
      </w:tr>
      <w:tr w:rsidR="00B8312F" w:rsidRPr="00527B25" w:rsidTr="00B8312F">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lastRenderedPageBreak/>
              <w:t>1.11.</w:t>
            </w:r>
          </w:p>
        </w:tc>
        <w:tc>
          <w:tcPr>
            <w:tcW w:w="1289" w:type="pct"/>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widowControl w:val="0"/>
              <w:autoSpaceDE w:val="0"/>
              <w:autoSpaceDN w:val="0"/>
            </w:pPr>
            <w:r w:rsidRPr="00527B25">
              <w:t>Реализованны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приоритетный</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ед.</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1</w:t>
            </w:r>
          </w:p>
        </w:tc>
        <w:tc>
          <w:tcPr>
            <w:tcW w:w="397"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1</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1</w:t>
            </w: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1</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1</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1</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Pr>
                <w:lang w:val="en-US"/>
              </w:rPr>
              <w:t>F</w:t>
            </w:r>
            <w:r w:rsidRPr="00527B25">
              <w:t>2</w:t>
            </w:r>
          </w:p>
        </w:tc>
      </w:tr>
      <w:tr w:rsidR="00B8312F" w:rsidRPr="00527B25" w:rsidTr="00B8312F">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1.12.</w:t>
            </w:r>
          </w:p>
        </w:tc>
        <w:tc>
          <w:tcPr>
            <w:tcW w:w="1289" w:type="pct"/>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widowControl w:val="0"/>
              <w:autoSpaceDE w:val="0"/>
              <w:autoSpaceDN w:val="0"/>
            </w:pPr>
            <w:r w:rsidRPr="00527B25">
              <w:t>Количество созданных и благоустроенных парков культуры и отдыха</w:t>
            </w:r>
            <w:r>
              <w:t xml:space="preserve"> </w:t>
            </w:r>
            <w:r w:rsidRPr="00254FA9">
              <w:t>на территории Московской области</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приоритетный</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ед.</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0</w:t>
            </w:r>
          </w:p>
        </w:tc>
        <w:tc>
          <w:tcPr>
            <w:tcW w:w="397"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0</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t>1</w:t>
            </w: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t>-</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t>-</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Pr>
                <w:lang w:val="en-US"/>
              </w:rPr>
              <w:t>F</w:t>
            </w:r>
            <w:r>
              <w:t>2</w:t>
            </w:r>
          </w:p>
        </w:tc>
      </w:tr>
      <w:tr w:rsidR="00B8312F" w:rsidRPr="00527B25" w:rsidTr="00B8312F">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1.13.</w:t>
            </w:r>
          </w:p>
        </w:tc>
        <w:tc>
          <w:tcPr>
            <w:tcW w:w="1289" w:type="pct"/>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widowControl w:val="0"/>
              <w:autoSpaceDE w:val="0"/>
              <w:autoSpaceDN w:val="0"/>
            </w:pPr>
            <w:r w:rsidRPr="00527B25">
              <w:t>Количество установленных детских игровых площадок в парках культуры и отдыха</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приоритетный</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ед.</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1</w:t>
            </w:r>
          </w:p>
        </w:tc>
        <w:tc>
          <w:tcPr>
            <w:tcW w:w="397"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0</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t>0</w:t>
            </w: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t>-</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t>-</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Pr>
                <w:lang w:val="en-US"/>
              </w:rPr>
              <w:t>F</w:t>
            </w:r>
            <w:r>
              <w:t>2</w:t>
            </w:r>
          </w:p>
        </w:tc>
      </w:tr>
      <w:tr w:rsidR="00B8312F" w:rsidRPr="00527B25" w:rsidTr="00B8312F">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27309D" w:rsidRDefault="00B8312F" w:rsidP="00B8312F">
            <w:pPr>
              <w:jc w:val="center"/>
            </w:pPr>
            <w:r w:rsidRPr="0027309D">
              <w:t>1.14</w:t>
            </w:r>
          </w:p>
        </w:tc>
        <w:tc>
          <w:tcPr>
            <w:tcW w:w="1289" w:type="pct"/>
            <w:tcBorders>
              <w:top w:val="single" w:sz="4" w:space="0" w:color="auto"/>
              <w:left w:val="single" w:sz="4" w:space="0" w:color="auto"/>
              <w:bottom w:val="single" w:sz="4" w:space="0" w:color="auto"/>
              <w:right w:val="single" w:sz="4" w:space="0" w:color="auto"/>
            </w:tcBorders>
            <w:shd w:val="clear" w:color="auto" w:fill="FFFFFF"/>
          </w:tcPr>
          <w:p w:rsidR="00B8312F" w:rsidRDefault="00B8312F" w:rsidP="00B8312F">
            <w:pPr>
              <w:rPr>
                <w:color w:val="000000"/>
              </w:rPr>
            </w:pPr>
            <w:r>
              <w:rPr>
                <w:color w:val="000000"/>
              </w:rPr>
              <w:t xml:space="preserve">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p w:rsidR="00B8312F" w:rsidRPr="0027309D" w:rsidRDefault="00B8312F" w:rsidP="00B8312F">
            <w:pPr>
              <w:widowControl w:val="0"/>
              <w:autoSpaceDE w:val="0"/>
              <w:autoSpaceDN w:val="0"/>
            </w:pP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27309D" w:rsidRDefault="00B8312F" w:rsidP="00B8312F">
            <w:pPr>
              <w:jc w:val="center"/>
            </w:pPr>
            <w:r w:rsidRPr="0027309D">
              <w:t>приоритетный</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27309D" w:rsidRDefault="00B8312F" w:rsidP="00B8312F">
            <w:pPr>
              <w:jc w:val="center"/>
            </w:pPr>
            <w:r w:rsidRPr="0027309D">
              <w:t>кв.м</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27309D" w:rsidRDefault="00B8312F" w:rsidP="00B8312F">
            <w:pPr>
              <w:jc w:val="center"/>
            </w:pPr>
            <w:r w:rsidRPr="0027309D">
              <w:t>3286</w:t>
            </w:r>
            <w:r>
              <w:t>4</w:t>
            </w:r>
          </w:p>
        </w:tc>
        <w:tc>
          <w:tcPr>
            <w:tcW w:w="397"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27309D" w:rsidRDefault="00B8312F" w:rsidP="00B8312F">
            <w:pPr>
              <w:jc w:val="center"/>
            </w:pPr>
            <w:r w:rsidRPr="0027309D">
              <w:t>32863,56</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Default="00B8312F" w:rsidP="00B8312F">
            <w:pPr>
              <w:jc w:val="center"/>
            </w:pPr>
            <w:r>
              <w:t>59853,02</w:t>
            </w: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Default="00B8312F"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Default="00B8312F" w:rsidP="00B8312F">
            <w:pPr>
              <w:jc w:val="center"/>
            </w:pPr>
            <w:r>
              <w:t>-</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Default="00B8312F" w:rsidP="00B8312F">
            <w:pPr>
              <w:jc w:val="center"/>
            </w:pPr>
            <w:r>
              <w:t>-</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Default="00B8312F" w:rsidP="00B8312F">
            <w:pPr>
              <w:jc w:val="center"/>
            </w:pPr>
            <w:r>
              <w:rPr>
                <w:lang w:val="en-US"/>
              </w:rPr>
              <w:t>F</w:t>
            </w:r>
            <w:r>
              <w:t>2</w:t>
            </w:r>
          </w:p>
        </w:tc>
      </w:tr>
      <w:tr w:rsidR="00B8312F" w:rsidRPr="00527B25" w:rsidTr="00B8312F">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27309D" w:rsidRDefault="00B8312F" w:rsidP="00B8312F">
            <w:pPr>
              <w:jc w:val="center"/>
            </w:pPr>
            <w:r>
              <w:t>1.15</w:t>
            </w:r>
          </w:p>
        </w:tc>
        <w:tc>
          <w:tcPr>
            <w:tcW w:w="1289" w:type="pct"/>
            <w:tcBorders>
              <w:top w:val="single" w:sz="4" w:space="0" w:color="auto"/>
              <w:left w:val="single" w:sz="4" w:space="0" w:color="auto"/>
              <w:bottom w:val="single" w:sz="4" w:space="0" w:color="auto"/>
              <w:right w:val="single" w:sz="4" w:space="0" w:color="auto"/>
            </w:tcBorders>
            <w:shd w:val="clear" w:color="auto" w:fill="FFFFFF"/>
          </w:tcPr>
          <w:p w:rsidR="00B8312F" w:rsidRDefault="00B8312F" w:rsidP="00B8312F">
            <w:pPr>
              <w:rPr>
                <w:color w:val="000000"/>
              </w:rPr>
            </w:pPr>
            <w:r>
              <w:rPr>
                <w:color w:val="000000"/>
              </w:rPr>
              <w:t xml:space="preserve">Количество благоустроенных общественных территорий </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27309D" w:rsidRDefault="00B8312F" w:rsidP="00B8312F">
            <w:pPr>
              <w:jc w:val="center"/>
            </w:pPr>
            <w:r w:rsidRPr="0027309D">
              <w:t>приоритетный</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27309D" w:rsidRDefault="00B8312F" w:rsidP="00B8312F">
            <w:pPr>
              <w:jc w:val="center"/>
            </w:pPr>
            <w:r>
              <w:t>единиц</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27309D" w:rsidRDefault="00B8312F" w:rsidP="00B8312F">
            <w:pPr>
              <w:jc w:val="center"/>
            </w:pPr>
            <w:r>
              <w:t>-</w:t>
            </w:r>
          </w:p>
        </w:tc>
        <w:tc>
          <w:tcPr>
            <w:tcW w:w="397"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27309D" w:rsidRDefault="00B8312F" w:rsidP="00B8312F">
            <w:pPr>
              <w:jc w:val="center"/>
            </w:pPr>
            <w:r>
              <w:t>-</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Default="00B8312F" w:rsidP="00B8312F">
            <w:pPr>
              <w:jc w:val="center"/>
            </w:pPr>
            <w:r>
              <w:t>1</w:t>
            </w: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Default="00B8312F" w:rsidP="00B8312F">
            <w:pPr>
              <w:jc w:val="center"/>
            </w:pPr>
            <w:r>
              <w:t>0</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Default="00B8312F" w:rsidP="00B8312F">
            <w:pPr>
              <w:jc w:val="center"/>
            </w:pPr>
            <w:r>
              <w:t>0</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Default="00B8312F" w:rsidP="00B8312F">
            <w:pPr>
              <w:jc w:val="center"/>
            </w:pPr>
            <w:r>
              <w:t>0</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B8312F" w:rsidRDefault="00B8312F" w:rsidP="00B8312F">
            <w:pPr>
              <w:jc w:val="center"/>
            </w:pPr>
            <w:r>
              <w:t>F2</w:t>
            </w:r>
          </w:p>
        </w:tc>
      </w:tr>
      <w:tr w:rsidR="00B8312F" w:rsidRPr="00527B25" w:rsidTr="00B8312F">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27309D" w:rsidRDefault="00B8312F" w:rsidP="00B8312F">
            <w:pPr>
              <w:jc w:val="center"/>
            </w:pPr>
            <w:r>
              <w:t>1.16</w:t>
            </w:r>
          </w:p>
        </w:tc>
        <w:tc>
          <w:tcPr>
            <w:tcW w:w="1289" w:type="pct"/>
            <w:tcBorders>
              <w:top w:val="single" w:sz="4" w:space="0" w:color="auto"/>
              <w:left w:val="single" w:sz="4" w:space="0" w:color="auto"/>
              <w:bottom w:val="single" w:sz="4" w:space="0" w:color="auto"/>
              <w:right w:val="single" w:sz="4" w:space="0" w:color="auto"/>
            </w:tcBorders>
            <w:shd w:val="clear" w:color="auto" w:fill="FFFFFF"/>
          </w:tcPr>
          <w:p w:rsidR="00B8312F" w:rsidRDefault="00B8312F" w:rsidP="00B8312F">
            <w:pPr>
              <w:rPr>
                <w:color w:val="000000"/>
              </w:rPr>
            </w:pPr>
            <w:r>
              <w:rPr>
                <w:color w:val="000000"/>
              </w:rPr>
              <w:t xml:space="preserve">Количество благоустроенных общественных территрий, реализованных без привлечения средств федерального бюджета Московской области </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27309D" w:rsidRDefault="00B8312F" w:rsidP="00B8312F">
            <w:pPr>
              <w:jc w:val="center"/>
            </w:pPr>
            <w:r w:rsidRPr="0027309D">
              <w:t>приоритетный</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27309D" w:rsidRDefault="00B8312F" w:rsidP="00B8312F">
            <w:pPr>
              <w:jc w:val="center"/>
            </w:pPr>
            <w:r>
              <w:t>единиц</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27309D" w:rsidRDefault="00B8312F" w:rsidP="00B8312F">
            <w:pPr>
              <w:jc w:val="center"/>
            </w:pPr>
            <w:r>
              <w:t>-</w:t>
            </w:r>
          </w:p>
        </w:tc>
        <w:tc>
          <w:tcPr>
            <w:tcW w:w="397"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27309D" w:rsidRDefault="00B8312F" w:rsidP="00B8312F">
            <w:pPr>
              <w:jc w:val="center"/>
            </w:pPr>
            <w:r>
              <w:t>-</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Default="00B8312F" w:rsidP="00B8312F">
            <w:pPr>
              <w:jc w:val="center"/>
            </w:pPr>
            <w:r>
              <w:t>1</w:t>
            </w: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Default="00B8312F"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Default="00B8312F" w:rsidP="00B8312F">
            <w:pPr>
              <w:jc w:val="center"/>
            </w:pPr>
            <w:r>
              <w:t>-</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Default="00B8312F" w:rsidP="00B8312F">
            <w:pPr>
              <w:jc w:val="center"/>
            </w:pPr>
            <w:r>
              <w:t>-</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B8312F" w:rsidRDefault="00B8312F" w:rsidP="00B8312F">
            <w:pPr>
              <w:jc w:val="center"/>
            </w:pPr>
            <w:r>
              <w:t>01</w:t>
            </w:r>
          </w:p>
        </w:tc>
      </w:tr>
      <w:tr w:rsidR="00B8312F" w:rsidRPr="00527B25" w:rsidTr="00B8312F">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27309D" w:rsidRDefault="00B8312F" w:rsidP="00B8312F">
            <w:pPr>
              <w:jc w:val="center"/>
            </w:pPr>
            <w:r>
              <w:t>1.17</w:t>
            </w:r>
          </w:p>
        </w:tc>
        <w:tc>
          <w:tcPr>
            <w:tcW w:w="1289" w:type="pct"/>
            <w:tcBorders>
              <w:top w:val="single" w:sz="4" w:space="0" w:color="auto"/>
              <w:left w:val="single" w:sz="4" w:space="0" w:color="auto"/>
              <w:bottom w:val="single" w:sz="4" w:space="0" w:color="auto"/>
              <w:right w:val="single" w:sz="4" w:space="0" w:color="auto"/>
            </w:tcBorders>
            <w:shd w:val="clear" w:color="auto" w:fill="FFFFFF"/>
          </w:tcPr>
          <w:p w:rsidR="00B8312F" w:rsidRDefault="00B8312F" w:rsidP="00B8312F">
            <w:pPr>
              <w:rPr>
                <w:color w:val="000000"/>
              </w:rPr>
            </w:pPr>
            <w:r>
              <w:rPr>
                <w:color w:val="000000"/>
              </w:rPr>
              <w:t xml:space="preserve">Соответсвие внешнего вида ограждений </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27309D" w:rsidRDefault="00B8312F" w:rsidP="00B8312F">
            <w:r>
              <w:t xml:space="preserve">Приоритетный ( рейтинг </w:t>
            </w:r>
            <w:r>
              <w:lastRenderedPageBreak/>
              <w:t>45)</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27309D" w:rsidRDefault="00B8312F" w:rsidP="00B8312F">
            <w:pPr>
              <w:jc w:val="center"/>
            </w:pPr>
            <w:r>
              <w:lastRenderedPageBreak/>
              <w:t>баллов</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27309D" w:rsidRDefault="00B8312F" w:rsidP="00B8312F">
            <w:pPr>
              <w:jc w:val="center"/>
            </w:pPr>
            <w:r>
              <w:t>-</w:t>
            </w:r>
          </w:p>
        </w:tc>
        <w:tc>
          <w:tcPr>
            <w:tcW w:w="397"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27309D" w:rsidRDefault="00B8312F" w:rsidP="00B8312F">
            <w:pPr>
              <w:jc w:val="center"/>
            </w:pPr>
            <w:r>
              <w:t>-</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Default="00B8312F" w:rsidP="00B8312F">
            <w:pPr>
              <w:jc w:val="center"/>
            </w:pPr>
            <w:r>
              <w:t>9</w:t>
            </w: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Default="00B8312F"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Default="00B8312F" w:rsidP="00B8312F">
            <w:pPr>
              <w:jc w:val="center"/>
            </w:pPr>
            <w:r>
              <w:t>-</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Default="00B8312F" w:rsidP="00B8312F">
            <w:pPr>
              <w:jc w:val="center"/>
            </w:pPr>
            <w:r>
              <w:t>-</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B8312F" w:rsidRDefault="00B8312F" w:rsidP="00B8312F">
            <w:pPr>
              <w:jc w:val="center"/>
              <w:rPr>
                <w:lang w:val="en-US"/>
              </w:rPr>
            </w:pPr>
            <w:r>
              <w:rPr>
                <w:lang w:val="en-US"/>
              </w:rPr>
              <w:t>01</w:t>
            </w:r>
          </w:p>
        </w:tc>
      </w:tr>
      <w:tr w:rsidR="00B8312F" w:rsidRPr="00527B25" w:rsidTr="00B8312F">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Default="00B8312F" w:rsidP="00B8312F">
            <w:pPr>
              <w:jc w:val="center"/>
            </w:pPr>
            <w:r>
              <w:lastRenderedPageBreak/>
              <w:t>1.18.</w:t>
            </w:r>
          </w:p>
        </w:tc>
        <w:tc>
          <w:tcPr>
            <w:tcW w:w="1289" w:type="pct"/>
            <w:tcBorders>
              <w:top w:val="single" w:sz="4" w:space="0" w:color="auto"/>
              <w:left w:val="single" w:sz="4" w:space="0" w:color="auto"/>
              <w:bottom w:val="single" w:sz="4" w:space="0" w:color="auto"/>
              <w:right w:val="single" w:sz="4" w:space="0" w:color="auto"/>
            </w:tcBorders>
            <w:shd w:val="clear" w:color="auto" w:fill="FFFFFF"/>
          </w:tcPr>
          <w:p w:rsidR="00B8312F" w:rsidRDefault="00B8312F" w:rsidP="00B8312F">
            <w:pPr>
              <w:rPr>
                <w:color w:val="000000"/>
              </w:rPr>
            </w:pPr>
            <w:r>
              <w:rPr>
                <w:color w:val="000000"/>
              </w:rPr>
              <w:t>Количество парков культуры и отдыха на территории Московской области, в которых благоустроены зоны отдыха для досуга и отдыха населения</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27309D" w:rsidRDefault="00B8312F" w:rsidP="00B8312F">
            <w:pPr>
              <w:jc w:val="center"/>
            </w:pPr>
            <w:r w:rsidRPr="0027309D">
              <w:t>приоритетный</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27309D" w:rsidRDefault="00B8312F" w:rsidP="00B8312F">
            <w:pPr>
              <w:jc w:val="center"/>
            </w:pPr>
            <w:r>
              <w:t>единиц</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27309D" w:rsidRDefault="00B8312F" w:rsidP="00B8312F">
            <w:pPr>
              <w:jc w:val="center"/>
            </w:pPr>
            <w:r>
              <w:t>-</w:t>
            </w:r>
          </w:p>
        </w:tc>
        <w:tc>
          <w:tcPr>
            <w:tcW w:w="397"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27309D" w:rsidRDefault="00B8312F" w:rsidP="00B8312F">
            <w:pPr>
              <w:jc w:val="center"/>
            </w:pPr>
            <w:r>
              <w:t>-</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Default="00B8312F" w:rsidP="00B8312F">
            <w:pPr>
              <w:jc w:val="center"/>
            </w:pPr>
            <w:r>
              <w:t>0</w:t>
            </w: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Default="00B8312F"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Default="00B8312F" w:rsidP="00B8312F">
            <w:pPr>
              <w:jc w:val="center"/>
            </w:pPr>
            <w:r>
              <w:t>-</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Default="00B8312F" w:rsidP="00B8312F">
            <w:pPr>
              <w:jc w:val="center"/>
            </w:pPr>
            <w:r>
              <w:t>-</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B8312F" w:rsidRDefault="001C2F19" w:rsidP="00B8312F">
            <w:pPr>
              <w:jc w:val="center"/>
            </w:pPr>
            <w:r w:rsidRPr="001C2F19">
              <w:t>F2</w:t>
            </w:r>
          </w:p>
        </w:tc>
      </w:tr>
      <w:tr w:rsidR="00B8312F" w:rsidRPr="00527B25" w:rsidTr="00B8312F">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rPr>
                <w:b/>
              </w:rPr>
            </w:pPr>
            <w:r w:rsidRPr="00527B25">
              <w:rPr>
                <w:b/>
              </w:rPr>
              <w:t>2</w:t>
            </w:r>
          </w:p>
        </w:tc>
        <w:tc>
          <w:tcPr>
            <w:tcW w:w="4282" w:type="pct"/>
            <w:gridSpan w:val="9"/>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rPr>
                <w:b/>
              </w:rPr>
            </w:pPr>
            <w:r w:rsidRPr="00527B25">
              <w:rPr>
                <w:b/>
              </w:rPr>
              <w:t>Подпрограмма 2 «Благоустройство территорий»</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rPr>
                <w:sz w:val="22"/>
                <w:szCs w:val="22"/>
                <w:lang w:val="en-US"/>
              </w:rPr>
              <w:t>X</w:t>
            </w:r>
          </w:p>
        </w:tc>
      </w:tr>
      <w:tr w:rsidR="00B8312F" w:rsidRPr="00527B25" w:rsidTr="00B8312F">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2.1.</w:t>
            </w:r>
          </w:p>
        </w:tc>
        <w:tc>
          <w:tcPr>
            <w:tcW w:w="1289" w:type="pct"/>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autoSpaceDE w:val="0"/>
              <w:autoSpaceDN w:val="0"/>
              <w:adjustRightInd w:val="0"/>
              <w:rPr>
                <w:szCs w:val="22"/>
              </w:rPr>
            </w:pPr>
            <w:r w:rsidRPr="00527B25">
              <w:rPr>
                <w:szCs w:val="22"/>
              </w:rPr>
              <w:t xml:space="preserve">Увеличение площади асфальтового покрытия дворовых территорий </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widowControl w:val="0"/>
              <w:autoSpaceDE w:val="0"/>
              <w:autoSpaceDN w:val="0"/>
              <w:jc w:val="center"/>
            </w:pPr>
            <w:r w:rsidRPr="00527B25">
              <w:t>отраслевой</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widowControl w:val="0"/>
              <w:autoSpaceDE w:val="0"/>
              <w:autoSpaceDN w:val="0"/>
              <w:jc w:val="center"/>
            </w:pPr>
            <w:r w:rsidRPr="00527B25">
              <w:t>кв.м</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rPr>
                <w:color w:val="000000"/>
                <w:sz w:val="22"/>
                <w:szCs w:val="22"/>
              </w:rPr>
              <w:t>30 398,4</w:t>
            </w:r>
          </w:p>
        </w:tc>
        <w:tc>
          <w:tcPr>
            <w:tcW w:w="397"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1C2F19" w:rsidRDefault="001C2F19" w:rsidP="00B8312F">
            <w:pPr>
              <w:jc w:val="center"/>
              <w:rPr>
                <w:lang w:val="en-US"/>
              </w:rPr>
            </w:pPr>
            <w:r>
              <w:rPr>
                <w:lang w:val="en-US"/>
              </w:rPr>
              <w:t>33043,4</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1C2F19" w:rsidRDefault="00B8312F" w:rsidP="00B8312F">
            <w:pPr>
              <w:jc w:val="center"/>
              <w:rPr>
                <w:lang w:val="en-US"/>
              </w:rPr>
            </w:pPr>
            <w:r w:rsidRPr="00527B25">
              <w:rPr>
                <w:sz w:val="22"/>
                <w:szCs w:val="22"/>
              </w:rPr>
              <w:t>0</w:t>
            </w: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1C2F19">
            <w:pPr>
              <w:jc w:val="center"/>
            </w:pPr>
            <w:r w:rsidRPr="00527B25">
              <w:rPr>
                <w:sz w:val="22"/>
                <w:szCs w:val="22"/>
              </w:rPr>
              <w:t>0</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1C2F19">
            <w:pPr>
              <w:jc w:val="center"/>
            </w:pPr>
            <w:r w:rsidRPr="00527B25">
              <w:rPr>
                <w:sz w:val="22"/>
                <w:szCs w:val="22"/>
              </w:rPr>
              <w:t>0</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1C2F19">
            <w:pPr>
              <w:jc w:val="center"/>
            </w:pPr>
            <w:r w:rsidRPr="00527B25">
              <w:rPr>
                <w:sz w:val="22"/>
                <w:szCs w:val="22"/>
              </w:rPr>
              <w:t>0</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1</w:t>
            </w:r>
          </w:p>
        </w:tc>
      </w:tr>
      <w:tr w:rsidR="00B8312F" w:rsidRPr="00527B25" w:rsidTr="00B8312F">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rPr>
                <w:b/>
              </w:rPr>
            </w:pPr>
            <w:r w:rsidRPr="00527B25">
              <w:rPr>
                <w:b/>
              </w:rPr>
              <w:t>3</w:t>
            </w:r>
          </w:p>
        </w:tc>
        <w:tc>
          <w:tcPr>
            <w:tcW w:w="4282" w:type="pct"/>
            <w:gridSpan w:val="9"/>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rPr>
                <w:b/>
              </w:rPr>
            </w:pPr>
          </w:p>
          <w:p w:rsidR="00B8312F" w:rsidRPr="00527B25" w:rsidRDefault="00B8312F" w:rsidP="00B8312F">
            <w:pPr>
              <w:rPr>
                <w:sz w:val="22"/>
                <w:szCs w:val="22"/>
              </w:rPr>
            </w:pPr>
            <w:r w:rsidRPr="00527B25">
              <w:rPr>
                <w:b/>
              </w:rPr>
              <w:t>Подпрограмма 3 «</w:t>
            </w:r>
            <w:r w:rsidRPr="00527B25">
              <w:rPr>
                <w:b/>
                <w:color w:val="000000"/>
                <w:spacing w:val="1"/>
              </w:rPr>
              <w:t>Создание условий для обеспечения комфортного проживания жителей в многоквартирных домах</w:t>
            </w:r>
            <w:r w:rsidRPr="00527B25">
              <w:rPr>
                <w:b/>
              </w:rPr>
              <w:t>»</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rPr>
                <w:sz w:val="22"/>
                <w:szCs w:val="22"/>
                <w:lang w:val="en-US"/>
              </w:rPr>
            </w:pPr>
            <w:r w:rsidRPr="00527B25">
              <w:rPr>
                <w:sz w:val="22"/>
                <w:szCs w:val="22"/>
                <w:lang w:val="en-US"/>
              </w:rPr>
              <w:t>X</w:t>
            </w:r>
          </w:p>
        </w:tc>
      </w:tr>
      <w:tr w:rsidR="00B8312F" w:rsidRPr="00527B25" w:rsidTr="00B8312F">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3.1.</w:t>
            </w:r>
          </w:p>
        </w:tc>
        <w:tc>
          <w:tcPr>
            <w:tcW w:w="1289" w:type="pct"/>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widowControl w:val="0"/>
              <w:autoSpaceDE w:val="0"/>
              <w:autoSpaceDN w:val="0"/>
            </w:pPr>
            <w:r w:rsidRPr="00527B25">
              <w:t>Количество отремонтированных подъездов в МКД</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widowControl w:val="0"/>
              <w:autoSpaceDE w:val="0"/>
              <w:autoSpaceDN w:val="0"/>
              <w:jc w:val="center"/>
            </w:pPr>
            <w:r w:rsidRPr="00527B25">
              <w:t>приоритетный</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widowControl w:val="0"/>
              <w:autoSpaceDE w:val="0"/>
              <w:autoSpaceDN w:val="0"/>
              <w:jc w:val="center"/>
            </w:pPr>
            <w:r w:rsidRPr="00527B25">
              <w:rPr>
                <w:sz w:val="22"/>
                <w:szCs w:val="22"/>
              </w:rPr>
              <w:t>ед.</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370</w:t>
            </w:r>
          </w:p>
        </w:tc>
        <w:tc>
          <w:tcPr>
            <w:tcW w:w="397"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rPr>
                <w:color w:val="000000"/>
                <w:szCs w:val="22"/>
              </w:rPr>
            </w:pPr>
            <w:r>
              <w:rPr>
                <w:color w:val="000000"/>
                <w:szCs w:val="22"/>
              </w:rPr>
              <w:t>0</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1509DF" w:rsidRDefault="001509DF" w:rsidP="00B8312F">
            <w:pPr>
              <w:jc w:val="center"/>
              <w:rPr>
                <w:color w:val="000000"/>
                <w:szCs w:val="22"/>
              </w:rPr>
            </w:pPr>
            <w:r>
              <w:rPr>
                <w:color w:val="000000"/>
                <w:szCs w:val="22"/>
              </w:rPr>
              <w:t>260</w:t>
            </w: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rPr>
                <w:color w:val="000000"/>
                <w:szCs w:val="22"/>
              </w:rPr>
            </w:pPr>
            <w:r w:rsidRPr="00527B25">
              <w:rPr>
                <w:color w:val="000000"/>
                <w:szCs w:val="22"/>
              </w:rPr>
              <w:t>385</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385</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385</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1</w:t>
            </w:r>
          </w:p>
        </w:tc>
      </w:tr>
      <w:tr w:rsidR="00B8312F" w:rsidRPr="00271A79" w:rsidTr="00B8312F">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3.2.</w:t>
            </w:r>
          </w:p>
        </w:tc>
        <w:tc>
          <w:tcPr>
            <w:tcW w:w="1289" w:type="pct"/>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widowControl w:val="0"/>
              <w:autoSpaceDE w:val="0"/>
              <w:autoSpaceDN w:val="0"/>
            </w:pPr>
            <w:r w:rsidRPr="00527B25">
              <w:t>Количество МКД, в которых проведен капитальный ремонт, в рамках региональной программы</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widowControl w:val="0"/>
              <w:autoSpaceDE w:val="0"/>
              <w:autoSpaceDN w:val="0"/>
              <w:jc w:val="center"/>
            </w:pPr>
            <w:r w:rsidRPr="00527B25">
              <w:t>приоритетный</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widowControl w:val="0"/>
              <w:autoSpaceDE w:val="0"/>
              <w:autoSpaceDN w:val="0"/>
              <w:jc w:val="center"/>
              <w:rPr>
                <w:sz w:val="22"/>
                <w:szCs w:val="22"/>
              </w:rPr>
            </w:pPr>
            <w:r w:rsidRPr="00527B25">
              <w:rPr>
                <w:sz w:val="22"/>
                <w:szCs w:val="22"/>
              </w:rPr>
              <w:t>ед.</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48</w:t>
            </w:r>
          </w:p>
        </w:tc>
        <w:tc>
          <w:tcPr>
            <w:tcW w:w="397"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rPr>
                <w:color w:val="000000"/>
                <w:szCs w:val="22"/>
              </w:rPr>
            </w:pPr>
            <w:r w:rsidRPr="00527B25">
              <w:rPr>
                <w:color w:val="000000"/>
                <w:szCs w:val="22"/>
              </w:rPr>
              <w:t>42</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1C2F19" w:rsidRDefault="001C2F19" w:rsidP="001C2F19">
            <w:pPr>
              <w:jc w:val="center"/>
              <w:rPr>
                <w:color w:val="000000"/>
                <w:szCs w:val="22"/>
                <w:lang w:val="en-US"/>
              </w:rPr>
            </w:pPr>
            <w:r>
              <w:rPr>
                <w:color w:val="000000"/>
                <w:szCs w:val="22"/>
                <w:lang w:val="en-US"/>
              </w:rPr>
              <w:t>81</w:t>
            </w: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rPr>
                <w:color w:val="000000"/>
                <w:szCs w:val="22"/>
              </w:rPr>
            </w:pPr>
            <w:r w:rsidRPr="00527B25">
              <w:rPr>
                <w:color w:val="000000"/>
                <w:szCs w:val="22"/>
              </w:rPr>
              <w:t>39</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jc w:val="center"/>
            </w:pPr>
            <w:r w:rsidRPr="00527B25">
              <w:t>-</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401099" w:rsidRDefault="00B8312F" w:rsidP="00B8312F">
            <w:pPr>
              <w:jc w:val="center"/>
            </w:pPr>
            <w:r w:rsidRPr="00527B25">
              <w:t>2</w:t>
            </w:r>
          </w:p>
        </w:tc>
      </w:tr>
    </w:tbl>
    <w:p w:rsidR="00B8312F" w:rsidRDefault="00B8312F" w:rsidP="001573CE">
      <w:pPr>
        <w:widowControl w:val="0"/>
        <w:autoSpaceDE w:val="0"/>
        <w:autoSpaceDN w:val="0"/>
        <w:jc w:val="center"/>
        <w:rPr>
          <w:b/>
          <w:szCs w:val="20"/>
        </w:rPr>
      </w:pPr>
    </w:p>
    <w:p w:rsidR="00DF2F72" w:rsidRDefault="00DF2F72" w:rsidP="001573CE">
      <w:pPr>
        <w:widowControl w:val="0"/>
        <w:autoSpaceDE w:val="0"/>
        <w:autoSpaceDN w:val="0"/>
        <w:jc w:val="center"/>
        <w:rPr>
          <w:b/>
          <w:szCs w:val="20"/>
        </w:rPr>
      </w:pPr>
    </w:p>
    <w:p w:rsidR="00DF2F72" w:rsidRPr="008C5051" w:rsidRDefault="00DF2F72" w:rsidP="00FE581E">
      <w:pPr>
        <w:widowControl w:val="0"/>
        <w:autoSpaceDE w:val="0"/>
        <w:autoSpaceDN w:val="0"/>
        <w:jc w:val="center"/>
        <w:rPr>
          <w:b/>
          <w:szCs w:val="20"/>
        </w:rPr>
      </w:pPr>
    </w:p>
    <w:p w:rsidR="00AE6423" w:rsidRDefault="001C2F19" w:rsidP="001573CE">
      <w:pPr>
        <w:numPr>
          <w:ilvl w:val="0"/>
          <w:numId w:val="12"/>
        </w:numPr>
        <w:jc w:val="center"/>
        <w:rPr>
          <w:b/>
        </w:rPr>
      </w:pPr>
      <w:r w:rsidRPr="001C2F19">
        <w:rPr>
          <w:b/>
        </w:rPr>
        <w:t>М</w:t>
      </w:r>
      <w:r w:rsidR="00AE6423" w:rsidRPr="00ED0A9D">
        <w:rPr>
          <w:b/>
        </w:rPr>
        <w:t>етодика расчета значений планируемых результатов реа</w:t>
      </w:r>
      <w:r w:rsidR="00711F20">
        <w:rPr>
          <w:b/>
        </w:rPr>
        <w:t>лизации муниципальной программы</w:t>
      </w:r>
    </w:p>
    <w:tbl>
      <w:tblPr>
        <w:tblW w:w="14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923"/>
        <w:gridCol w:w="1217"/>
        <w:gridCol w:w="5386"/>
        <w:gridCol w:w="2126"/>
        <w:gridCol w:w="2411"/>
      </w:tblGrid>
      <w:tr w:rsidR="00853333" w:rsidRPr="003105EA" w:rsidTr="00853333">
        <w:trPr>
          <w:trHeight w:val="276"/>
        </w:trPr>
        <w:tc>
          <w:tcPr>
            <w:tcW w:w="709" w:type="dxa"/>
          </w:tcPr>
          <w:p w:rsidR="00853333" w:rsidRPr="003105EA" w:rsidRDefault="00853333" w:rsidP="00DA1A9E">
            <w:pPr>
              <w:widowControl w:val="0"/>
              <w:autoSpaceDE w:val="0"/>
              <w:autoSpaceDN w:val="0"/>
              <w:adjustRightInd w:val="0"/>
              <w:ind w:left="-1189" w:firstLine="891"/>
              <w:jc w:val="center"/>
              <w:rPr>
                <w:sz w:val="20"/>
                <w:szCs w:val="20"/>
              </w:rPr>
            </w:pPr>
            <w:r w:rsidRPr="003105EA">
              <w:rPr>
                <w:sz w:val="20"/>
                <w:szCs w:val="20"/>
              </w:rPr>
              <w:t>№</w:t>
            </w:r>
          </w:p>
          <w:p w:rsidR="00853333" w:rsidRPr="003105EA" w:rsidRDefault="00853333" w:rsidP="00DA1A9E">
            <w:pPr>
              <w:widowControl w:val="0"/>
              <w:autoSpaceDE w:val="0"/>
              <w:autoSpaceDN w:val="0"/>
              <w:adjustRightInd w:val="0"/>
              <w:ind w:left="-1189" w:firstLine="891"/>
              <w:jc w:val="center"/>
              <w:rPr>
                <w:sz w:val="20"/>
                <w:szCs w:val="20"/>
              </w:rPr>
            </w:pPr>
            <w:r w:rsidRPr="003105EA">
              <w:rPr>
                <w:sz w:val="20"/>
                <w:szCs w:val="20"/>
              </w:rPr>
              <w:t>п/п</w:t>
            </w:r>
          </w:p>
        </w:tc>
        <w:tc>
          <w:tcPr>
            <w:tcW w:w="2923" w:type="dxa"/>
          </w:tcPr>
          <w:p w:rsidR="00853333" w:rsidRPr="003105EA" w:rsidRDefault="00853333" w:rsidP="00DA1A9E">
            <w:pPr>
              <w:widowControl w:val="0"/>
              <w:autoSpaceDE w:val="0"/>
              <w:autoSpaceDN w:val="0"/>
              <w:adjustRightInd w:val="0"/>
              <w:ind w:firstLine="5"/>
              <w:jc w:val="center"/>
              <w:rPr>
                <w:sz w:val="20"/>
                <w:szCs w:val="20"/>
              </w:rPr>
            </w:pPr>
            <w:r w:rsidRPr="003105EA">
              <w:rPr>
                <w:sz w:val="20"/>
                <w:szCs w:val="20"/>
              </w:rPr>
              <w:t>Наименование показателя</w:t>
            </w:r>
          </w:p>
        </w:tc>
        <w:tc>
          <w:tcPr>
            <w:tcW w:w="1217" w:type="dxa"/>
          </w:tcPr>
          <w:p w:rsidR="00853333" w:rsidRPr="003105EA" w:rsidRDefault="00853333" w:rsidP="00DA1A9E">
            <w:pPr>
              <w:widowControl w:val="0"/>
              <w:autoSpaceDE w:val="0"/>
              <w:autoSpaceDN w:val="0"/>
              <w:adjustRightInd w:val="0"/>
              <w:ind w:firstLine="5"/>
              <w:jc w:val="center"/>
              <w:rPr>
                <w:sz w:val="20"/>
                <w:szCs w:val="20"/>
              </w:rPr>
            </w:pPr>
            <w:r w:rsidRPr="003105EA">
              <w:rPr>
                <w:sz w:val="20"/>
                <w:szCs w:val="20"/>
              </w:rPr>
              <w:t>Единица измерения</w:t>
            </w:r>
          </w:p>
        </w:tc>
        <w:tc>
          <w:tcPr>
            <w:tcW w:w="5386" w:type="dxa"/>
          </w:tcPr>
          <w:p w:rsidR="00853333" w:rsidRPr="003105EA" w:rsidRDefault="00853333" w:rsidP="00DA1A9E">
            <w:pPr>
              <w:widowControl w:val="0"/>
              <w:autoSpaceDE w:val="0"/>
              <w:autoSpaceDN w:val="0"/>
              <w:adjustRightInd w:val="0"/>
              <w:ind w:firstLine="5"/>
              <w:jc w:val="center"/>
              <w:rPr>
                <w:sz w:val="20"/>
                <w:szCs w:val="20"/>
              </w:rPr>
            </w:pPr>
            <w:r w:rsidRPr="003105EA">
              <w:rPr>
                <w:sz w:val="20"/>
                <w:szCs w:val="20"/>
              </w:rPr>
              <w:t xml:space="preserve">Методика расчета показателя </w:t>
            </w:r>
          </w:p>
        </w:tc>
        <w:tc>
          <w:tcPr>
            <w:tcW w:w="2126" w:type="dxa"/>
          </w:tcPr>
          <w:p w:rsidR="00853333" w:rsidRPr="003105EA" w:rsidRDefault="00853333" w:rsidP="00DA1A9E">
            <w:pPr>
              <w:widowControl w:val="0"/>
              <w:autoSpaceDE w:val="0"/>
              <w:autoSpaceDN w:val="0"/>
              <w:adjustRightInd w:val="0"/>
              <w:ind w:firstLine="5"/>
              <w:jc w:val="center"/>
              <w:rPr>
                <w:sz w:val="20"/>
                <w:szCs w:val="20"/>
              </w:rPr>
            </w:pPr>
            <w:r w:rsidRPr="003105EA">
              <w:rPr>
                <w:sz w:val="20"/>
                <w:szCs w:val="20"/>
              </w:rPr>
              <w:t>Источник данных</w:t>
            </w:r>
          </w:p>
        </w:tc>
        <w:tc>
          <w:tcPr>
            <w:tcW w:w="2411" w:type="dxa"/>
            <w:tcBorders>
              <w:right w:val="single" w:sz="4" w:space="0" w:color="auto"/>
            </w:tcBorders>
          </w:tcPr>
          <w:p w:rsidR="00853333" w:rsidRPr="003105EA" w:rsidRDefault="00853333" w:rsidP="00DA1A9E">
            <w:pPr>
              <w:widowControl w:val="0"/>
              <w:autoSpaceDE w:val="0"/>
              <w:autoSpaceDN w:val="0"/>
              <w:adjustRightInd w:val="0"/>
              <w:ind w:firstLine="5"/>
              <w:jc w:val="center"/>
              <w:rPr>
                <w:sz w:val="20"/>
                <w:szCs w:val="20"/>
              </w:rPr>
            </w:pPr>
            <w:r w:rsidRPr="003105EA">
              <w:rPr>
                <w:sz w:val="20"/>
                <w:szCs w:val="20"/>
              </w:rPr>
              <w:t>Период представления отчетности</w:t>
            </w:r>
          </w:p>
        </w:tc>
      </w:tr>
      <w:tr w:rsidR="00853333" w:rsidRPr="003105EA" w:rsidTr="00853333">
        <w:trPr>
          <w:trHeight w:val="28"/>
        </w:trPr>
        <w:tc>
          <w:tcPr>
            <w:tcW w:w="709" w:type="dxa"/>
          </w:tcPr>
          <w:p w:rsidR="00853333" w:rsidRPr="003105EA" w:rsidRDefault="00853333" w:rsidP="00DA1A9E">
            <w:pPr>
              <w:widowControl w:val="0"/>
              <w:autoSpaceDE w:val="0"/>
              <w:autoSpaceDN w:val="0"/>
              <w:adjustRightInd w:val="0"/>
              <w:ind w:firstLine="720"/>
              <w:jc w:val="center"/>
              <w:rPr>
                <w:sz w:val="20"/>
                <w:szCs w:val="20"/>
              </w:rPr>
            </w:pPr>
            <w:r w:rsidRPr="003105EA">
              <w:rPr>
                <w:sz w:val="20"/>
                <w:szCs w:val="20"/>
              </w:rPr>
              <w:t>1</w:t>
            </w:r>
          </w:p>
        </w:tc>
        <w:tc>
          <w:tcPr>
            <w:tcW w:w="2923" w:type="dxa"/>
          </w:tcPr>
          <w:p w:rsidR="00853333" w:rsidRPr="003105EA" w:rsidRDefault="00853333" w:rsidP="00DA1A9E">
            <w:pPr>
              <w:widowControl w:val="0"/>
              <w:autoSpaceDE w:val="0"/>
              <w:autoSpaceDN w:val="0"/>
              <w:adjustRightInd w:val="0"/>
              <w:ind w:firstLine="5"/>
              <w:jc w:val="center"/>
              <w:rPr>
                <w:sz w:val="20"/>
                <w:szCs w:val="20"/>
              </w:rPr>
            </w:pPr>
            <w:r w:rsidRPr="003105EA">
              <w:rPr>
                <w:sz w:val="20"/>
                <w:szCs w:val="20"/>
              </w:rPr>
              <w:t>2</w:t>
            </w:r>
          </w:p>
        </w:tc>
        <w:tc>
          <w:tcPr>
            <w:tcW w:w="1217" w:type="dxa"/>
          </w:tcPr>
          <w:p w:rsidR="00853333" w:rsidRPr="003105EA" w:rsidRDefault="00853333" w:rsidP="00DA1A9E">
            <w:pPr>
              <w:widowControl w:val="0"/>
              <w:autoSpaceDE w:val="0"/>
              <w:autoSpaceDN w:val="0"/>
              <w:adjustRightInd w:val="0"/>
              <w:ind w:firstLine="5"/>
              <w:jc w:val="center"/>
              <w:rPr>
                <w:sz w:val="20"/>
                <w:szCs w:val="20"/>
              </w:rPr>
            </w:pPr>
            <w:r w:rsidRPr="003105EA">
              <w:rPr>
                <w:sz w:val="20"/>
                <w:szCs w:val="20"/>
              </w:rPr>
              <w:t>3</w:t>
            </w:r>
          </w:p>
        </w:tc>
        <w:tc>
          <w:tcPr>
            <w:tcW w:w="5386" w:type="dxa"/>
          </w:tcPr>
          <w:p w:rsidR="00853333" w:rsidRPr="003105EA" w:rsidRDefault="00853333" w:rsidP="00DA1A9E">
            <w:pPr>
              <w:widowControl w:val="0"/>
              <w:autoSpaceDE w:val="0"/>
              <w:autoSpaceDN w:val="0"/>
              <w:adjustRightInd w:val="0"/>
              <w:ind w:firstLine="5"/>
              <w:jc w:val="center"/>
              <w:rPr>
                <w:sz w:val="20"/>
                <w:szCs w:val="20"/>
              </w:rPr>
            </w:pPr>
            <w:r w:rsidRPr="003105EA">
              <w:rPr>
                <w:sz w:val="20"/>
                <w:szCs w:val="20"/>
              </w:rPr>
              <w:t>4</w:t>
            </w:r>
          </w:p>
        </w:tc>
        <w:tc>
          <w:tcPr>
            <w:tcW w:w="2126" w:type="dxa"/>
          </w:tcPr>
          <w:p w:rsidR="00853333" w:rsidRPr="003105EA" w:rsidRDefault="00853333" w:rsidP="00DA1A9E">
            <w:pPr>
              <w:widowControl w:val="0"/>
              <w:autoSpaceDE w:val="0"/>
              <w:autoSpaceDN w:val="0"/>
              <w:adjustRightInd w:val="0"/>
              <w:ind w:firstLine="5"/>
              <w:jc w:val="center"/>
              <w:rPr>
                <w:sz w:val="20"/>
                <w:szCs w:val="20"/>
              </w:rPr>
            </w:pPr>
            <w:r w:rsidRPr="003105EA">
              <w:rPr>
                <w:sz w:val="20"/>
                <w:szCs w:val="20"/>
              </w:rPr>
              <w:t>5</w:t>
            </w:r>
          </w:p>
        </w:tc>
        <w:tc>
          <w:tcPr>
            <w:tcW w:w="2411" w:type="dxa"/>
          </w:tcPr>
          <w:p w:rsidR="00853333" w:rsidRPr="003105EA" w:rsidRDefault="00853333" w:rsidP="00DA1A9E">
            <w:pPr>
              <w:widowControl w:val="0"/>
              <w:autoSpaceDE w:val="0"/>
              <w:autoSpaceDN w:val="0"/>
              <w:adjustRightInd w:val="0"/>
              <w:ind w:firstLine="5"/>
              <w:jc w:val="center"/>
              <w:rPr>
                <w:sz w:val="20"/>
                <w:szCs w:val="20"/>
              </w:rPr>
            </w:pPr>
            <w:r w:rsidRPr="003105EA">
              <w:rPr>
                <w:sz w:val="20"/>
                <w:szCs w:val="20"/>
              </w:rPr>
              <w:t>6</w:t>
            </w:r>
          </w:p>
        </w:tc>
      </w:tr>
      <w:tr w:rsidR="00853333" w:rsidRPr="003105EA" w:rsidTr="00853333">
        <w:trPr>
          <w:trHeight w:val="297"/>
        </w:trPr>
        <w:tc>
          <w:tcPr>
            <w:tcW w:w="709" w:type="dxa"/>
            <w:tcBorders>
              <w:right w:val="single" w:sz="4" w:space="0" w:color="auto"/>
            </w:tcBorders>
          </w:tcPr>
          <w:p w:rsidR="00853333" w:rsidRPr="003105EA" w:rsidRDefault="00853333" w:rsidP="00DA1A9E">
            <w:pPr>
              <w:widowControl w:val="0"/>
              <w:autoSpaceDE w:val="0"/>
              <w:autoSpaceDN w:val="0"/>
              <w:adjustRightInd w:val="0"/>
              <w:ind w:firstLine="720"/>
              <w:jc w:val="center"/>
            </w:pPr>
            <w:r w:rsidRPr="003105EA">
              <w:t>2</w:t>
            </w:r>
          </w:p>
        </w:tc>
        <w:tc>
          <w:tcPr>
            <w:tcW w:w="14063" w:type="dxa"/>
            <w:gridSpan w:val="5"/>
            <w:tcBorders>
              <w:right w:val="single" w:sz="4" w:space="0" w:color="auto"/>
            </w:tcBorders>
          </w:tcPr>
          <w:p w:rsidR="00853333" w:rsidRPr="003105EA" w:rsidRDefault="00853333" w:rsidP="00DA1A9E">
            <w:pPr>
              <w:widowControl w:val="0"/>
              <w:autoSpaceDE w:val="0"/>
              <w:autoSpaceDN w:val="0"/>
              <w:adjustRightInd w:val="0"/>
              <w:ind w:firstLine="720"/>
              <w:jc w:val="both"/>
            </w:pPr>
            <w:r w:rsidRPr="003105EA">
              <w:rPr>
                <w:i/>
              </w:rPr>
              <w:t>Подпрограмма 1 «Комфортная городская среда»</w:t>
            </w:r>
          </w:p>
        </w:tc>
      </w:tr>
      <w:tr w:rsidR="00853333" w:rsidRPr="003105EA" w:rsidTr="00853333">
        <w:trPr>
          <w:trHeight w:val="332"/>
        </w:trPr>
        <w:tc>
          <w:tcPr>
            <w:tcW w:w="709" w:type="dxa"/>
          </w:tcPr>
          <w:p w:rsidR="00853333" w:rsidRPr="003105EA" w:rsidRDefault="00853333" w:rsidP="00DA1A9E">
            <w:pPr>
              <w:widowControl w:val="0"/>
              <w:autoSpaceDE w:val="0"/>
              <w:autoSpaceDN w:val="0"/>
              <w:adjustRightInd w:val="0"/>
              <w:ind w:left="-725" w:firstLine="720"/>
              <w:jc w:val="center"/>
            </w:pPr>
            <w:r w:rsidRPr="003105EA">
              <w:t>1.1</w:t>
            </w:r>
          </w:p>
        </w:tc>
        <w:tc>
          <w:tcPr>
            <w:tcW w:w="2923" w:type="dxa"/>
          </w:tcPr>
          <w:p w:rsidR="00853333" w:rsidRPr="003105EA" w:rsidRDefault="00853333" w:rsidP="00DA1A9E">
            <w:pPr>
              <w:rPr>
                <w:rFonts w:eastAsia="Calibri"/>
                <w:i/>
                <w:sz w:val="22"/>
                <w:szCs w:val="22"/>
                <w:lang w:eastAsia="en-US"/>
              </w:rPr>
            </w:pPr>
            <w:r w:rsidRPr="00A47ACA">
              <w:rPr>
                <w:rFonts w:eastAsia="Calibri"/>
                <w:i/>
                <w:sz w:val="22"/>
                <w:szCs w:val="22"/>
                <w:lang w:eastAsia="en-US"/>
              </w:rPr>
              <w:t xml:space="preserve">Количество </w:t>
            </w:r>
            <w:r>
              <w:rPr>
                <w:rFonts w:eastAsia="Calibri"/>
                <w:i/>
                <w:sz w:val="22"/>
                <w:szCs w:val="22"/>
                <w:lang w:eastAsia="en-US"/>
              </w:rPr>
              <w:t xml:space="preserve">реализованных </w:t>
            </w:r>
            <w:r w:rsidRPr="00A47ACA">
              <w:rPr>
                <w:rFonts w:eastAsia="Calibri"/>
                <w:i/>
                <w:sz w:val="22"/>
                <w:szCs w:val="22"/>
                <w:lang w:eastAsia="en-US"/>
              </w:rPr>
              <w:t>мероприятий по благоустройству общественных территорий, в том числе: пешеходные зоны, набе</w:t>
            </w:r>
            <w:r w:rsidRPr="00A47ACA">
              <w:rPr>
                <w:rFonts w:eastAsia="Calibri"/>
                <w:i/>
                <w:sz w:val="22"/>
                <w:szCs w:val="22"/>
                <w:lang w:eastAsia="en-US"/>
              </w:rPr>
              <w:lastRenderedPageBreak/>
              <w:t>режные, скверы, зоны отдыха, площади, стеллы, парки, единиц</w:t>
            </w:r>
          </w:p>
        </w:tc>
        <w:tc>
          <w:tcPr>
            <w:tcW w:w="1217" w:type="dxa"/>
          </w:tcPr>
          <w:p w:rsidR="00853333" w:rsidRPr="003105EA" w:rsidRDefault="00853333" w:rsidP="00DA1A9E">
            <w:pPr>
              <w:widowControl w:val="0"/>
              <w:autoSpaceDE w:val="0"/>
              <w:autoSpaceDN w:val="0"/>
              <w:adjustRightInd w:val="0"/>
              <w:jc w:val="center"/>
            </w:pPr>
            <w:r w:rsidRPr="003105EA">
              <w:lastRenderedPageBreak/>
              <w:t>Ед.</w:t>
            </w:r>
          </w:p>
        </w:tc>
        <w:tc>
          <w:tcPr>
            <w:tcW w:w="5386" w:type="dxa"/>
          </w:tcPr>
          <w:p w:rsidR="00853333" w:rsidRPr="003105EA" w:rsidRDefault="00853333" w:rsidP="00DA1A9E">
            <w:pPr>
              <w:widowControl w:val="0"/>
              <w:autoSpaceDE w:val="0"/>
              <w:autoSpaceDN w:val="0"/>
              <w:adjustRightInd w:val="0"/>
              <w:jc w:val="both"/>
            </w:pPr>
            <w:r w:rsidRPr="003105EA">
              <w:t>Плановое значение показателя определяется в соответствии с адресными перечнями объектов благоустройства</w:t>
            </w:r>
          </w:p>
        </w:tc>
        <w:tc>
          <w:tcPr>
            <w:tcW w:w="2126" w:type="dxa"/>
          </w:tcPr>
          <w:p w:rsidR="00853333" w:rsidRPr="003105EA" w:rsidRDefault="00853333" w:rsidP="00DA1A9E">
            <w:pPr>
              <w:widowControl w:val="0"/>
              <w:autoSpaceDE w:val="0"/>
              <w:autoSpaceDN w:val="0"/>
              <w:adjustRightInd w:val="0"/>
              <w:jc w:val="center"/>
              <w:rPr>
                <w:highlight w:val="yellow"/>
              </w:rPr>
            </w:pPr>
            <w:r>
              <w:t>и</w:t>
            </w:r>
            <w:r w:rsidRPr="00B42FDC">
              <w:t>нформация</w:t>
            </w:r>
            <w:r>
              <w:t>,</w:t>
            </w:r>
            <w:r w:rsidRPr="00B42FDC">
              <w:t xml:space="preserve"> предоставляемая</w:t>
            </w:r>
            <w:r>
              <w:t xml:space="preserve"> подразделениями администрации </w:t>
            </w:r>
            <w:r>
              <w:lastRenderedPageBreak/>
              <w:t>городского округа</w:t>
            </w:r>
          </w:p>
        </w:tc>
        <w:tc>
          <w:tcPr>
            <w:tcW w:w="2411" w:type="dxa"/>
            <w:tcBorders>
              <w:right w:val="single" w:sz="4" w:space="0" w:color="auto"/>
            </w:tcBorders>
          </w:tcPr>
          <w:p w:rsidR="00853333" w:rsidRPr="003105EA" w:rsidRDefault="00853333" w:rsidP="00DA1A9E">
            <w:pPr>
              <w:widowControl w:val="0"/>
              <w:autoSpaceDE w:val="0"/>
              <w:autoSpaceDN w:val="0"/>
              <w:adjustRightInd w:val="0"/>
              <w:jc w:val="center"/>
            </w:pPr>
            <w:r w:rsidRPr="003105EA">
              <w:lastRenderedPageBreak/>
              <w:t>годовая</w:t>
            </w:r>
          </w:p>
        </w:tc>
      </w:tr>
      <w:tr w:rsidR="00853333" w:rsidRPr="003105EA" w:rsidTr="00853333">
        <w:trPr>
          <w:trHeight w:val="332"/>
        </w:trPr>
        <w:tc>
          <w:tcPr>
            <w:tcW w:w="709" w:type="dxa"/>
          </w:tcPr>
          <w:p w:rsidR="00853333" w:rsidRPr="003105EA" w:rsidRDefault="00853333" w:rsidP="00DA1A9E">
            <w:pPr>
              <w:widowControl w:val="0"/>
              <w:autoSpaceDE w:val="0"/>
              <w:autoSpaceDN w:val="0"/>
              <w:adjustRightInd w:val="0"/>
              <w:ind w:left="-725" w:firstLine="720"/>
              <w:jc w:val="center"/>
            </w:pPr>
            <w:r w:rsidRPr="003105EA">
              <w:lastRenderedPageBreak/>
              <w:t>1.</w:t>
            </w:r>
            <w:r>
              <w:t>2</w:t>
            </w:r>
          </w:p>
        </w:tc>
        <w:tc>
          <w:tcPr>
            <w:tcW w:w="2923" w:type="dxa"/>
          </w:tcPr>
          <w:p w:rsidR="00853333" w:rsidRPr="003105EA" w:rsidRDefault="00853333" w:rsidP="00DA1A9E">
            <w:pPr>
              <w:rPr>
                <w:rFonts w:eastAsia="Calibri"/>
                <w:i/>
                <w:sz w:val="22"/>
                <w:szCs w:val="22"/>
                <w:lang w:eastAsia="en-US"/>
              </w:rPr>
            </w:pPr>
            <w:r w:rsidRPr="003105EA">
              <w:rPr>
                <w:rFonts w:eastAsia="Calibri"/>
                <w:i/>
                <w:sz w:val="22"/>
                <w:szCs w:val="22"/>
                <w:lang w:eastAsia="en-US"/>
              </w:rPr>
              <w:t>Количество разработанных концепций благоустройства общественных территорий</w:t>
            </w:r>
          </w:p>
        </w:tc>
        <w:tc>
          <w:tcPr>
            <w:tcW w:w="1217" w:type="dxa"/>
          </w:tcPr>
          <w:p w:rsidR="00853333" w:rsidRPr="003105EA" w:rsidRDefault="00853333" w:rsidP="00DA1A9E">
            <w:pPr>
              <w:widowControl w:val="0"/>
              <w:autoSpaceDE w:val="0"/>
              <w:autoSpaceDN w:val="0"/>
              <w:adjustRightInd w:val="0"/>
              <w:jc w:val="center"/>
            </w:pPr>
            <w:r w:rsidRPr="003105EA">
              <w:t>Ед.</w:t>
            </w:r>
          </w:p>
        </w:tc>
        <w:tc>
          <w:tcPr>
            <w:tcW w:w="5386" w:type="dxa"/>
          </w:tcPr>
          <w:p w:rsidR="00853333" w:rsidRPr="003105EA" w:rsidRDefault="00853333" w:rsidP="00DA1A9E">
            <w:pPr>
              <w:widowControl w:val="0"/>
              <w:autoSpaceDE w:val="0"/>
              <w:autoSpaceDN w:val="0"/>
              <w:adjustRightInd w:val="0"/>
              <w:jc w:val="both"/>
            </w:pPr>
            <w:r w:rsidRPr="003105EA">
              <w:t>Плановое значение показателя определяется в соответствии с адресными перечнями объектов, планируемых к благоустройству</w:t>
            </w:r>
            <w:r>
              <w:t>, утвержденных администрацией городского округа</w:t>
            </w:r>
          </w:p>
        </w:tc>
        <w:tc>
          <w:tcPr>
            <w:tcW w:w="2126" w:type="dxa"/>
          </w:tcPr>
          <w:p w:rsidR="00853333" w:rsidRPr="003105EA" w:rsidRDefault="00853333" w:rsidP="00DA1A9E">
            <w:pPr>
              <w:widowControl w:val="0"/>
              <w:autoSpaceDE w:val="0"/>
              <w:autoSpaceDN w:val="0"/>
              <w:adjustRightInd w:val="0"/>
              <w:jc w:val="center"/>
              <w:rPr>
                <w:highlight w:val="yellow"/>
              </w:rPr>
            </w:pPr>
            <w:r w:rsidRPr="00B42FDC">
              <w:t>информация, предоставляемая</w:t>
            </w:r>
            <w:r>
              <w:t xml:space="preserve"> подразделениями администрации городского округа</w:t>
            </w:r>
          </w:p>
        </w:tc>
        <w:tc>
          <w:tcPr>
            <w:tcW w:w="2411" w:type="dxa"/>
            <w:tcBorders>
              <w:right w:val="single" w:sz="4" w:space="0" w:color="auto"/>
            </w:tcBorders>
          </w:tcPr>
          <w:p w:rsidR="00853333" w:rsidRPr="003105EA" w:rsidRDefault="00853333" w:rsidP="00DA1A9E">
            <w:pPr>
              <w:widowControl w:val="0"/>
              <w:autoSpaceDE w:val="0"/>
              <w:autoSpaceDN w:val="0"/>
              <w:adjustRightInd w:val="0"/>
              <w:jc w:val="center"/>
            </w:pPr>
            <w:r w:rsidRPr="003105EA">
              <w:t>годовая</w:t>
            </w:r>
          </w:p>
        </w:tc>
      </w:tr>
      <w:tr w:rsidR="00853333" w:rsidRPr="003105EA" w:rsidTr="00853333">
        <w:trPr>
          <w:trHeight w:val="332"/>
        </w:trPr>
        <w:tc>
          <w:tcPr>
            <w:tcW w:w="709"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ind w:left="-725" w:firstLine="720"/>
              <w:jc w:val="center"/>
            </w:pPr>
            <w:r w:rsidRPr="003105EA">
              <w:t>1.</w:t>
            </w:r>
            <w:r>
              <w:t>3</w:t>
            </w:r>
          </w:p>
        </w:tc>
        <w:tc>
          <w:tcPr>
            <w:tcW w:w="2923"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rPr>
                <w:rFonts w:eastAsia="Calibri"/>
                <w:i/>
                <w:sz w:val="22"/>
                <w:szCs w:val="22"/>
                <w:lang w:eastAsia="en-US"/>
              </w:rPr>
            </w:pPr>
            <w:r w:rsidRPr="003105EA">
              <w:rPr>
                <w:rFonts w:eastAsia="Calibri"/>
                <w:i/>
                <w:sz w:val="22"/>
                <w:szCs w:val="22"/>
                <w:lang w:eastAsia="en-US"/>
              </w:rPr>
              <w:t>Количество разработанных проектов благоустройства общественных территорий</w:t>
            </w:r>
          </w:p>
        </w:tc>
        <w:tc>
          <w:tcPr>
            <w:tcW w:w="1217"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center"/>
            </w:pPr>
            <w:r w:rsidRPr="003105EA">
              <w:t>Ед.</w:t>
            </w:r>
          </w:p>
        </w:tc>
        <w:tc>
          <w:tcPr>
            <w:tcW w:w="5386"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both"/>
            </w:pPr>
            <w:r w:rsidRPr="003105EA">
              <w:t>Плановое значение показателя определяется в соответствии с адресными перечнями объектов, планируемых к благоустройству</w:t>
            </w:r>
            <w:r>
              <w:t>, утвержденных администрацией городского округа</w:t>
            </w:r>
          </w:p>
        </w:tc>
        <w:tc>
          <w:tcPr>
            <w:tcW w:w="2126"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center"/>
            </w:pPr>
            <w:r>
              <w:t>и</w:t>
            </w:r>
            <w:r w:rsidRPr="00B42FDC">
              <w:t>нформация</w:t>
            </w:r>
            <w:r>
              <w:t xml:space="preserve">, </w:t>
            </w:r>
            <w:r w:rsidRPr="00B42FDC">
              <w:t>предоставляемая</w:t>
            </w:r>
            <w:r>
              <w:t xml:space="preserve"> подразделениями администрации городского округа</w:t>
            </w:r>
          </w:p>
        </w:tc>
        <w:tc>
          <w:tcPr>
            <w:tcW w:w="2411" w:type="dxa"/>
            <w:tcBorders>
              <w:top w:val="single" w:sz="4" w:space="0" w:color="000000"/>
              <w:left w:val="single" w:sz="4" w:space="0" w:color="000000"/>
              <w:bottom w:val="single" w:sz="4" w:space="0" w:color="000000"/>
              <w:right w:val="single" w:sz="4" w:space="0" w:color="auto"/>
            </w:tcBorders>
          </w:tcPr>
          <w:p w:rsidR="00853333" w:rsidRPr="003105EA" w:rsidRDefault="00853333" w:rsidP="00DA1A9E">
            <w:pPr>
              <w:widowControl w:val="0"/>
              <w:autoSpaceDE w:val="0"/>
              <w:autoSpaceDN w:val="0"/>
              <w:adjustRightInd w:val="0"/>
              <w:jc w:val="center"/>
            </w:pPr>
            <w:r w:rsidRPr="003105EA">
              <w:t>годовая</w:t>
            </w:r>
          </w:p>
        </w:tc>
      </w:tr>
      <w:tr w:rsidR="00853333" w:rsidRPr="003105EA" w:rsidTr="00853333">
        <w:trPr>
          <w:trHeight w:val="332"/>
        </w:trPr>
        <w:tc>
          <w:tcPr>
            <w:tcW w:w="709"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ind w:left="-725" w:firstLine="720"/>
              <w:jc w:val="center"/>
            </w:pPr>
            <w:r w:rsidRPr="003105EA">
              <w:t>1.</w:t>
            </w:r>
            <w:r>
              <w:t>4</w:t>
            </w:r>
          </w:p>
        </w:tc>
        <w:tc>
          <w:tcPr>
            <w:tcW w:w="2923"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rPr>
                <w:rFonts w:eastAsia="Calibri"/>
                <w:i/>
                <w:sz w:val="22"/>
                <w:szCs w:val="22"/>
                <w:lang w:eastAsia="en-US"/>
              </w:rPr>
            </w:pPr>
            <w:r w:rsidRPr="003105EA">
              <w:rPr>
                <w:rFonts w:eastAsia="Calibri"/>
                <w:i/>
                <w:sz w:val="22"/>
                <w:szCs w:val="22"/>
                <w:lang w:eastAsia="en-US"/>
              </w:rPr>
              <w:t>Количество установленных детских игровых площадок</w:t>
            </w:r>
          </w:p>
        </w:tc>
        <w:tc>
          <w:tcPr>
            <w:tcW w:w="1217"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center"/>
            </w:pPr>
            <w:r w:rsidRPr="003105EA">
              <w:t>Ед.</w:t>
            </w:r>
          </w:p>
        </w:tc>
        <w:tc>
          <w:tcPr>
            <w:tcW w:w="5386"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both"/>
            </w:pPr>
            <w:r w:rsidRPr="003105EA">
              <w:t>Плановые значения устанавливаются на основании заявок, сформированных по согласованию с жителями</w:t>
            </w:r>
          </w:p>
        </w:tc>
        <w:tc>
          <w:tcPr>
            <w:tcW w:w="2126"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center"/>
              <w:rPr>
                <w:highlight w:val="yellow"/>
              </w:rPr>
            </w:pPr>
            <w:r>
              <w:t>и</w:t>
            </w:r>
            <w:r w:rsidRPr="00B42FDC">
              <w:t>нформация</w:t>
            </w:r>
            <w:r>
              <w:t xml:space="preserve">, </w:t>
            </w:r>
            <w:r w:rsidRPr="00B42FDC">
              <w:t>предоставляемая</w:t>
            </w:r>
            <w:r>
              <w:t xml:space="preserve"> подразделениями администрации городского округа</w:t>
            </w:r>
          </w:p>
        </w:tc>
        <w:tc>
          <w:tcPr>
            <w:tcW w:w="2411" w:type="dxa"/>
            <w:tcBorders>
              <w:top w:val="single" w:sz="4" w:space="0" w:color="000000"/>
              <w:left w:val="single" w:sz="4" w:space="0" w:color="000000"/>
              <w:bottom w:val="single" w:sz="4" w:space="0" w:color="000000"/>
              <w:right w:val="single" w:sz="4" w:space="0" w:color="auto"/>
            </w:tcBorders>
          </w:tcPr>
          <w:p w:rsidR="00853333" w:rsidRPr="003105EA" w:rsidRDefault="00853333" w:rsidP="00DA1A9E">
            <w:pPr>
              <w:widowControl w:val="0"/>
              <w:autoSpaceDE w:val="0"/>
              <w:autoSpaceDN w:val="0"/>
              <w:adjustRightInd w:val="0"/>
              <w:jc w:val="center"/>
            </w:pPr>
            <w:r w:rsidRPr="003105EA">
              <w:t>годовая</w:t>
            </w:r>
          </w:p>
        </w:tc>
      </w:tr>
      <w:tr w:rsidR="00853333" w:rsidRPr="003105EA" w:rsidTr="00853333">
        <w:trPr>
          <w:trHeight w:val="332"/>
        </w:trPr>
        <w:tc>
          <w:tcPr>
            <w:tcW w:w="709" w:type="dxa"/>
          </w:tcPr>
          <w:p w:rsidR="00853333" w:rsidRPr="003105EA" w:rsidRDefault="00853333" w:rsidP="00DA1A9E">
            <w:pPr>
              <w:widowControl w:val="0"/>
              <w:autoSpaceDE w:val="0"/>
              <w:autoSpaceDN w:val="0"/>
              <w:adjustRightInd w:val="0"/>
              <w:ind w:left="-725" w:firstLine="720"/>
              <w:jc w:val="center"/>
            </w:pPr>
            <w:r w:rsidRPr="003105EA">
              <w:t>1.</w:t>
            </w:r>
            <w:r>
              <w:t>5</w:t>
            </w:r>
          </w:p>
        </w:tc>
        <w:tc>
          <w:tcPr>
            <w:tcW w:w="2923" w:type="dxa"/>
          </w:tcPr>
          <w:p w:rsidR="00853333" w:rsidRPr="003105EA" w:rsidRDefault="00853333" w:rsidP="00DA1A9E">
            <w:pPr>
              <w:rPr>
                <w:rFonts w:eastAsia="Calibri"/>
                <w:i/>
                <w:sz w:val="22"/>
                <w:szCs w:val="22"/>
                <w:lang w:eastAsia="en-US"/>
              </w:rPr>
            </w:pPr>
            <w:r>
              <w:rPr>
                <w:rFonts w:eastAsia="Calibri"/>
                <w:i/>
                <w:sz w:val="22"/>
                <w:szCs w:val="22"/>
                <w:lang w:eastAsia="en-US"/>
              </w:rPr>
              <w:t>К</w:t>
            </w:r>
            <w:r w:rsidRPr="003105EA">
              <w:rPr>
                <w:rFonts w:eastAsia="Calibri"/>
                <w:i/>
                <w:sz w:val="22"/>
                <w:szCs w:val="22"/>
                <w:lang w:eastAsia="en-US"/>
              </w:rPr>
              <w:t>оличество благоустроенных дворовых территорий,</w:t>
            </w:r>
          </w:p>
        </w:tc>
        <w:tc>
          <w:tcPr>
            <w:tcW w:w="1217" w:type="dxa"/>
          </w:tcPr>
          <w:p w:rsidR="00853333" w:rsidRPr="003105EA" w:rsidRDefault="00853333" w:rsidP="00DA1A9E">
            <w:pPr>
              <w:widowControl w:val="0"/>
              <w:autoSpaceDE w:val="0"/>
              <w:autoSpaceDN w:val="0"/>
              <w:adjustRightInd w:val="0"/>
              <w:jc w:val="center"/>
            </w:pPr>
            <w:r w:rsidRPr="003105EA">
              <w:t>единица</w:t>
            </w:r>
          </w:p>
        </w:tc>
        <w:tc>
          <w:tcPr>
            <w:tcW w:w="5386" w:type="dxa"/>
          </w:tcPr>
          <w:p w:rsidR="00853333" w:rsidRPr="003105EA" w:rsidRDefault="00853333" w:rsidP="00DA1A9E">
            <w:pPr>
              <w:widowControl w:val="0"/>
              <w:autoSpaceDE w:val="0"/>
              <w:autoSpaceDN w:val="0"/>
              <w:adjustRightInd w:val="0"/>
              <w:jc w:val="both"/>
            </w:pPr>
            <w:r w:rsidRPr="00C71DAA">
              <w:rPr>
                <w:color w:val="000000"/>
              </w:rPr>
              <w:t>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w:t>
            </w:r>
          </w:p>
        </w:tc>
        <w:tc>
          <w:tcPr>
            <w:tcW w:w="2126" w:type="dxa"/>
          </w:tcPr>
          <w:p w:rsidR="00853333" w:rsidRPr="003105EA" w:rsidRDefault="00853333" w:rsidP="00DA1A9E">
            <w:pPr>
              <w:widowControl w:val="0"/>
              <w:autoSpaceDE w:val="0"/>
              <w:autoSpaceDN w:val="0"/>
              <w:adjustRightInd w:val="0"/>
              <w:jc w:val="center"/>
              <w:rPr>
                <w:highlight w:val="yellow"/>
              </w:rPr>
            </w:pPr>
            <w:r>
              <w:t>и</w:t>
            </w:r>
            <w:r w:rsidRPr="00B42FDC">
              <w:t>нформация</w:t>
            </w:r>
            <w:r>
              <w:t xml:space="preserve">, </w:t>
            </w:r>
            <w:r w:rsidRPr="00B42FDC">
              <w:t>предоставляемая</w:t>
            </w:r>
            <w:r>
              <w:t xml:space="preserve"> подразделениями администрации городского округа</w:t>
            </w:r>
          </w:p>
        </w:tc>
        <w:tc>
          <w:tcPr>
            <w:tcW w:w="2411" w:type="dxa"/>
            <w:tcBorders>
              <w:right w:val="single" w:sz="4" w:space="0" w:color="auto"/>
            </w:tcBorders>
          </w:tcPr>
          <w:p w:rsidR="00853333" w:rsidRPr="003105EA" w:rsidRDefault="00853333" w:rsidP="00DA1A9E">
            <w:pPr>
              <w:widowControl w:val="0"/>
              <w:autoSpaceDE w:val="0"/>
              <w:autoSpaceDN w:val="0"/>
              <w:adjustRightInd w:val="0"/>
              <w:jc w:val="center"/>
            </w:pPr>
            <w:r w:rsidRPr="003105EA">
              <w:t>годовая</w:t>
            </w:r>
          </w:p>
        </w:tc>
      </w:tr>
      <w:tr w:rsidR="00853333" w:rsidRPr="003105EA" w:rsidTr="00853333">
        <w:trPr>
          <w:trHeight w:val="332"/>
        </w:trPr>
        <w:tc>
          <w:tcPr>
            <w:tcW w:w="709"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ind w:left="-725" w:firstLine="720"/>
              <w:jc w:val="center"/>
            </w:pPr>
            <w:r w:rsidRPr="003105EA">
              <w:t>1.</w:t>
            </w:r>
            <w:r>
              <w:t>6</w:t>
            </w:r>
          </w:p>
        </w:tc>
        <w:tc>
          <w:tcPr>
            <w:tcW w:w="2923"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rPr>
                <w:rFonts w:eastAsia="Calibri"/>
                <w:i/>
                <w:sz w:val="22"/>
                <w:szCs w:val="22"/>
                <w:lang w:eastAsia="en-US"/>
              </w:rPr>
            </w:pPr>
            <w:r w:rsidRPr="003105EA">
              <w:rPr>
                <w:rFonts w:eastAsia="Calibri"/>
                <w:i/>
                <w:sz w:val="22"/>
                <w:szCs w:val="22"/>
                <w:lang w:eastAsia="en-US"/>
              </w:rPr>
              <w:t>Количество объектов электросетевого хозяйства и систем наружного освещения, на которых реализованы мероприятия по устройству и капитальному ремонту</w:t>
            </w:r>
          </w:p>
        </w:tc>
        <w:tc>
          <w:tcPr>
            <w:tcW w:w="1217"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center"/>
            </w:pPr>
            <w:r w:rsidRPr="003105EA">
              <w:t>Ед.</w:t>
            </w:r>
          </w:p>
        </w:tc>
        <w:tc>
          <w:tcPr>
            <w:tcW w:w="5386"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both"/>
            </w:pPr>
            <w:r w:rsidRPr="003105EA">
              <w:t>Количество участков улиц, проездов, дворовых территорий и прочих объектов, на которых реализованы мероприятия по устройству и капитальному ремонту электросетевого хозяйства и систем наружного освещения. Значение показателя определяется в соответствии с результатами выполненных строительно-монтажных работ на ука</w:t>
            </w:r>
            <w:r w:rsidRPr="003105EA">
              <w:lastRenderedPageBreak/>
              <w:t>занных объектах</w:t>
            </w:r>
          </w:p>
        </w:tc>
        <w:tc>
          <w:tcPr>
            <w:tcW w:w="2126"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center"/>
              <w:rPr>
                <w:highlight w:val="yellow"/>
              </w:rPr>
            </w:pPr>
            <w:r>
              <w:lastRenderedPageBreak/>
              <w:t>и</w:t>
            </w:r>
            <w:r w:rsidRPr="00B42FDC">
              <w:t>нформация</w:t>
            </w:r>
            <w:r>
              <w:t xml:space="preserve">, </w:t>
            </w:r>
            <w:r w:rsidRPr="00B42FDC">
              <w:t>предоставляемая</w:t>
            </w:r>
            <w:r>
              <w:t xml:space="preserve"> подразделениями администрации городского округа</w:t>
            </w:r>
          </w:p>
        </w:tc>
        <w:tc>
          <w:tcPr>
            <w:tcW w:w="2411" w:type="dxa"/>
            <w:tcBorders>
              <w:top w:val="single" w:sz="4" w:space="0" w:color="000000"/>
              <w:left w:val="single" w:sz="4" w:space="0" w:color="000000"/>
              <w:bottom w:val="single" w:sz="4" w:space="0" w:color="000000"/>
              <w:right w:val="single" w:sz="4" w:space="0" w:color="auto"/>
            </w:tcBorders>
          </w:tcPr>
          <w:p w:rsidR="00853333" w:rsidRPr="003105EA" w:rsidRDefault="00853333" w:rsidP="00DA1A9E">
            <w:pPr>
              <w:widowControl w:val="0"/>
              <w:autoSpaceDE w:val="0"/>
              <w:autoSpaceDN w:val="0"/>
              <w:adjustRightInd w:val="0"/>
              <w:jc w:val="center"/>
            </w:pPr>
            <w:r w:rsidRPr="003105EA">
              <w:t>годовая</w:t>
            </w:r>
          </w:p>
        </w:tc>
      </w:tr>
      <w:tr w:rsidR="00853333" w:rsidRPr="003105EA" w:rsidTr="00853333">
        <w:trPr>
          <w:trHeight w:val="332"/>
        </w:trPr>
        <w:tc>
          <w:tcPr>
            <w:tcW w:w="709"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ind w:left="-725" w:firstLine="720"/>
              <w:jc w:val="center"/>
            </w:pPr>
            <w:r w:rsidRPr="003105EA">
              <w:lastRenderedPageBreak/>
              <w:t>1.</w:t>
            </w:r>
            <w:r>
              <w:t>7</w:t>
            </w:r>
          </w:p>
        </w:tc>
        <w:tc>
          <w:tcPr>
            <w:tcW w:w="2923"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rPr>
                <w:rFonts w:eastAsia="Calibri"/>
                <w:i/>
                <w:sz w:val="22"/>
                <w:szCs w:val="22"/>
                <w:lang w:eastAsia="en-US"/>
              </w:rPr>
            </w:pPr>
            <w:r w:rsidRPr="003105EA">
              <w:rPr>
                <w:rFonts w:eastAsia="Calibri"/>
                <w:i/>
                <w:sz w:val="22"/>
                <w:szCs w:val="22"/>
                <w:lang w:eastAsia="en-US"/>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1217"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center"/>
            </w:pPr>
            <w:r w:rsidRPr="003105EA">
              <w:t>%</w:t>
            </w:r>
          </w:p>
        </w:tc>
        <w:tc>
          <w:tcPr>
            <w:tcW w:w="5386"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both"/>
            </w:pPr>
            <w:r w:rsidRPr="003105EA">
              <w:t>Dn = Ny / N x 100%,</w:t>
            </w:r>
          </w:p>
          <w:p w:rsidR="00853333" w:rsidRPr="003105EA" w:rsidRDefault="00853333" w:rsidP="00DA1A9E">
            <w:pPr>
              <w:widowControl w:val="0"/>
              <w:autoSpaceDE w:val="0"/>
              <w:autoSpaceDN w:val="0"/>
              <w:adjustRightInd w:val="0"/>
              <w:jc w:val="both"/>
            </w:pPr>
            <w:r w:rsidRPr="003105EA">
              <w:t> </w:t>
            </w:r>
          </w:p>
          <w:p w:rsidR="00853333" w:rsidRPr="003105EA" w:rsidRDefault="00853333" w:rsidP="00DA1A9E">
            <w:pPr>
              <w:widowControl w:val="0"/>
              <w:autoSpaceDE w:val="0"/>
              <w:autoSpaceDN w:val="0"/>
              <w:adjustRightInd w:val="0"/>
              <w:jc w:val="both"/>
            </w:pPr>
            <w:r w:rsidRPr="003105EA">
              <w:t>где:</w:t>
            </w:r>
          </w:p>
          <w:p w:rsidR="00853333" w:rsidRPr="003105EA" w:rsidRDefault="00853333" w:rsidP="00DA1A9E">
            <w:pPr>
              <w:widowControl w:val="0"/>
              <w:autoSpaceDE w:val="0"/>
              <w:autoSpaceDN w:val="0"/>
              <w:adjustRightInd w:val="0"/>
              <w:jc w:val="both"/>
            </w:pPr>
            <w:r w:rsidRPr="003105EA">
              <w:t>Dn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на территории которого проводятся мероприятия, %;</w:t>
            </w:r>
          </w:p>
          <w:p w:rsidR="00853333" w:rsidRPr="003105EA" w:rsidRDefault="00853333" w:rsidP="00DA1A9E">
            <w:pPr>
              <w:widowControl w:val="0"/>
              <w:autoSpaceDE w:val="0"/>
              <w:autoSpaceDN w:val="0"/>
              <w:adjustRightInd w:val="0"/>
              <w:jc w:val="both"/>
            </w:pPr>
            <w:r w:rsidRPr="003105EA">
              <w:t>N - количество граждан в возрасте 14 лет 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тыс.чел., согласно официальным данным Росстата;</w:t>
            </w:r>
          </w:p>
          <w:p w:rsidR="00853333" w:rsidRPr="003105EA" w:rsidRDefault="00853333" w:rsidP="00DA1A9E">
            <w:pPr>
              <w:widowControl w:val="0"/>
              <w:autoSpaceDE w:val="0"/>
              <w:autoSpaceDN w:val="0"/>
              <w:adjustRightInd w:val="0"/>
              <w:jc w:val="both"/>
            </w:pPr>
            <w:r w:rsidRPr="003105EA">
              <w:t>Ny - количество граждан, принимающих участие в решении вопросов развития городской среды, тыс. чел.</w:t>
            </w:r>
          </w:p>
        </w:tc>
        <w:tc>
          <w:tcPr>
            <w:tcW w:w="2126"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center"/>
              <w:rPr>
                <w:highlight w:val="yellow"/>
              </w:rPr>
            </w:pPr>
            <w:r>
              <w:t>и</w:t>
            </w:r>
            <w:r w:rsidRPr="00B42FDC">
              <w:t>нформация</w:t>
            </w:r>
            <w:r>
              <w:t xml:space="preserve">, </w:t>
            </w:r>
            <w:r w:rsidRPr="00B42FDC">
              <w:t>предоставляемая</w:t>
            </w:r>
            <w:r>
              <w:t xml:space="preserve"> подразделениями администрации городского округа</w:t>
            </w:r>
          </w:p>
        </w:tc>
        <w:tc>
          <w:tcPr>
            <w:tcW w:w="2411" w:type="dxa"/>
            <w:tcBorders>
              <w:top w:val="single" w:sz="4" w:space="0" w:color="000000"/>
              <w:left w:val="single" w:sz="4" w:space="0" w:color="000000"/>
              <w:bottom w:val="single" w:sz="4" w:space="0" w:color="000000"/>
              <w:right w:val="single" w:sz="4" w:space="0" w:color="auto"/>
            </w:tcBorders>
          </w:tcPr>
          <w:p w:rsidR="00853333" w:rsidRPr="003105EA" w:rsidRDefault="00853333" w:rsidP="00DA1A9E">
            <w:pPr>
              <w:widowControl w:val="0"/>
              <w:autoSpaceDE w:val="0"/>
              <w:autoSpaceDN w:val="0"/>
              <w:adjustRightInd w:val="0"/>
              <w:jc w:val="center"/>
            </w:pPr>
            <w:r w:rsidRPr="003105EA">
              <w:t>квартальная</w:t>
            </w:r>
          </w:p>
        </w:tc>
      </w:tr>
      <w:tr w:rsidR="00853333" w:rsidRPr="003105EA" w:rsidTr="00853333">
        <w:trPr>
          <w:trHeight w:val="332"/>
        </w:trPr>
        <w:tc>
          <w:tcPr>
            <w:tcW w:w="709" w:type="dxa"/>
          </w:tcPr>
          <w:p w:rsidR="00853333" w:rsidRPr="003105EA" w:rsidRDefault="00853333" w:rsidP="00DA1A9E">
            <w:pPr>
              <w:widowControl w:val="0"/>
              <w:autoSpaceDE w:val="0"/>
              <w:autoSpaceDN w:val="0"/>
              <w:adjustRightInd w:val="0"/>
              <w:ind w:left="-725" w:firstLine="720"/>
              <w:jc w:val="center"/>
            </w:pPr>
            <w:r w:rsidRPr="003105EA">
              <w:t>1.</w:t>
            </w:r>
            <w:r>
              <w:t>8</w:t>
            </w:r>
          </w:p>
        </w:tc>
        <w:tc>
          <w:tcPr>
            <w:tcW w:w="2923" w:type="dxa"/>
          </w:tcPr>
          <w:p w:rsidR="00853333" w:rsidRPr="003105EA" w:rsidRDefault="00853333" w:rsidP="00DA1A9E">
            <w:pPr>
              <w:rPr>
                <w:rFonts w:eastAsia="Calibri"/>
                <w:i/>
                <w:sz w:val="22"/>
                <w:szCs w:val="22"/>
                <w:lang w:eastAsia="en-US"/>
              </w:rPr>
            </w:pPr>
            <w:r w:rsidRPr="003105EA">
              <w:rPr>
                <w:rFonts w:eastAsia="Calibri"/>
                <w:i/>
                <w:sz w:val="22"/>
                <w:szCs w:val="22"/>
                <w:lang w:eastAsia="en-US"/>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1217" w:type="dxa"/>
          </w:tcPr>
          <w:p w:rsidR="00853333" w:rsidRPr="003105EA" w:rsidRDefault="00853333" w:rsidP="00DA1A9E">
            <w:pPr>
              <w:widowControl w:val="0"/>
              <w:autoSpaceDE w:val="0"/>
              <w:autoSpaceDN w:val="0"/>
              <w:adjustRightInd w:val="0"/>
              <w:jc w:val="center"/>
            </w:pPr>
            <w:r w:rsidRPr="003105EA">
              <w:t>Ед.</w:t>
            </w:r>
          </w:p>
        </w:tc>
        <w:tc>
          <w:tcPr>
            <w:tcW w:w="5386" w:type="dxa"/>
          </w:tcPr>
          <w:p w:rsidR="00853333" w:rsidRPr="003105EA" w:rsidRDefault="00853333" w:rsidP="00DA1A9E">
            <w:pPr>
              <w:widowControl w:val="0"/>
              <w:autoSpaceDE w:val="0"/>
              <w:autoSpaceDN w:val="0"/>
              <w:adjustRightInd w:val="0"/>
              <w:jc w:val="both"/>
            </w:pPr>
            <w:r w:rsidRPr="003105EA">
              <w:t>Количество зданий, памятников и прочих объектов, на которых реализованы мероприятия по устройству и капитальному ремонту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126" w:type="dxa"/>
          </w:tcPr>
          <w:p w:rsidR="00853333" w:rsidRPr="003105EA" w:rsidRDefault="00853333" w:rsidP="00DA1A9E">
            <w:pPr>
              <w:widowControl w:val="0"/>
              <w:autoSpaceDE w:val="0"/>
              <w:autoSpaceDN w:val="0"/>
              <w:adjustRightInd w:val="0"/>
              <w:jc w:val="center"/>
              <w:rPr>
                <w:highlight w:val="yellow"/>
              </w:rPr>
            </w:pPr>
            <w:r w:rsidRPr="00B42FDC">
              <w:t>предоставляемая</w:t>
            </w:r>
            <w:r>
              <w:t xml:space="preserve"> подразделениями администрации городского округа</w:t>
            </w:r>
          </w:p>
        </w:tc>
        <w:tc>
          <w:tcPr>
            <w:tcW w:w="2411" w:type="dxa"/>
            <w:tcBorders>
              <w:right w:val="single" w:sz="4" w:space="0" w:color="auto"/>
            </w:tcBorders>
          </w:tcPr>
          <w:p w:rsidR="00853333" w:rsidRPr="003105EA" w:rsidRDefault="00853333" w:rsidP="00DA1A9E">
            <w:pPr>
              <w:widowControl w:val="0"/>
              <w:autoSpaceDE w:val="0"/>
              <w:autoSpaceDN w:val="0"/>
              <w:adjustRightInd w:val="0"/>
              <w:jc w:val="center"/>
            </w:pPr>
            <w:r w:rsidRPr="003105EA">
              <w:t>годовая</w:t>
            </w:r>
          </w:p>
        </w:tc>
      </w:tr>
      <w:tr w:rsidR="00853333" w:rsidRPr="003105EA" w:rsidTr="00853333">
        <w:trPr>
          <w:trHeight w:val="332"/>
        </w:trPr>
        <w:tc>
          <w:tcPr>
            <w:tcW w:w="709" w:type="dxa"/>
          </w:tcPr>
          <w:p w:rsidR="00853333" w:rsidRPr="003105EA" w:rsidRDefault="00853333" w:rsidP="00DA1A9E">
            <w:pPr>
              <w:widowControl w:val="0"/>
              <w:autoSpaceDE w:val="0"/>
              <w:autoSpaceDN w:val="0"/>
              <w:adjustRightInd w:val="0"/>
              <w:ind w:left="-725" w:firstLine="720"/>
              <w:jc w:val="center"/>
            </w:pPr>
            <w:r w:rsidRPr="003105EA">
              <w:t>1.</w:t>
            </w:r>
            <w:r>
              <w:t>9</w:t>
            </w:r>
          </w:p>
        </w:tc>
        <w:tc>
          <w:tcPr>
            <w:tcW w:w="2923" w:type="dxa"/>
          </w:tcPr>
          <w:p w:rsidR="00853333" w:rsidRPr="003105EA" w:rsidRDefault="00853333" w:rsidP="00DA1A9E">
            <w:pPr>
              <w:rPr>
                <w:rFonts w:eastAsia="Calibri"/>
                <w:i/>
                <w:sz w:val="22"/>
                <w:szCs w:val="22"/>
                <w:lang w:eastAsia="en-US"/>
              </w:rPr>
            </w:pPr>
            <w:r w:rsidRPr="003105EA">
              <w:rPr>
                <w:rFonts w:eastAsia="Calibri"/>
                <w:i/>
                <w:sz w:val="22"/>
                <w:szCs w:val="22"/>
                <w:lang w:eastAsia="en-US"/>
              </w:rPr>
              <w:t>Соответствие нормативу обеспеченности парками культуры и отдыха</w:t>
            </w:r>
          </w:p>
        </w:tc>
        <w:tc>
          <w:tcPr>
            <w:tcW w:w="1217" w:type="dxa"/>
          </w:tcPr>
          <w:p w:rsidR="00853333" w:rsidRPr="003105EA" w:rsidRDefault="00853333" w:rsidP="00DA1A9E">
            <w:pPr>
              <w:widowControl w:val="0"/>
              <w:autoSpaceDE w:val="0"/>
              <w:autoSpaceDN w:val="0"/>
              <w:adjustRightInd w:val="0"/>
              <w:jc w:val="center"/>
            </w:pPr>
            <w:r w:rsidRPr="003105EA">
              <w:t>%</w:t>
            </w:r>
          </w:p>
        </w:tc>
        <w:tc>
          <w:tcPr>
            <w:tcW w:w="5386" w:type="dxa"/>
          </w:tcPr>
          <w:p w:rsidR="00853333" w:rsidRPr="003105EA" w:rsidRDefault="00853333" w:rsidP="00DA1A9E">
            <w:pPr>
              <w:widowControl w:val="0"/>
              <w:autoSpaceDE w:val="0"/>
              <w:autoSpaceDN w:val="0"/>
              <w:adjustRightInd w:val="0"/>
              <w:jc w:val="both"/>
            </w:pPr>
            <w:r w:rsidRPr="003105EA">
              <w:t>Но = Фо / Нп x 100,</w:t>
            </w:r>
          </w:p>
          <w:p w:rsidR="00853333" w:rsidRPr="003105EA" w:rsidRDefault="00853333" w:rsidP="00DA1A9E">
            <w:pPr>
              <w:widowControl w:val="0"/>
              <w:autoSpaceDE w:val="0"/>
              <w:autoSpaceDN w:val="0"/>
              <w:adjustRightInd w:val="0"/>
              <w:jc w:val="both"/>
            </w:pPr>
            <w:r w:rsidRPr="003105EA">
              <w:t> </w:t>
            </w:r>
          </w:p>
          <w:p w:rsidR="00853333" w:rsidRPr="003105EA" w:rsidRDefault="00853333" w:rsidP="00DA1A9E">
            <w:pPr>
              <w:widowControl w:val="0"/>
              <w:autoSpaceDE w:val="0"/>
              <w:autoSpaceDN w:val="0"/>
              <w:adjustRightInd w:val="0"/>
              <w:jc w:val="both"/>
            </w:pPr>
            <w:r w:rsidRPr="003105EA">
              <w:t>где:</w:t>
            </w:r>
          </w:p>
          <w:p w:rsidR="00853333" w:rsidRPr="003105EA" w:rsidRDefault="00853333" w:rsidP="00DA1A9E">
            <w:pPr>
              <w:widowControl w:val="0"/>
              <w:autoSpaceDE w:val="0"/>
              <w:autoSpaceDN w:val="0"/>
              <w:adjustRightInd w:val="0"/>
              <w:jc w:val="both"/>
            </w:pPr>
            <w:r w:rsidRPr="003105EA">
              <w:t>Но - соответствие нормативу обеспеченности парками культуры и отдыха;</w:t>
            </w:r>
          </w:p>
          <w:p w:rsidR="00853333" w:rsidRPr="003105EA" w:rsidRDefault="00853333" w:rsidP="00DA1A9E">
            <w:pPr>
              <w:widowControl w:val="0"/>
              <w:autoSpaceDE w:val="0"/>
              <w:autoSpaceDN w:val="0"/>
              <w:adjustRightInd w:val="0"/>
              <w:jc w:val="both"/>
            </w:pPr>
            <w:r w:rsidRPr="003105EA">
              <w:t>Нп - нормативная потребность;</w:t>
            </w:r>
          </w:p>
          <w:p w:rsidR="00853333" w:rsidRPr="003105EA" w:rsidRDefault="00853333" w:rsidP="00DA1A9E">
            <w:pPr>
              <w:widowControl w:val="0"/>
              <w:autoSpaceDE w:val="0"/>
              <w:autoSpaceDN w:val="0"/>
              <w:adjustRightInd w:val="0"/>
              <w:jc w:val="both"/>
            </w:pPr>
            <w:r w:rsidRPr="003105EA">
              <w:t>Фо - фактическая обеспеченность парками культуры и отдыха</w:t>
            </w:r>
          </w:p>
        </w:tc>
        <w:tc>
          <w:tcPr>
            <w:tcW w:w="2126" w:type="dxa"/>
          </w:tcPr>
          <w:p w:rsidR="00853333" w:rsidRPr="003105EA" w:rsidRDefault="00853333" w:rsidP="00DA1A9E">
            <w:pPr>
              <w:widowControl w:val="0"/>
              <w:autoSpaceDE w:val="0"/>
              <w:autoSpaceDN w:val="0"/>
              <w:adjustRightInd w:val="0"/>
              <w:jc w:val="center"/>
              <w:rPr>
                <w:highlight w:val="yellow"/>
              </w:rPr>
            </w:pPr>
            <w:r>
              <w:t>и</w:t>
            </w:r>
            <w:r w:rsidRPr="00B42FDC">
              <w:t>нформация</w:t>
            </w:r>
            <w:r>
              <w:t xml:space="preserve">, </w:t>
            </w:r>
            <w:r w:rsidRPr="00B42FDC">
              <w:t>предоставляемая</w:t>
            </w:r>
            <w:r>
              <w:t xml:space="preserve"> подразделениями администрации городского округа</w:t>
            </w:r>
          </w:p>
        </w:tc>
        <w:tc>
          <w:tcPr>
            <w:tcW w:w="2411" w:type="dxa"/>
            <w:tcBorders>
              <w:right w:val="single" w:sz="4" w:space="0" w:color="auto"/>
            </w:tcBorders>
          </w:tcPr>
          <w:p w:rsidR="00853333" w:rsidRPr="003105EA" w:rsidRDefault="00853333" w:rsidP="00DA1A9E">
            <w:pPr>
              <w:widowControl w:val="0"/>
              <w:autoSpaceDE w:val="0"/>
              <w:autoSpaceDN w:val="0"/>
              <w:adjustRightInd w:val="0"/>
              <w:jc w:val="center"/>
            </w:pPr>
            <w:r w:rsidRPr="003105EA">
              <w:t>годовая</w:t>
            </w:r>
          </w:p>
        </w:tc>
      </w:tr>
      <w:tr w:rsidR="00853333" w:rsidRPr="003105EA" w:rsidTr="00853333">
        <w:trPr>
          <w:trHeight w:val="332"/>
        </w:trPr>
        <w:tc>
          <w:tcPr>
            <w:tcW w:w="709"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ind w:left="-725" w:firstLine="720"/>
              <w:jc w:val="center"/>
            </w:pPr>
            <w:r w:rsidRPr="003105EA">
              <w:lastRenderedPageBreak/>
              <w:t>1.1</w:t>
            </w:r>
            <w:r>
              <w:t>0</w:t>
            </w:r>
          </w:p>
        </w:tc>
        <w:tc>
          <w:tcPr>
            <w:tcW w:w="2923"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rPr>
                <w:rFonts w:eastAsia="Calibri"/>
                <w:i/>
                <w:sz w:val="22"/>
                <w:szCs w:val="22"/>
                <w:lang w:eastAsia="en-US"/>
              </w:rPr>
            </w:pPr>
            <w:r w:rsidRPr="003105EA">
              <w:rPr>
                <w:rFonts w:eastAsia="Calibri"/>
                <w:i/>
                <w:sz w:val="22"/>
                <w:szCs w:val="22"/>
                <w:lang w:eastAsia="en-US"/>
              </w:rPr>
              <w:t>Увеличение числа посетителей парков культуры и отдыха</w:t>
            </w:r>
          </w:p>
        </w:tc>
        <w:tc>
          <w:tcPr>
            <w:tcW w:w="1217"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center"/>
            </w:pPr>
            <w:r w:rsidRPr="003105EA">
              <w:t>%</w:t>
            </w:r>
          </w:p>
        </w:tc>
        <w:tc>
          <w:tcPr>
            <w:tcW w:w="5386"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both"/>
            </w:pPr>
            <w:r w:rsidRPr="003105EA">
              <w:t>Кпп% = Ко / Кп x 100%,</w:t>
            </w:r>
          </w:p>
          <w:p w:rsidR="00853333" w:rsidRPr="003105EA" w:rsidRDefault="00853333" w:rsidP="00DA1A9E">
            <w:pPr>
              <w:widowControl w:val="0"/>
              <w:autoSpaceDE w:val="0"/>
              <w:autoSpaceDN w:val="0"/>
              <w:adjustRightInd w:val="0"/>
              <w:jc w:val="both"/>
            </w:pPr>
            <w:r w:rsidRPr="003105EA">
              <w:t> </w:t>
            </w:r>
          </w:p>
          <w:p w:rsidR="00853333" w:rsidRPr="003105EA" w:rsidRDefault="00853333" w:rsidP="00DA1A9E">
            <w:pPr>
              <w:widowControl w:val="0"/>
              <w:autoSpaceDE w:val="0"/>
              <w:autoSpaceDN w:val="0"/>
              <w:adjustRightInd w:val="0"/>
              <w:jc w:val="both"/>
            </w:pPr>
            <w:r w:rsidRPr="003105EA">
              <w:t>где:</w:t>
            </w:r>
          </w:p>
          <w:p w:rsidR="00853333" w:rsidRPr="003105EA" w:rsidRDefault="00853333" w:rsidP="00DA1A9E">
            <w:pPr>
              <w:widowControl w:val="0"/>
              <w:autoSpaceDE w:val="0"/>
              <w:autoSpaceDN w:val="0"/>
              <w:adjustRightInd w:val="0"/>
              <w:jc w:val="both"/>
            </w:pPr>
            <w:r w:rsidRPr="003105EA">
              <w:t>Кпп - количество посетителей по отношению к базовому году;</w:t>
            </w:r>
          </w:p>
          <w:p w:rsidR="00853333" w:rsidRPr="003105EA" w:rsidRDefault="00853333" w:rsidP="00DA1A9E">
            <w:pPr>
              <w:widowControl w:val="0"/>
              <w:autoSpaceDE w:val="0"/>
              <w:autoSpaceDN w:val="0"/>
              <w:adjustRightInd w:val="0"/>
              <w:jc w:val="both"/>
            </w:pPr>
            <w:r w:rsidRPr="003105EA">
              <w:t>Ко - количество посетителей в отчетном году, тыс. чел.;</w:t>
            </w:r>
          </w:p>
          <w:p w:rsidR="00853333" w:rsidRPr="003105EA" w:rsidRDefault="00853333" w:rsidP="00DA1A9E">
            <w:pPr>
              <w:widowControl w:val="0"/>
              <w:autoSpaceDE w:val="0"/>
              <w:autoSpaceDN w:val="0"/>
              <w:adjustRightInd w:val="0"/>
              <w:jc w:val="both"/>
            </w:pPr>
            <w:r w:rsidRPr="003105EA">
              <w:t>Кп - количество посетителей в базовом году, тыс. чел.</w:t>
            </w:r>
          </w:p>
        </w:tc>
        <w:tc>
          <w:tcPr>
            <w:tcW w:w="2126"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center"/>
              <w:rPr>
                <w:highlight w:val="yellow"/>
              </w:rPr>
            </w:pPr>
            <w:r>
              <w:t>и</w:t>
            </w:r>
            <w:r w:rsidRPr="00B42FDC">
              <w:t>нформация</w:t>
            </w:r>
            <w:r>
              <w:t xml:space="preserve">, </w:t>
            </w:r>
            <w:r w:rsidRPr="00B42FDC">
              <w:t>предоставляемая</w:t>
            </w:r>
            <w:r>
              <w:t xml:space="preserve"> подразделениями администрации городского округа</w:t>
            </w:r>
          </w:p>
        </w:tc>
        <w:tc>
          <w:tcPr>
            <w:tcW w:w="2411" w:type="dxa"/>
            <w:tcBorders>
              <w:top w:val="single" w:sz="4" w:space="0" w:color="000000"/>
              <w:left w:val="single" w:sz="4" w:space="0" w:color="000000"/>
              <w:bottom w:val="single" w:sz="4" w:space="0" w:color="000000"/>
              <w:right w:val="single" w:sz="4" w:space="0" w:color="auto"/>
            </w:tcBorders>
          </w:tcPr>
          <w:p w:rsidR="00853333" w:rsidRPr="003105EA" w:rsidRDefault="00853333" w:rsidP="00DA1A9E">
            <w:pPr>
              <w:widowControl w:val="0"/>
              <w:autoSpaceDE w:val="0"/>
              <w:autoSpaceDN w:val="0"/>
              <w:adjustRightInd w:val="0"/>
              <w:jc w:val="center"/>
            </w:pPr>
            <w:r w:rsidRPr="003105EA">
              <w:t>годовая</w:t>
            </w:r>
          </w:p>
        </w:tc>
      </w:tr>
      <w:tr w:rsidR="00853333" w:rsidRPr="003105EA" w:rsidTr="00853333">
        <w:trPr>
          <w:trHeight w:val="332"/>
        </w:trPr>
        <w:tc>
          <w:tcPr>
            <w:tcW w:w="709" w:type="dxa"/>
          </w:tcPr>
          <w:p w:rsidR="00853333" w:rsidRPr="003105EA" w:rsidRDefault="00853333" w:rsidP="00DA1A9E">
            <w:pPr>
              <w:widowControl w:val="0"/>
              <w:autoSpaceDE w:val="0"/>
              <w:autoSpaceDN w:val="0"/>
              <w:adjustRightInd w:val="0"/>
              <w:ind w:left="-725" w:firstLine="720"/>
              <w:jc w:val="center"/>
            </w:pPr>
            <w:r>
              <w:t>1.11.</w:t>
            </w:r>
          </w:p>
        </w:tc>
        <w:tc>
          <w:tcPr>
            <w:tcW w:w="2923" w:type="dxa"/>
          </w:tcPr>
          <w:p w:rsidR="00853333" w:rsidRPr="0069490B" w:rsidRDefault="00853333" w:rsidP="00DA1A9E">
            <w:pPr>
              <w:rPr>
                <w:rFonts w:eastAsia="Calibri"/>
                <w:i/>
                <w:sz w:val="22"/>
                <w:szCs w:val="22"/>
                <w:lang w:eastAsia="en-US"/>
              </w:rPr>
            </w:pPr>
            <w:r w:rsidRPr="0069490B">
              <w:rPr>
                <w:i/>
              </w:rPr>
              <w:t>Реализованны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217" w:type="dxa"/>
          </w:tcPr>
          <w:p w:rsidR="00853333" w:rsidRPr="003105EA" w:rsidRDefault="00853333" w:rsidP="00DA1A9E">
            <w:pPr>
              <w:widowControl w:val="0"/>
              <w:autoSpaceDE w:val="0"/>
              <w:autoSpaceDN w:val="0"/>
              <w:adjustRightInd w:val="0"/>
              <w:jc w:val="center"/>
            </w:pPr>
            <w:r>
              <w:t>Ед.</w:t>
            </w:r>
          </w:p>
        </w:tc>
        <w:tc>
          <w:tcPr>
            <w:tcW w:w="5386" w:type="dxa"/>
          </w:tcPr>
          <w:p w:rsidR="00853333" w:rsidRPr="003105EA" w:rsidRDefault="00853333" w:rsidP="00DA1A9E">
            <w:pPr>
              <w:widowControl w:val="0"/>
              <w:autoSpaceDE w:val="0"/>
              <w:autoSpaceDN w:val="0"/>
              <w:adjustRightInd w:val="0"/>
              <w:jc w:val="both"/>
            </w:pPr>
            <w: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126" w:type="dxa"/>
          </w:tcPr>
          <w:p w:rsidR="00853333" w:rsidRPr="003105EA" w:rsidRDefault="00853333" w:rsidP="00DA1A9E">
            <w:pPr>
              <w:widowControl w:val="0"/>
              <w:autoSpaceDE w:val="0"/>
              <w:autoSpaceDN w:val="0"/>
              <w:adjustRightInd w:val="0"/>
              <w:jc w:val="center"/>
              <w:rPr>
                <w:highlight w:val="yellow"/>
              </w:rPr>
            </w:pPr>
            <w:r>
              <w:t>и</w:t>
            </w:r>
            <w:r w:rsidRPr="00B42FDC">
              <w:t>нформация</w:t>
            </w:r>
            <w:r>
              <w:t xml:space="preserve">, </w:t>
            </w:r>
            <w:r w:rsidRPr="00B42FDC">
              <w:t>предоставляемая</w:t>
            </w:r>
            <w:r>
              <w:t xml:space="preserve"> подразделениями администрации городского округа</w:t>
            </w:r>
          </w:p>
        </w:tc>
        <w:tc>
          <w:tcPr>
            <w:tcW w:w="2411" w:type="dxa"/>
            <w:tcBorders>
              <w:right w:val="single" w:sz="4" w:space="0" w:color="auto"/>
            </w:tcBorders>
          </w:tcPr>
          <w:p w:rsidR="00853333" w:rsidRPr="003105EA" w:rsidRDefault="00853333" w:rsidP="00DA1A9E">
            <w:pPr>
              <w:widowControl w:val="0"/>
              <w:autoSpaceDE w:val="0"/>
              <w:autoSpaceDN w:val="0"/>
              <w:adjustRightInd w:val="0"/>
              <w:jc w:val="center"/>
            </w:pPr>
            <w:r w:rsidRPr="003105EA">
              <w:t>годовая</w:t>
            </w:r>
          </w:p>
        </w:tc>
      </w:tr>
      <w:tr w:rsidR="00853333" w:rsidRPr="003105EA" w:rsidTr="00853333">
        <w:trPr>
          <w:trHeight w:val="332"/>
        </w:trPr>
        <w:tc>
          <w:tcPr>
            <w:tcW w:w="709"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ind w:left="-725" w:firstLine="720"/>
              <w:jc w:val="center"/>
            </w:pPr>
            <w:r w:rsidRPr="003105EA">
              <w:t>1.</w:t>
            </w:r>
            <w:r>
              <w:t>12</w:t>
            </w:r>
          </w:p>
        </w:tc>
        <w:tc>
          <w:tcPr>
            <w:tcW w:w="2923"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rPr>
                <w:i/>
              </w:rPr>
            </w:pPr>
            <w:r w:rsidRPr="003105EA">
              <w:rPr>
                <w:i/>
              </w:rPr>
              <w:t>Количество созданных и благоустроенных парков культуры и отдыха на территории Московской области</w:t>
            </w:r>
          </w:p>
        </w:tc>
        <w:tc>
          <w:tcPr>
            <w:tcW w:w="1217"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center"/>
            </w:pPr>
            <w:r w:rsidRPr="003105EA">
              <w:t>Ед.</w:t>
            </w:r>
          </w:p>
        </w:tc>
        <w:tc>
          <w:tcPr>
            <w:tcW w:w="5386"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both"/>
            </w:pPr>
            <w:r w:rsidRPr="003105EA">
              <w:t>Количество парков, получивших правовой статус юридического лица и/или являющихся структурным подразделением учреждения культуры клубного типа</w:t>
            </w:r>
          </w:p>
        </w:tc>
        <w:tc>
          <w:tcPr>
            <w:tcW w:w="2126"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center"/>
              <w:rPr>
                <w:highlight w:val="yellow"/>
              </w:rPr>
            </w:pPr>
            <w:r>
              <w:t>и</w:t>
            </w:r>
            <w:r w:rsidRPr="00B42FDC">
              <w:t>нформация</w:t>
            </w:r>
            <w:r>
              <w:t xml:space="preserve">, </w:t>
            </w:r>
            <w:r w:rsidRPr="00B42FDC">
              <w:t>предоставляемая</w:t>
            </w:r>
            <w:r>
              <w:t xml:space="preserve"> подразделениями администрации городского округа</w:t>
            </w:r>
          </w:p>
        </w:tc>
        <w:tc>
          <w:tcPr>
            <w:tcW w:w="2411" w:type="dxa"/>
            <w:tcBorders>
              <w:top w:val="single" w:sz="4" w:space="0" w:color="000000"/>
              <w:left w:val="single" w:sz="4" w:space="0" w:color="000000"/>
              <w:bottom w:val="single" w:sz="4" w:space="0" w:color="000000"/>
              <w:right w:val="single" w:sz="4" w:space="0" w:color="auto"/>
            </w:tcBorders>
          </w:tcPr>
          <w:p w:rsidR="00853333" w:rsidRPr="003105EA" w:rsidRDefault="00853333" w:rsidP="00DA1A9E">
            <w:pPr>
              <w:widowControl w:val="0"/>
              <w:autoSpaceDE w:val="0"/>
              <w:autoSpaceDN w:val="0"/>
              <w:adjustRightInd w:val="0"/>
              <w:jc w:val="center"/>
            </w:pPr>
            <w:r w:rsidRPr="003105EA">
              <w:t xml:space="preserve">годовая </w:t>
            </w:r>
          </w:p>
        </w:tc>
      </w:tr>
      <w:tr w:rsidR="00853333" w:rsidRPr="003105EA" w:rsidTr="00853333">
        <w:trPr>
          <w:trHeight w:val="332"/>
        </w:trPr>
        <w:tc>
          <w:tcPr>
            <w:tcW w:w="709" w:type="dxa"/>
          </w:tcPr>
          <w:p w:rsidR="00853333" w:rsidRPr="003105EA" w:rsidRDefault="00853333" w:rsidP="00DA1A9E">
            <w:pPr>
              <w:widowControl w:val="0"/>
              <w:autoSpaceDE w:val="0"/>
              <w:autoSpaceDN w:val="0"/>
              <w:adjustRightInd w:val="0"/>
              <w:ind w:left="-725" w:firstLine="720"/>
              <w:jc w:val="center"/>
            </w:pPr>
            <w:r w:rsidRPr="003105EA">
              <w:t>1.13</w:t>
            </w:r>
          </w:p>
        </w:tc>
        <w:tc>
          <w:tcPr>
            <w:tcW w:w="2923" w:type="dxa"/>
          </w:tcPr>
          <w:p w:rsidR="00853333" w:rsidRPr="003105EA" w:rsidRDefault="00853333" w:rsidP="00DA1A9E">
            <w:pPr>
              <w:rPr>
                <w:rFonts w:eastAsia="Calibri"/>
                <w:i/>
                <w:sz w:val="22"/>
                <w:szCs w:val="22"/>
                <w:lang w:eastAsia="en-US"/>
              </w:rPr>
            </w:pPr>
            <w:r w:rsidRPr="003105EA">
              <w:rPr>
                <w:rFonts w:eastAsia="Calibri"/>
                <w:i/>
                <w:sz w:val="22"/>
                <w:szCs w:val="22"/>
                <w:lang w:eastAsia="en-US"/>
              </w:rPr>
              <w:t>Количество установленных детских игровых площадок в парках культуры и отдыха</w:t>
            </w:r>
          </w:p>
        </w:tc>
        <w:tc>
          <w:tcPr>
            <w:tcW w:w="1217" w:type="dxa"/>
          </w:tcPr>
          <w:p w:rsidR="00853333" w:rsidRPr="003105EA" w:rsidRDefault="00853333" w:rsidP="00DA1A9E">
            <w:pPr>
              <w:widowControl w:val="0"/>
              <w:autoSpaceDE w:val="0"/>
              <w:autoSpaceDN w:val="0"/>
              <w:adjustRightInd w:val="0"/>
              <w:jc w:val="center"/>
            </w:pPr>
            <w:r w:rsidRPr="003105EA">
              <w:t>Ед.</w:t>
            </w:r>
          </w:p>
        </w:tc>
        <w:tc>
          <w:tcPr>
            <w:tcW w:w="5386" w:type="dxa"/>
          </w:tcPr>
          <w:p w:rsidR="00853333" w:rsidRPr="003105EA" w:rsidRDefault="00853333" w:rsidP="00DA1A9E">
            <w:pPr>
              <w:widowControl w:val="0"/>
              <w:autoSpaceDE w:val="0"/>
              <w:autoSpaceDN w:val="0"/>
              <w:adjustRightInd w:val="0"/>
              <w:jc w:val="both"/>
            </w:pPr>
            <w:r w:rsidRPr="003105EA">
              <w:t>Количество установленных детских игровых площадок в парках культуры и отдыха в отчетном году</w:t>
            </w:r>
          </w:p>
        </w:tc>
        <w:tc>
          <w:tcPr>
            <w:tcW w:w="2126" w:type="dxa"/>
          </w:tcPr>
          <w:p w:rsidR="00853333" w:rsidRPr="003105EA" w:rsidRDefault="00853333" w:rsidP="00DA1A9E">
            <w:pPr>
              <w:widowControl w:val="0"/>
              <w:autoSpaceDE w:val="0"/>
              <w:autoSpaceDN w:val="0"/>
              <w:adjustRightInd w:val="0"/>
              <w:jc w:val="center"/>
              <w:rPr>
                <w:highlight w:val="yellow"/>
              </w:rPr>
            </w:pPr>
            <w:r w:rsidRPr="00B42FDC">
              <w:t>предоставляемая</w:t>
            </w:r>
            <w:r>
              <w:t xml:space="preserve"> подразделениями администрации городского округа</w:t>
            </w:r>
          </w:p>
        </w:tc>
        <w:tc>
          <w:tcPr>
            <w:tcW w:w="2411" w:type="dxa"/>
            <w:tcBorders>
              <w:right w:val="single" w:sz="4" w:space="0" w:color="auto"/>
            </w:tcBorders>
          </w:tcPr>
          <w:p w:rsidR="00853333" w:rsidRPr="003105EA" w:rsidRDefault="00853333" w:rsidP="00DA1A9E">
            <w:pPr>
              <w:widowControl w:val="0"/>
              <w:autoSpaceDE w:val="0"/>
              <w:autoSpaceDN w:val="0"/>
              <w:adjustRightInd w:val="0"/>
              <w:jc w:val="center"/>
            </w:pPr>
            <w:r w:rsidRPr="003105EA">
              <w:t>годовая</w:t>
            </w:r>
          </w:p>
        </w:tc>
      </w:tr>
      <w:tr w:rsidR="00853333" w:rsidRPr="003105EA" w:rsidTr="00853333">
        <w:trPr>
          <w:trHeight w:val="332"/>
        </w:trPr>
        <w:tc>
          <w:tcPr>
            <w:tcW w:w="709" w:type="dxa"/>
          </w:tcPr>
          <w:p w:rsidR="00853333" w:rsidRPr="00893CD7" w:rsidRDefault="00853333" w:rsidP="00DA1A9E">
            <w:pPr>
              <w:widowControl w:val="0"/>
              <w:autoSpaceDE w:val="0"/>
              <w:autoSpaceDN w:val="0"/>
              <w:adjustRightInd w:val="0"/>
              <w:ind w:left="-725" w:firstLine="720"/>
              <w:jc w:val="center"/>
            </w:pPr>
            <w:r w:rsidRPr="00893CD7">
              <w:t>1.14</w:t>
            </w:r>
          </w:p>
        </w:tc>
        <w:tc>
          <w:tcPr>
            <w:tcW w:w="2923" w:type="dxa"/>
          </w:tcPr>
          <w:p w:rsidR="00853333" w:rsidRPr="00893CD7" w:rsidRDefault="00853333" w:rsidP="00DA1A9E">
            <w:pPr>
              <w:rPr>
                <w:rFonts w:eastAsia="Calibri"/>
                <w:i/>
                <w:sz w:val="22"/>
                <w:szCs w:val="22"/>
                <w:lang w:eastAsia="en-US"/>
              </w:rPr>
            </w:pPr>
            <w:r w:rsidRPr="00893CD7">
              <w:rPr>
                <w:rFonts w:eastAsia="Calibri"/>
                <w:i/>
                <w:sz w:val="22"/>
                <w:szCs w:val="22"/>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217" w:type="dxa"/>
          </w:tcPr>
          <w:p w:rsidR="00853333" w:rsidRPr="00893CD7" w:rsidRDefault="00853333" w:rsidP="00DA1A9E">
            <w:pPr>
              <w:widowControl w:val="0"/>
              <w:autoSpaceDE w:val="0"/>
              <w:autoSpaceDN w:val="0"/>
              <w:adjustRightInd w:val="0"/>
              <w:jc w:val="center"/>
            </w:pPr>
            <w:r w:rsidRPr="00893CD7">
              <w:t>кв.м</w:t>
            </w:r>
          </w:p>
        </w:tc>
        <w:tc>
          <w:tcPr>
            <w:tcW w:w="5386" w:type="dxa"/>
          </w:tcPr>
          <w:p w:rsidR="00853333" w:rsidRPr="00C71DAA" w:rsidRDefault="00853333" w:rsidP="00DA1A9E">
            <w:pPr>
              <w:widowControl w:val="0"/>
              <w:autoSpaceDE w:val="0"/>
              <w:autoSpaceDN w:val="0"/>
              <w:adjustRightInd w:val="0"/>
              <w:jc w:val="both"/>
              <w:rPr>
                <w:color w:val="000000"/>
              </w:rPr>
            </w:pPr>
            <w:r w:rsidRPr="00C71DAA">
              <w:rPr>
                <w:color w:val="000000"/>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126" w:type="dxa"/>
          </w:tcPr>
          <w:p w:rsidR="00853333" w:rsidRPr="00893CD7" w:rsidRDefault="00853333" w:rsidP="00DA1A9E">
            <w:pPr>
              <w:widowControl w:val="0"/>
              <w:autoSpaceDE w:val="0"/>
              <w:autoSpaceDN w:val="0"/>
              <w:adjustRightInd w:val="0"/>
              <w:jc w:val="center"/>
            </w:pPr>
            <w:r w:rsidRPr="00893CD7">
              <w:t>предоставляемая подразделениями администрации городского округа</w:t>
            </w:r>
          </w:p>
        </w:tc>
        <w:tc>
          <w:tcPr>
            <w:tcW w:w="2411" w:type="dxa"/>
            <w:tcBorders>
              <w:right w:val="single" w:sz="4" w:space="0" w:color="auto"/>
            </w:tcBorders>
          </w:tcPr>
          <w:p w:rsidR="00853333" w:rsidRPr="00893CD7" w:rsidRDefault="00853333" w:rsidP="00DA1A9E">
            <w:pPr>
              <w:widowControl w:val="0"/>
              <w:autoSpaceDE w:val="0"/>
              <w:autoSpaceDN w:val="0"/>
              <w:adjustRightInd w:val="0"/>
              <w:jc w:val="center"/>
            </w:pPr>
            <w:r w:rsidRPr="00893CD7">
              <w:t>годовая</w:t>
            </w:r>
          </w:p>
        </w:tc>
      </w:tr>
      <w:tr w:rsidR="00853333" w:rsidRPr="003105EA" w:rsidTr="00853333">
        <w:trPr>
          <w:trHeight w:val="332"/>
        </w:trPr>
        <w:tc>
          <w:tcPr>
            <w:tcW w:w="709" w:type="dxa"/>
          </w:tcPr>
          <w:p w:rsidR="00853333" w:rsidRPr="00853333" w:rsidRDefault="00853333" w:rsidP="00DA1A9E">
            <w:pPr>
              <w:widowControl w:val="0"/>
              <w:autoSpaceDE w:val="0"/>
              <w:autoSpaceDN w:val="0"/>
              <w:adjustRightInd w:val="0"/>
              <w:ind w:left="-725" w:firstLine="720"/>
              <w:jc w:val="center"/>
              <w:rPr>
                <w:lang w:val="en-US"/>
              </w:rPr>
            </w:pPr>
            <w:r>
              <w:rPr>
                <w:lang w:val="en-US"/>
              </w:rPr>
              <w:t>1.15</w:t>
            </w:r>
          </w:p>
        </w:tc>
        <w:tc>
          <w:tcPr>
            <w:tcW w:w="2923" w:type="dxa"/>
          </w:tcPr>
          <w:p w:rsidR="00853333" w:rsidRPr="00225BFD" w:rsidRDefault="00853333" w:rsidP="00DA1A9E">
            <w:r w:rsidRPr="00853333">
              <w:rPr>
                <w:rFonts w:eastAsia="Calibri"/>
                <w:i/>
                <w:sz w:val="22"/>
                <w:szCs w:val="22"/>
                <w:lang w:eastAsia="en-US"/>
              </w:rPr>
              <w:t>Количество благоустроенных общественных терри</w:t>
            </w:r>
            <w:r w:rsidRPr="00225BFD">
              <w:lastRenderedPageBreak/>
              <w:t>торий</w:t>
            </w:r>
          </w:p>
        </w:tc>
        <w:tc>
          <w:tcPr>
            <w:tcW w:w="1217" w:type="dxa"/>
          </w:tcPr>
          <w:p w:rsidR="00853333" w:rsidRPr="00D60A1E" w:rsidRDefault="00853333" w:rsidP="00DA1A9E">
            <w:pPr>
              <w:widowControl w:val="0"/>
              <w:autoSpaceDE w:val="0"/>
              <w:autoSpaceDN w:val="0"/>
              <w:adjustRightInd w:val="0"/>
              <w:jc w:val="center"/>
            </w:pPr>
            <w:r w:rsidRPr="00D60A1E">
              <w:lastRenderedPageBreak/>
              <w:t>Ед.</w:t>
            </w:r>
          </w:p>
        </w:tc>
        <w:tc>
          <w:tcPr>
            <w:tcW w:w="5386" w:type="dxa"/>
          </w:tcPr>
          <w:p w:rsidR="00853333" w:rsidRPr="00D60A1E" w:rsidRDefault="00853333" w:rsidP="00DA1A9E">
            <w:pPr>
              <w:widowControl w:val="0"/>
              <w:autoSpaceDE w:val="0"/>
              <w:autoSpaceDN w:val="0"/>
              <w:adjustRightInd w:val="0"/>
            </w:pPr>
            <w:r w:rsidRPr="00D60A1E">
              <w:t>Плановое значение показателя определяется в соответствии с Соглашением о предоставлении суб</w:t>
            </w:r>
            <w:r w:rsidRPr="00D60A1E">
              <w:lastRenderedPageBreak/>
              <w:t>сидии из бюджета Московской области бюджету муниципального образования</w:t>
            </w:r>
          </w:p>
        </w:tc>
        <w:tc>
          <w:tcPr>
            <w:tcW w:w="2126" w:type="dxa"/>
          </w:tcPr>
          <w:p w:rsidR="00853333" w:rsidRPr="00D60A1E" w:rsidRDefault="00853333" w:rsidP="00DA1A9E">
            <w:pPr>
              <w:widowControl w:val="0"/>
              <w:autoSpaceDE w:val="0"/>
              <w:autoSpaceDN w:val="0"/>
              <w:adjustRightInd w:val="0"/>
              <w:jc w:val="center"/>
              <w:rPr>
                <w:highlight w:val="yellow"/>
              </w:rPr>
            </w:pPr>
            <w:r w:rsidRPr="00853333">
              <w:lastRenderedPageBreak/>
              <w:t xml:space="preserve">предоставляемая подразделениями </w:t>
            </w:r>
            <w:r w:rsidRPr="00853333">
              <w:lastRenderedPageBreak/>
              <w:t>администрации городского округа</w:t>
            </w:r>
            <w:r>
              <w:t xml:space="preserve"> </w:t>
            </w:r>
            <w:r w:rsidRPr="00853333">
              <w:t>предоставляемая подразделениями администрации городского округа</w:t>
            </w:r>
          </w:p>
        </w:tc>
        <w:tc>
          <w:tcPr>
            <w:tcW w:w="2411" w:type="dxa"/>
            <w:tcBorders>
              <w:right w:val="single" w:sz="4" w:space="0" w:color="auto"/>
            </w:tcBorders>
          </w:tcPr>
          <w:p w:rsidR="00853333" w:rsidRPr="00D60A1E" w:rsidRDefault="00853333" w:rsidP="00DA1A9E">
            <w:pPr>
              <w:widowControl w:val="0"/>
              <w:autoSpaceDE w:val="0"/>
              <w:autoSpaceDN w:val="0"/>
              <w:adjustRightInd w:val="0"/>
              <w:jc w:val="center"/>
            </w:pPr>
            <w:r w:rsidRPr="00D60A1E">
              <w:lastRenderedPageBreak/>
              <w:t>годовая</w:t>
            </w:r>
          </w:p>
        </w:tc>
      </w:tr>
      <w:tr w:rsidR="00853333" w:rsidRPr="003105EA" w:rsidTr="00853333">
        <w:trPr>
          <w:trHeight w:val="332"/>
        </w:trPr>
        <w:tc>
          <w:tcPr>
            <w:tcW w:w="709" w:type="dxa"/>
          </w:tcPr>
          <w:p w:rsidR="00853333" w:rsidRPr="00853333" w:rsidRDefault="00853333" w:rsidP="00853333">
            <w:pPr>
              <w:widowControl w:val="0"/>
              <w:autoSpaceDE w:val="0"/>
              <w:autoSpaceDN w:val="0"/>
              <w:adjustRightInd w:val="0"/>
              <w:ind w:left="-725" w:firstLine="720"/>
              <w:jc w:val="center"/>
              <w:rPr>
                <w:lang w:val="en-US"/>
              </w:rPr>
            </w:pPr>
            <w:r>
              <w:rPr>
                <w:lang w:val="en-US"/>
              </w:rPr>
              <w:lastRenderedPageBreak/>
              <w:t>1.16</w:t>
            </w:r>
          </w:p>
        </w:tc>
        <w:tc>
          <w:tcPr>
            <w:tcW w:w="2923" w:type="dxa"/>
          </w:tcPr>
          <w:p w:rsidR="00853333" w:rsidRPr="001C2028" w:rsidRDefault="00853333" w:rsidP="00DA1A9E">
            <w:pPr>
              <w:rPr>
                <w:i/>
                <w:sz w:val="22"/>
              </w:rPr>
            </w:pPr>
            <w:r w:rsidRPr="00966CD8">
              <w:rPr>
                <w:i/>
                <w:sz w:val="22"/>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1217" w:type="dxa"/>
          </w:tcPr>
          <w:p w:rsidR="00853333" w:rsidRPr="00D60A1E" w:rsidRDefault="00853333" w:rsidP="00DA1A9E">
            <w:pPr>
              <w:widowControl w:val="0"/>
              <w:autoSpaceDE w:val="0"/>
              <w:autoSpaceDN w:val="0"/>
              <w:adjustRightInd w:val="0"/>
              <w:jc w:val="center"/>
            </w:pPr>
            <w:r w:rsidRPr="00D60A1E">
              <w:t>Ед.</w:t>
            </w:r>
          </w:p>
        </w:tc>
        <w:tc>
          <w:tcPr>
            <w:tcW w:w="5386" w:type="dxa"/>
          </w:tcPr>
          <w:p w:rsidR="00853333" w:rsidRPr="00D60A1E" w:rsidRDefault="00853333" w:rsidP="00DA1A9E">
            <w:pPr>
              <w:widowControl w:val="0"/>
              <w:autoSpaceDE w:val="0"/>
              <w:autoSpaceDN w:val="0"/>
              <w:adjustRightInd w:val="0"/>
            </w:pPr>
            <w:r w:rsidRPr="00A56415">
              <w:rPr>
                <w:sz w:val="22"/>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2126" w:type="dxa"/>
          </w:tcPr>
          <w:p w:rsidR="00853333" w:rsidRPr="00893CD7" w:rsidRDefault="00853333" w:rsidP="00DA1A9E">
            <w:pPr>
              <w:widowControl w:val="0"/>
              <w:autoSpaceDE w:val="0"/>
              <w:autoSpaceDN w:val="0"/>
              <w:adjustRightInd w:val="0"/>
              <w:jc w:val="center"/>
            </w:pPr>
            <w:r w:rsidRPr="00853333">
              <w:t>предоставляемая подразделениями администрации городского округа</w:t>
            </w:r>
          </w:p>
        </w:tc>
        <w:tc>
          <w:tcPr>
            <w:tcW w:w="2411" w:type="dxa"/>
            <w:tcBorders>
              <w:right w:val="single" w:sz="4" w:space="0" w:color="auto"/>
            </w:tcBorders>
          </w:tcPr>
          <w:p w:rsidR="00853333" w:rsidRPr="00893CD7" w:rsidRDefault="00853333" w:rsidP="00DA1A9E">
            <w:pPr>
              <w:widowControl w:val="0"/>
              <w:autoSpaceDE w:val="0"/>
              <w:autoSpaceDN w:val="0"/>
              <w:adjustRightInd w:val="0"/>
              <w:jc w:val="center"/>
            </w:pPr>
            <w:r w:rsidRPr="00853333">
              <w:t>годовая</w:t>
            </w:r>
          </w:p>
        </w:tc>
      </w:tr>
      <w:tr w:rsidR="00853333" w:rsidRPr="003105EA" w:rsidTr="00853333">
        <w:trPr>
          <w:trHeight w:val="332"/>
        </w:trPr>
        <w:tc>
          <w:tcPr>
            <w:tcW w:w="709" w:type="dxa"/>
          </w:tcPr>
          <w:p w:rsidR="00853333" w:rsidRPr="00853333" w:rsidRDefault="00853333" w:rsidP="00DA1A9E">
            <w:pPr>
              <w:widowControl w:val="0"/>
              <w:autoSpaceDE w:val="0"/>
              <w:autoSpaceDN w:val="0"/>
              <w:adjustRightInd w:val="0"/>
              <w:ind w:left="-725" w:firstLine="720"/>
              <w:jc w:val="center"/>
              <w:rPr>
                <w:lang w:val="en-US"/>
              </w:rPr>
            </w:pPr>
            <w:r>
              <w:rPr>
                <w:lang w:val="en-US"/>
              </w:rPr>
              <w:t>1.17</w:t>
            </w:r>
          </w:p>
        </w:tc>
        <w:tc>
          <w:tcPr>
            <w:tcW w:w="2923" w:type="dxa"/>
          </w:tcPr>
          <w:p w:rsidR="00853333" w:rsidRPr="00EF40AD" w:rsidRDefault="00853333" w:rsidP="00DA1A9E">
            <w:pPr>
              <w:rPr>
                <w:i/>
                <w:sz w:val="22"/>
              </w:rPr>
            </w:pPr>
            <w:r w:rsidRPr="001350D1">
              <w:rPr>
                <w:i/>
                <w:sz w:val="22"/>
              </w:rPr>
              <w:t>Соответствие внешнего вида ограждений региональным требованиям</w:t>
            </w:r>
          </w:p>
        </w:tc>
        <w:tc>
          <w:tcPr>
            <w:tcW w:w="1217" w:type="dxa"/>
          </w:tcPr>
          <w:p w:rsidR="00853333" w:rsidRPr="00D60A1E" w:rsidRDefault="00853333" w:rsidP="00DA1A9E">
            <w:pPr>
              <w:widowControl w:val="0"/>
              <w:autoSpaceDE w:val="0"/>
              <w:autoSpaceDN w:val="0"/>
              <w:adjustRightInd w:val="0"/>
              <w:jc w:val="center"/>
            </w:pPr>
            <w:r w:rsidRPr="00D60A1E">
              <w:t>баллов</w:t>
            </w:r>
          </w:p>
        </w:tc>
        <w:tc>
          <w:tcPr>
            <w:tcW w:w="5386" w:type="dxa"/>
          </w:tcPr>
          <w:p w:rsidR="00853333" w:rsidRPr="00D60A1E" w:rsidRDefault="00853333" w:rsidP="00DA1A9E">
            <w:pPr>
              <w:widowControl w:val="0"/>
              <w:autoSpaceDE w:val="0"/>
              <w:autoSpaceDN w:val="0"/>
              <w:adjustRightInd w:val="0"/>
            </w:pPr>
            <w:r w:rsidRPr="00D60A1E">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126" w:type="dxa"/>
          </w:tcPr>
          <w:p w:rsidR="00853333" w:rsidRPr="00893CD7" w:rsidRDefault="00853333" w:rsidP="00DA1A9E">
            <w:pPr>
              <w:widowControl w:val="0"/>
              <w:autoSpaceDE w:val="0"/>
              <w:autoSpaceDN w:val="0"/>
              <w:adjustRightInd w:val="0"/>
              <w:jc w:val="center"/>
            </w:pPr>
            <w:r w:rsidRPr="00853333">
              <w:t>предоставляемая подразделениями администрации городского округа</w:t>
            </w:r>
          </w:p>
        </w:tc>
        <w:tc>
          <w:tcPr>
            <w:tcW w:w="2411" w:type="dxa"/>
            <w:tcBorders>
              <w:right w:val="single" w:sz="4" w:space="0" w:color="auto"/>
            </w:tcBorders>
          </w:tcPr>
          <w:p w:rsidR="00853333" w:rsidRPr="00853333" w:rsidRDefault="00853333" w:rsidP="00DA1A9E">
            <w:pPr>
              <w:widowControl w:val="0"/>
              <w:autoSpaceDE w:val="0"/>
              <w:autoSpaceDN w:val="0"/>
              <w:adjustRightInd w:val="0"/>
              <w:jc w:val="center"/>
              <w:rPr>
                <w:lang w:val="en-US"/>
              </w:rPr>
            </w:pPr>
            <w:r>
              <w:rPr>
                <w:lang w:val="en-US"/>
              </w:rPr>
              <w:t>квартальная</w:t>
            </w:r>
          </w:p>
        </w:tc>
      </w:tr>
      <w:tr w:rsidR="00853333" w:rsidRPr="003105EA" w:rsidTr="00853333">
        <w:trPr>
          <w:trHeight w:val="332"/>
        </w:trPr>
        <w:tc>
          <w:tcPr>
            <w:tcW w:w="709" w:type="dxa"/>
          </w:tcPr>
          <w:p w:rsidR="00853333" w:rsidRPr="00853333" w:rsidRDefault="00853333" w:rsidP="00DA1A9E">
            <w:pPr>
              <w:widowControl w:val="0"/>
              <w:autoSpaceDE w:val="0"/>
              <w:autoSpaceDN w:val="0"/>
              <w:adjustRightInd w:val="0"/>
              <w:ind w:left="-725" w:firstLine="720"/>
              <w:jc w:val="center"/>
              <w:rPr>
                <w:lang w:val="en-US"/>
              </w:rPr>
            </w:pPr>
            <w:r>
              <w:rPr>
                <w:lang w:val="en-US"/>
              </w:rPr>
              <w:t>1.18</w:t>
            </w:r>
          </w:p>
        </w:tc>
        <w:tc>
          <w:tcPr>
            <w:tcW w:w="2923" w:type="dxa"/>
          </w:tcPr>
          <w:p w:rsidR="00853333" w:rsidRPr="009011EE" w:rsidRDefault="00853333" w:rsidP="00DA1A9E">
            <w:pPr>
              <w:rPr>
                <w:i/>
                <w:sz w:val="22"/>
              </w:rPr>
            </w:pPr>
            <w:r w:rsidRPr="004F5262">
              <w:rPr>
                <w:i/>
                <w:sz w:val="22"/>
              </w:rPr>
              <w:t>Количество парков культуры и отдыха на территории Московской области, в которых благоустроены зоны для досуга и отдыха населения</w:t>
            </w:r>
          </w:p>
        </w:tc>
        <w:tc>
          <w:tcPr>
            <w:tcW w:w="1217" w:type="dxa"/>
          </w:tcPr>
          <w:p w:rsidR="00853333" w:rsidRPr="00D60A1E" w:rsidRDefault="00853333" w:rsidP="00DA1A9E">
            <w:pPr>
              <w:widowControl w:val="0"/>
              <w:autoSpaceDE w:val="0"/>
              <w:autoSpaceDN w:val="0"/>
              <w:adjustRightInd w:val="0"/>
              <w:jc w:val="center"/>
            </w:pPr>
            <w:r w:rsidRPr="00D60A1E">
              <w:t>Ед.</w:t>
            </w:r>
          </w:p>
        </w:tc>
        <w:tc>
          <w:tcPr>
            <w:tcW w:w="5386" w:type="dxa"/>
          </w:tcPr>
          <w:p w:rsidR="00853333" w:rsidRPr="00D60A1E" w:rsidRDefault="00853333" w:rsidP="00DA1A9E">
            <w:pPr>
              <w:widowControl w:val="0"/>
              <w:autoSpaceDE w:val="0"/>
              <w:autoSpaceDN w:val="0"/>
              <w:adjustRightInd w:val="0"/>
            </w:pPr>
            <w:r w:rsidRPr="00D60A1E">
              <w:t>Рассчитывается как сумма парков культуры и отдыха, в которых благоустроены зоны для досуга и отдыха населения</w:t>
            </w:r>
          </w:p>
        </w:tc>
        <w:tc>
          <w:tcPr>
            <w:tcW w:w="2126" w:type="dxa"/>
          </w:tcPr>
          <w:p w:rsidR="00853333" w:rsidRPr="00893CD7" w:rsidRDefault="00853333" w:rsidP="00DA1A9E">
            <w:pPr>
              <w:widowControl w:val="0"/>
              <w:autoSpaceDE w:val="0"/>
              <w:autoSpaceDN w:val="0"/>
              <w:adjustRightInd w:val="0"/>
              <w:jc w:val="center"/>
            </w:pPr>
            <w:r w:rsidRPr="00853333">
              <w:t>предоставляемая подразделениями администрации городского округа</w:t>
            </w:r>
          </w:p>
        </w:tc>
        <w:tc>
          <w:tcPr>
            <w:tcW w:w="2411" w:type="dxa"/>
            <w:tcBorders>
              <w:right w:val="single" w:sz="4" w:space="0" w:color="auto"/>
            </w:tcBorders>
          </w:tcPr>
          <w:p w:rsidR="00853333" w:rsidRPr="00853333" w:rsidRDefault="00853333" w:rsidP="00DA1A9E">
            <w:pPr>
              <w:widowControl w:val="0"/>
              <w:autoSpaceDE w:val="0"/>
              <w:autoSpaceDN w:val="0"/>
              <w:adjustRightInd w:val="0"/>
              <w:jc w:val="center"/>
              <w:rPr>
                <w:lang w:val="en-US"/>
              </w:rPr>
            </w:pPr>
            <w:r>
              <w:rPr>
                <w:lang w:val="en-US"/>
              </w:rPr>
              <w:t>квартальная</w:t>
            </w:r>
          </w:p>
        </w:tc>
      </w:tr>
      <w:tr w:rsidR="00853333" w:rsidRPr="003105EA" w:rsidTr="00853333">
        <w:trPr>
          <w:trHeight w:val="293"/>
        </w:trPr>
        <w:tc>
          <w:tcPr>
            <w:tcW w:w="709" w:type="dxa"/>
            <w:tcBorders>
              <w:right w:val="single" w:sz="4" w:space="0" w:color="auto"/>
            </w:tcBorders>
          </w:tcPr>
          <w:p w:rsidR="00853333" w:rsidRPr="003105EA" w:rsidRDefault="00853333" w:rsidP="00DA1A9E">
            <w:pPr>
              <w:widowControl w:val="0"/>
              <w:autoSpaceDE w:val="0"/>
              <w:autoSpaceDN w:val="0"/>
              <w:adjustRightInd w:val="0"/>
              <w:ind w:firstLine="720"/>
              <w:jc w:val="center"/>
            </w:pPr>
            <w:r w:rsidRPr="003105EA">
              <w:t>3</w:t>
            </w:r>
          </w:p>
        </w:tc>
        <w:tc>
          <w:tcPr>
            <w:tcW w:w="14063" w:type="dxa"/>
            <w:gridSpan w:val="5"/>
            <w:tcBorders>
              <w:right w:val="single" w:sz="4" w:space="0" w:color="auto"/>
            </w:tcBorders>
          </w:tcPr>
          <w:p w:rsidR="00853333" w:rsidRPr="003105EA" w:rsidRDefault="00853333" w:rsidP="00DA1A9E">
            <w:pPr>
              <w:widowControl w:val="0"/>
              <w:autoSpaceDE w:val="0"/>
              <w:autoSpaceDN w:val="0"/>
              <w:adjustRightInd w:val="0"/>
              <w:ind w:firstLine="720"/>
              <w:jc w:val="both"/>
            </w:pPr>
            <w:r w:rsidRPr="003105EA">
              <w:rPr>
                <w:rFonts w:eastAsia="Calibri"/>
                <w:lang w:eastAsia="en-US"/>
              </w:rPr>
              <w:t xml:space="preserve">Подпрограмма 2 </w:t>
            </w:r>
            <w:r w:rsidRPr="003105EA">
              <w:rPr>
                <w:i/>
              </w:rPr>
              <w:t>«Благоустройство территорий»</w:t>
            </w:r>
          </w:p>
        </w:tc>
      </w:tr>
      <w:tr w:rsidR="00853333" w:rsidRPr="003105EA" w:rsidTr="00853333">
        <w:trPr>
          <w:trHeight w:val="390"/>
        </w:trPr>
        <w:tc>
          <w:tcPr>
            <w:tcW w:w="709" w:type="dxa"/>
          </w:tcPr>
          <w:p w:rsidR="00853333" w:rsidRPr="003105EA" w:rsidRDefault="00853333" w:rsidP="00DA1A9E">
            <w:pPr>
              <w:widowControl w:val="0"/>
              <w:autoSpaceDE w:val="0"/>
              <w:autoSpaceDN w:val="0"/>
              <w:adjustRightInd w:val="0"/>
              <w:ind w:left="-706" w:firstLine="720"/>
              <w:jc w:val="center"/>
            </w:pPr>
            <w:r w:rsidRPr="003105EA">
              <w:t>2.1</w:t>
            </w:r>
          </w:p>
        </w:tc>
        <w:tc>
          <w:tcPr>
            <w:tcW w:w="2923" w:type="dxa"/>
          </w:tcPr>
          <w:p w:rsidR="00853333" w:rsidRPr="003105EA" w:rsidRDefault="00853333" w:rsidP="00DA1A9E">
            <w:pPr>
              <w:widowControl w:val="0"/>
              <w:autoSpaceDE w:val="0"/>
              <w:autoSpaceDN w:val="0"/>
              <w:adjustRightInd w:val="0"/>
              <w:jc w:val="both"/>
              <w:rPr>
                <w:i/>
              </w:rPr>
            </w:pPr>
            <w:r w:rsidRPr="003105EA">
              <w:rPr>
                <w:i/>
                <w:szCs w:val="22"/>
              </w:rPr>
              <w:t>Увеличение площади асфальтового покрытия дворовых территорий</w:t>
            </w:r>
          </w:p>
        </w:tc>
        <w:tc>
          <w:tcPr>
            <w:tcW w:w="1217" w:type="dxa"/>
          </w:tcPr>
          <w:p w:rsidR="00853333" w:rsidRPr="003105EA" w:rsidRDefault="00853333" w:rsidP="00DA1A9E">
            <w:pPr>
              <w:widowControl w:val="0"/>
              <w:autoSpaceDE w:val="0"/>
              <w:autoSpaceDN w:val="0"/>
              <w:adjustRightInd w:val="0"/>
              <w:ind w:firstLine="5"/>
              <w:jc w:val="center"/>
            </w:pPr>
            <w:r w:rsidRPr="009728D8">
              <w:t>кв.м</w:t>
            </w:r>
          </w:p>
        </w:tc>
        <w:tc>
          <w:tcPr>
            <w:tcW w:w="5386" w:type="dxa"/>
          </w:tcPr>
          <w:p w:rsidR="00853333" w:rsidRPr="003105EA" w:rsidRDefault="00853333" w:rsidP="00DA1A9E">
            <w:r w:rsidRPr="003105EA">
              <w:t>Плановое значение показателя определяется в соответствии с муниципальной программой. Значение показателя определяется в соответствии с результатами выполненных работ на указанных объектах.</w:t>
            </w:r>
          </w:p>
          <w:p w:rsidR="00853333" w:rsidRPr="003105EA" w:rsidRDefault="00853333" w:rsidP="00DA1A9E">
            <w:pPr>
              <w:widowControl w:val="0"/>
              <w:autoSpaceDE w:val="0"/>
              <w:autoSpaceDN w:val="0"/>
              <w:adjustRightInd w:val="0"/>
              <w:ind w:firstLine="5"/>
              <w:jc w:val="both"/>
            </w:pPr>
          </w:p>
        </w:tc>
        <w:tc>
          <w:tcPr>
            <w:tcW w:w="2126" w:type="dxa"/>
          </w:tcPr>
          <w:p w:rsidR="00853333" w:rsidRPr="003105EA" w:rsidRDefault="00853333" w:rsidP="00DA1A9E">
            <w:pPr>
              <w:widowControl w:val="0"/>
              <w:autoSpaceDE w:val="0"/>
              <w:autoSpaceDN w:val="0"/>
              <w:adjustRightInd w:val="0"/>
              <w:ind w:firstLine="5"/>
              <w:jc w:val="center"/>
              <w:rPr>
                <w:highlight w:val="yellow"/>
              </w:rPr>
            </w:pPr>
            <w:r w:rsidRPr="009728D8">
              <w:t>информация, предоставляемая управлением благоустройства</w:t>
            </w:r>
          </w:p>
        </w:tc>
        <w:tc>
          <w:tcPr>
            <w:tcW w:w="2411" w:type="dxa"/>
          </w:tcPr>
          <w:p w:rsidR="00853333" w:rsidRPr="003105EA" w:rsidRDefault="00853333" w:rsidP="00DA1A9E">
            <w:pPr>
              <w:widowControl w:val="0"/>
              <w:autoSpaceDE w:val="0"/>
              <w:autoSpaceDN w:val="0"/>
              <w:adjustRightInd w:val="0"/>
              <w:ind w:firstLine="5"/>
              <w:jc w:val="center"/>
            </w:pPr>
            <w:r w:rsidRPr="003105EA">
              <w:t>годовая</w:t>
            </w:r>
          </w:p>
        </w:tc>
      </w:tr>
      <w:tr w:rsidR="00853333" w:rsidRPr="003105EA" w:rsidTr="00853333">
        <w:trPr>
          <w:trHeight w:val="293"/>
        </w:trPr>
        <w:tc>
          <w:tcPr>
            <w:tcW w:w="709" w:type="dxa"/>
            <w:tcBorders>
              <w:right w:val="single" w:sz="4" w:space="0" w:color="auto"/>
            </w:tcBorders>
          </w:tcPr>
          <w:p w:rsidR="00853333" w:rsidRPr="003105EA" w:rsidRDefault="00853333" w:rsidP="00DA1A9E">
            <w:pPr>
              <w:widowControl w:val="0"/>
              <w:autoSpaceDE w:val="0"/>
              <w:autoSpaceDN w:val="0"/>
              <w:adjustRightInd w:val="0"/>
              <w:ind w:firstLine="720"/>
              <w:jc w:val="center"/>
            </w:pPr>
            <w:r w:rsidRPr="003105EA">
              <w:lastRenderedPageBreak/>
              <w:t>3</w:t>
            </w:r>
          </w:p>
        </w:tc>
        <w:tc>
          <w:tcPr>
            <w:tcW w:w="14063" w:type="dxa"/>
            <w:gridSpan w:val="5"/>
            <w:tcBorders>
              <w:right w:val="single" w:sz="4" w:space="0" w:color="auto"/>
            </w:tcBorders>
          </w:tcPr>
          <w:p w:rsidR="00853333" w:rsidRPr="003105EA" w:rsidRDefault="00853333" w:rsidP="00DA1A9E">
            <w:pPr>
              <w:widowControl w:val="0"/>
              <w:autoSpaceDE w:val="0"/>
              <w:autoSpaceDN w:val="0"/>
              <w:adjustRightInd w:val="0"/>
              <w:ind w:firstLine="720"/>
              <w:jc w:val="both"/>
            </w:pPr>
            <w:r w:rsidRPr="003105EA">
              <w:rPr>
                <w:rFonts w:eastAsia="Calibri"/>
                <w:lang w:eastAsia="en-US"/>
              </w:rPr>
              <w:t xml:space="preserve">Подпрограмма 3 </w:t>
            </w:r>
            <w:r w:rsidRPr="003105EA">
              <w:rPr>
                <w:i/>
              </w:rPr>
              <w:t>«Создание условий для обеспечения комфортного проживания жителей в многоквартирных домах Московской области»</w:t>
            </w:r>
          </w:p>
        </w:tc>
      </w:tr>
      <w:tr w:rsidR="00853333" w:rsidRPr="003105EA" w:rsidTr="00853333">
        <w:trPr>
          <w:trHeight w:val="390"/>
        </w:trPr>
        <w:tc>
          <w:tcPr>
            <w:tcW w:w="709" w:type="dxa"/>
          </w:tcPr>
          <w:p w:rsidR="00853333" w:rsidRPr="003105EA" w:rsidRDefault="00853333" w:rsidP="00DA1A9E">
            <w:pPr>
              <w:widowControl w:val="0"/>
              <w:autoSpaceDE w:val="0"/>
              <w:autoSpaceDN w:val="0"/>
              <w:adjustRightInd w:val="0"/>
              <w:ind w:left="-706" w:firstLine="720"/>
              <w:jc w:val="center"/>
            </w:pPr>
            <w:r w:rsidRPr="003105EA">
              <w:t>3.1</w:t>
            </w:r>
          </w:p>
        </w:tc>
        <w:tc>
          <w:tcPr>
            <w:tcW w:w="2923" w:type="dxa"/>
          </w:tcPr>
          <w:p w:rsidR="00853333" w:rsidRPr="003105EA" w:rsidRDefault="00853333" w:rsidP="00DA1A9E">
            <w:pPr>
              <w:widowControl w:val="0"/>
              <w:autoSpaceDE w:val="0"/>
              <w:autoSpaceDN w:val="0"/>
              <w:adjustRightInd w:val="0"/>
              <w:jc w:val="both"/>
              <w:rPr>
                <w:i/>
              </w:rPr>
            </w:pPr>
            <w:r w:rsidRPr="003105EA">
              <w:rPr>
                <w:i/>
              </w:rPr>
              <w:t>Количество отремонтированных подъездов в МКД</w:t>
            </w:r>
          </w:p>
        </w:tc>
        <w:tc>
          <w:tcPr>
            <w:tcW w:w="1217" w:type="dxa"/>
          </w:tcPr>
          <w:p w:rsidR="00853333" w:rsidRPr="003105EA" w:rsidRDefault="00853333" w:rsidP="00DA1A9E">
            <w:pPr>
              <w:widowControl w:val="0"/>
              <w:autoSpaceDE w:val="0"/>
              <w:autoSpaceDN w:val="0"/>
              <w:adjustRightInd w:val="0"/>
              <w:ind w:firstLine="5"/>
              <w:jc w:val="center"/>
            </w:pPr>
            <w:r w:rsidRPr="003105EA">
              <w:t>Единиц</w:t>
            </w:r>
          </w:p>
        </w:tc>
        <w:tc>
          <w:tcPr>
            <w:tcW w:w="5386" w:type="dxa"/>
          </w:tcPr>
          <w:p w:rsidR="00853333" w:rsidRPr="003105EA" w:rsidRDefault="00853333" w:rsidP="00DA1A9E">
            <w:pPr>
              <w:widowControl w:val="0"/>
              <w:autoSpaceDE w:val="0"/>
              <w:autoSpaceDN w:val="0"/>
              <w:adjustRightInd w:val="0"/>
              <w:ind w:firstLine="5"/>
              <w:jc w:val="both"/>
            </w:pPr>
            <w:r w:rsidRPr="003105EA">
              <w:t>Плановое значение показателя                       определяется в соответствии с Программой ремонта подъездов МКД МО</w:t>
            </w:r>
          </w:p>
        </w:tc>
        <w:tc>
          <w:tcPr>
            <w:tcW w:w="2126" w:type="dxa"/>
          </w:tcPr>
          <w:p w:rsidR="00853333" w:rsidRPr="003105EA" w:rsidRDefault="00853333" w:rsidP="00DA1A9E">
            <w:pPr>
              <w:widowControl w:val="0"/>
              <w:autoSpaceDE w:val="0"/>
              <w:autoSpaceDN w:val="0"/>
              <w:adjustRightInd w:val="0"/>
              <w:ind w:firstLine="5"/>
              <w:jc w:val="center"/>
            </w:pPr>
            <w:r w:rsidRPr="00B42FDC">
              <w:t xml:space="preserve">информация, предоставляемая </w:t>
            </w:r>
            <w:r>
              <w:t>управляющими организациями округа</w:t>
            </w:r>
          </w:p>
        </w:tc>
        <w:tc>
          <w:tcPr>
            <w:tcW w:w="2411" w:type="dxa"/>
          </w:tcPr>
          <w:p w:rsidR="00853333" w:rsidRPr="003105EA" w:rsidRDefault="00853333" w:rsidP="00DA1A9E">
            <w:pPr>
              <w:widowControl w:val="0"/>
              <w:autoSpaceDE w:val="0"/>
              <w:autoSpaceDN w:val="0"/>
              <w:adjustRightInd w:val="0"/>
              <w:ind w:firstLine="5"/>
              <w:jc w:val="center"/>
            </w:pPr>
            <w:r w:rsidRPr="003105EA">
              <w:t xml:space="preserve">Годовая </w:t>
            </w:r>
          </w:p>
        </w:tc>
      </w:tr>
      <w:tr w:rsidR="00853333" w:rsidRPr="003105EA" w:rsidTr="00853333">
        <w:trPr>
          <w:trHeight w:val="253"/>
        </w:trPr>
        <w:tc>
          <w:tcPr>
            <w:tcW w:w="709" w:type="dxa"/>
          </w:tcPr>
          <w:p w:rsidR="00853333" w:rsidRPr="003105EA" w:rsidRDefault="00853333" w:rsidP="00DA1A9E">
            <w:pPr>
              <w:widowControl w:val="0"/>
              <w:autoSpaceDE w:val="0"/>
              <w:autoSpaceDN w:val="0"/>
              <w:adjustRightInd w:val="0"/>
              <w:ind w:left="-704" w:firstLine="720"/>
              <w:jc w:val="center"/>
            </w:pPr>
            <w:r w:rsidRPr="003105EA">
              <w:t>3.2</w:t>
            </w:r>
          </w:p>
        </w:tc>
        <w:tc>
          <w:tcPr>
            <w:tcW w:w="2923" w:type="dxa"/>
          </w:tcPr>
          <w:p w:rsidR="00853333" w:rsidRPr="003105EA" w:rsidRDefault="00853333" w:rsidP="00DA1A9E">
            <w:pPr>
              <w:widowControl w:val="0"/>
              <w:autoSpaceDE w:val="0"/>
              <w:autoSpaceDN w:val="0"/>
              <w:adjustRightInd w:val="0"/>
              <w:jc w:val="both"/>
            </w:pPr>
            <w:r w:rsidRPr="003105EA">
              <w:rPr>
                <w:i/>
              </w:rPr>
              <w:t>Количество МКД, в которых проведен капитальный ремонт в рамках региональной программы</w:t>
            </w:r>
          </w:p>
        </w:tc>
        <w:tc>
          <w:tcPr>
            <w:tcW w:w="1217" w:type="dxa"/>
          </w:tcPr>
          <w:p w:rsidR="00853333" w:rsidRPr="003105EA" w:rsidRDefault="00853333" w:rsidP="00DA1A9E">
            <w:pPr>
              <w:widowControl w:val="0"/>
              <w:autoSpaceDE w:val="0"/>
              <w:autoSpaceDN w:val="0"/>
              <w:adjustRightInd w:val="0"/>
              <w:jc w:val="center"/>
            </w:pPr>
            <w:r w:rsidRPr="003105EA">
              <w:t>единиц</w:t>
            </w:r>
          </w:p>
        </w:tc>
        <w:tc>
          <w:tcPr>
            <w:tcW w:w="5386" w:type="dxa"/>
          </w:tcPr>
          <w:p w:rsidR="00853333" w:rsidRPr="003105EA" w:rsidRDefault="00853333" w:rsidP="00DA1A9E">
            <w:pPr>
              <w:widowControl w:val="0"/>
              <w:autoSpaceDE w:val="0"/>
              <w:autoSpaceDN w:val="0"/>
              <w:adjustRightInd w:val="0"/>
              <w:jc w:val="both"/>
            </w:pPr>
            <w:r w:rsidRPr="003105EA">
              <w:t>Плановое количество определяется исходя из краткосрочных планов реализации региональной программы капитального ремонта</w:t>
            </w:r>
          </w:p>
        </w:tc>
        <w:tc>
          <w:tcPr>
            <w:tcW w:w="2126" w:type="dxa"/>
          </w:tcPr>
          <w:p w:rsidR="00853333" w:rsidRPr="003105EA" w:rsidRDefault="00853333" w:rsidP="00DA1A9E">
            <w:pPr>
              <w:widowControl w:val="0"/>
              <w:autoSpaceDE w:val="0"/>
              <w:autoSpaceDN w:val="0"/>
              <w:adjustRightInd w:val="0"/>
              <w:jc w:val="center"/>
            </w:pPr>
            <w:r w:rsidRPr="00B42FDC">
              <w:t xml:space="preserve">информация, предоставляемая </w:t>
            </w:r>
            <w:r>
              <w:t>управляющими организациями округа</w:t>
            </w:r>
          </w:p>
        </w:tc>
        <w:tc>
          <w:tcPr>
            <w:tcW w:w="2411" w:type="dxa"/>
          </w:tcPr>
          <w:p w:rsidR="00853333" w:rsidRPr="003105EA" w:rsidRDefault="00853333" w:rsidP="00DA1A9E">
            <w:pPr>
              <w:widowControl w:val="0"/>
              <w:autoSpaceDE w:val="0"/>
              <w:autoSpaceDN w:val="0"/>
              <w:adjustRightInd w:val="0"/>
              <w:jc w:val="center"/>
            </w:pPr>
            <w:r w:rsidRPr="003105EA">
              <w:t xml:space="preserve">Годовая </w:t>
            </w:r>
          </w:p>
        </w:tc>
      </w:tr>
    </w:tbl>
    <w:p w:rsidR="003105EA" w:rsidRDefault="003105EA" w:rsidP="003105EA">
      <w:pPr>
        <w:ind w:left="2204"/>
        <w:rPr>
          <w:b/>
          <w:lang w:val="en-US"/>
        </w:rPr>
      </w:pPr>
    </w:p>
    <w:p w:rsidR="003105EA" w:rsidRDefault="003105EA" w:rsidP="003105EA">
      <w:pPr>
        <w:ind w:left="2204"/>
        <w:rPr>
          <w:b/>
        </w:rPr>
      </w:pPr>
    </w:p>
    <w:p w:rsidR="00AE6423" w:rsidRDefault="00AE6423" w:rsidP="005F24AB">
      <w:pPr>
        <w:numPr>
          <w:ilvl w:val="0"/>
          <w:numId w:val="12"/>
        </w:numPr>
        <w:ind w:left="0" w:firstLine="64"/>
        <w:jc w:val="center"/>
        <w:rPr>
          <w:b/>
        </w:rPr>
      </w:pPr>
      <w:r>
        <w:rPr>
          <w:b/>
        </w:rPr>
        <w:t>Порядок взаимодействия ответственного за выполнение мероприятия с муниципальным заказчиком.</w:t>
      </w:r>
    </w:p>
    <w:p w:rsidR="005F24AB" w:rsidRDefault="005F24AB" w:rsidP="009728D8">
      <w:pPr>
        <w:ind w:left="64"/>
        <w:rPr>
          <w:b/>
        </w:rPr>
      </w:pPr>
    </w:p>
    <w:p w:rsidR="00401099" w:rsidRDefault="004A44F2" w:rsidP="001573CE">
      <w:pPr>
        <w:pStyle w:val="ConsPlusNormal"/>
        <w:ind w:firstLine="567"/>
        <w:jc w:val="both"/>
        <w:rPr>
          <w:rFonts w:ascii="Times New Roman" w:hAnsi="Times New Roman" w:cs="Times New Roman"/>
          <w:sz w:val="24"/>
          <w:szCs w:val="24"/>
        </w:rPr>
      </w:pPr>
      <w:r>
        <w:rPr>
          <w:rFonts w:ascii="Times New Roman" w:hAnsi="Times New Roman" w:cs="Times New Roman"/>
          <w:bCs/>
          <w:sz w:val="24"/>
          <w:szCs w:val="24"/>
        </w:rPr>
        <w:t>6</w:t>
      </w:r>
      <w:r w:rsidR="00401099" w:rsidRPr="006C4AFA">
        <w:rPr>
          <w:rFonts w:ascii="Times New Roman" w:hAnsi="Times New Roman" w:cs="Times New Roman"/>
          <w:bCs/>
          <w:sz w:val="24"/>
          <w:szCs w:val="24"/>
        </w:rPr>
        <w:t>.1</w:t>
      </w:r>
      <w:r w:rsidR="00401099" w:rsidRPr="006C4AFA">
        <w:rPr>
          <w:bCs/>
          <w:sz w:val="24"/>
          <w:szCs w:val="24"/>
        </w:rPr>
        <w:t>.</w:t>
      </w:r>
      <w:r w:rsidR="009728D8">
        <w:rPr>
          <w:bCs/>
          <w:sz w:val="24"/>
          <w:szCs w:val="24"/>
        </w:rPr>
        <w:t xml:space="preserve"> </w:t>
      </w:r>
      <w:r w:rsidR="00401099" w:rsidRPr="006C4AFA">
        <w:rPr>
          <w:rFonts w:ascii="Times New Roman" w:hAnsi="Times New Roman" w:cs="Times New Roman"/>
          <w:sz w:val="24"/>
          <w:szCs w:val="24"/>
        </w:rPr>
        <w:t>Управление реализацией муниципальной программы осуществляет координатор муниципальной программы.</w:t>
      </w:r>
    </w:p>
    <w:p w:rsidR="00401099" w:rsidRPr="006C4AFA" w:rsidRDefault="00546B8E" w:rsidP="001573C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00401099" w:rsidRPr="006C4AFA">
        <w:rPr>
          <w:rFonts w:ascii="Times New Roman" w:hAnsi="Times New Roman" w:cs="Times New Roman"/>
          <w:sz w:val="24"/>
          <w:szCs w:val="24"/>
        </w:rPr>
        <w:t>.2. Координатор муниципальной программы организовывает работу, направленную на:</w:t>
      </w:r>
    </w:p>
    <w:p w:rsidR="00401099" w:rsidRPr="006C4AFA" w:rsidRDefault="00401099" w:rsidP="001573CE">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обеспечивает согласование проекта постановления </w:t>
      </w:r>
      <w:r w:rsidR="00546B8E">
        <w:rPr>
          <w:rFonts w:ascii="Times New Roman" w:hAnsi="Times New Roman" w:cs="Times New Roman"/>
          <w:sz w:val="24"/>
          <w:szCs w:val="24"/>
        </w:rPr>
        <w:t>г</w:t>
      </w:r>
      <w:r w:rsidRPr="006C4AFA">
        <w:rPr>
          <w:rFonts w:ascii="Times New Roman" w:hAnsi="Times New Roman" w:cs="Times New Roman"/>
          <w:sz w:val="24"/>
          <w:szCs w:val="24"/>
        </w:rPr>
        <w:t xml:space="preserve">лавы Сергиево-Посадского </w:t>
      </w:r>
      <w:r w:rsidR="0098073B">
        <w:rPr>
          <w:rFonts w:ascii="Times New Roman" w:hAnsi="Times New Roman" w:cs="Times New Roman"/>
          <w:sz w:val="24"/>
          <w:szCs w:val="24"/>
        </w:rPr>
        <w:t>городского округа</w:t>
      </w:r>
      <w:r w:rsidRPr="006C4AFA">
        <w:rPr>
          <w:rFonts w:ascii="Times New Roman" w:hAnsi="Times New Roman" w:cs="Times New Roman"/>
          <w:sz w:val="24"/>
          <w:szCs w:val="24"/>
        </w:rPr>
        <w:t xml:space="preserve">  об утверждении муниципальной программы; </w:t>
      </w:r>
    </w:p>
    <w:p w:rsidR="00401099" w:rsidRPr="006C4AFA" w:rsidRDefault="00401099" w:rsidP="001573CE">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2) организацию управления муниципальной программой;</w:t>
      </w:r>
    </w:p>
    <w:p w:rsidR="00401099" w:rsidRPr="006C4AFA" w:rsidRDefault="00401099" w:rsidP="001573CE">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3) создание при необходимости комиссии (рабочей группы) по управлению муниципальной программой;</w:t>
      </w:r>
    </w:p>
    <w:p w:rsidR="00401099" w:rsidRPr="006C4AFA" w:rsidRDefault="00401099" w:rsidP="001573CE">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4) реализацию муниципальной программы;</w:t>
      </w:r>
    </w:p>
    <w:p w:rsidR="00401099" w:rsidRPr="006C4AFA" w:rsidRDefault="00401099" w:rsidP="001573CE">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5) достижение целей и конечных результатов муниципальной программы.</w:t>
      </w:r>
    </w:p>
    <w:p w:rsidR="00401099" w:rsidRPr="006C4AFA" w:rsidRDefault="004A44F2" w:rsidP="001573CE">
      <w:pPr>
        <w:pStyle w:val="ConsPlusNormal"/>
        <w:ind w:firstLine="567"/>
        <w:jc w:val="both"/>
        <w:rPr>
          <w:rFonts w:ascii="Times New Roman" w:hAnsi="Times New Roman" w:cs="Times New Roman"/>
          <w:sz w:val="24"/>
          <w:szCs w:val="24"/>
        </w:rPr>
      </w:pPr>
      <w:bookmarkStart w:id="4" w:name="Par207"/>
      <w:bookmarkEnd w:id="4"/>
      <w:r>
        <w:rPr>
          <w:rFonts w:ascii="Times New Roman" w:hAnsi="Times New Roman" w:cs="Times New Roman"/>
          <w:sz w:val="24"/>
          <w:szCs w:val="24"/>
        </w:rPr>
        <w:t>6</w:t>
      </w:r>
      <w:r w:rsidR="00401099" w:rsidRPr="006C4AFA">
        <w:rPr>
          <w:rFonts w:ascii="Times New Roman" w:hAnsi="Times New Roman" w:cs="Times New Roman"/>
          <w:sz w:val="24"/>
          <w:szCs w:val="24"/>
        </w:rPr>
        <w:t>.3. Муниципальный заказчик муниципальной программы:</w:t>
      </w:r>
    </w:p>
    <w:p w:rsidR="00401099" w:rsidRPr="006C4AFA" w:rsidRDefault="00401099" w:rsidP="001573CE">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1) разрабатывает муниципальную программу (подпрограммы);</w:t>
      </w:r>
    </w:p>
    <w:p w:rsidR="00401099" w:rsidRPr="006C4AFA" w:rsidRDefault="00401099" w:rsidP="001573CE">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2) формирует прогноз расходов на реализацию мероприятий муниципальной программы (подпрограммы);</w:t>
      </w:r>
    </w:p>
    <w:p w:rsidR="00401099" w:rsidRPr="006C4AFA" w:rsidRDefault="00401099" w:rsidP="001573CE">
      <w:pPr>
        <w:pStyle w:val="ConsPlusNormal"/>
        <w:ind w:firstLine="567"/>
        <w:jc w:val="both"/>
        <w:rPr>
          <w:rFonts w:ascii="Times New Roman" w:hAnsi="Times New Roman" w:cs="Times New Roman"/>
          <w:sz w:val="24"/>
          <w:szCs w:val="24"/>
        </w:rPr>
      </w:pPr>
      <w:bookmarkStart w:id="5" w:name="Par210"/>
      <w:bookmarkEnd w:id="5"/>
      <w:r w:rsidRPr="006C4AFA">
        <w:rPr>
          <w:rFonts w:ascii="Times New Roman" w:hAnsi="Times New Roman" w:cs="Times New Roman"/>
          <w:sz w:val="24"/>
          <w:szCs w:val="24"/>
        </w:rPr>
        <w:t xml:space="preserve">3)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направленных на достижение целей, соответствующих государственным программам Российской Федерации (государственным программам Московской области); </w:t>
      </w:r>
    </w:p>
    <w:p w:rsidR="00401099" w:rsidRPr="006C4AFA" w:rsidRDefault="00401099" w:rsidP="001573CE">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4)</w:t>
      </w:r>
      <w:r w:rsidR="009728D8">
        <w:rPr>
          <w:rFonts w:ascii="Times New Roman" w:hAnsi="Times New Roman" w:cs="Times New Roman"/>
          <w:sz w:val="24"/>
          <w:szCs w:val="24"/>
        </w:rPr>
        <w:t xml:space="preserve"> </w:t>
      </w:r>
      <w:r w:rsidRPr="006C4AFA">
        <w:rPr>
          <w:rFonts w:ascii="Times New Roman" w:hAnsi="Times New Roman" w:cs="Times New Roman"/>
          <w:sz w:val="24"/>
          <w:szCs w:val="24"/>
        </w:rPr>
        <w:t>обеспечивает взаимодействие между муниципальными заказчиками  подпрограммы и ответственными за выполнение мероприятий муниципальной программы (подпрограммы), а также  координацию их действий по реализации муниципальной программы (подпрограммы);</w:t>
      </w:r>
    </w:p>
    <w:p w:rsidR="00401099" w:rsidRPr="006C4AFA" w:rsidRDefault="00401099" w:rsidP="001573CE">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5) участвует в обсуждении вопросов, связанных с реализацией и финансированием муниципальной программы (подпрограммы);</w:t>
      </w:r>
    </w:p>
    <w:p w:rsidR="00401099" w:rsidRPr="006C4AFA" w:rsidRDefault="00401099" w:rsidP="001573CE">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lastRenderedPageBreak/>
        <w:t xml:space="preserve">6) обеспечивает заключение соответствующих договоров по привлечению внебюджетных средств </w:t>
      </w:r>
      <w:r w:rsidR="000977F8">
        <w:rPr>
          <w:rFonts w:ascii="Times New Roman" w:hAnsi="Times New Roman" w:cs="Times New Roman"/>
          <w:sz w:val="24"/>
          <w:szCs w:val="24"/>
        </w:rPr>
        <w:t>на финансирование</w:t>
      </w:r>
      <w:r w:rsidRPr="006C4AFA">
        <w:rPr>
          <w:rFonts w:ascii="Times New Roman" w:hAnsi="Times New Roman" w:cs="Times New Roman"/>
          <w:sz w:val="24"/>
          <w:szCs w:val="24"/>
        </w:rPr>
        <w:t xml:space="preserve"> муниципальной программы;</w:t>
      </w:r>
    </w:p>
    <w:p w:rsidR="00401099" w:rsidRPr="006C4AFA" w:rsidRDefault="00401099" w:rsidP="00517398">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7) готовит и представляет координатору муниципальной программы и в управление экономики  отчёт о реализации муниципальной программы;</w:t>
      </w:r>
    </w:p>
    <w:p w:rsidR="00401099" w:rsidRPr="006C4AFA" w:rsidRDefault="00401099" w:rsidP="00517398">
      <w:pPr>
        <w:pStyle w:val="ConsPlusNormal"/>
        <w:ind w:firstLine="567"/>
        <w:jc w:val="both"/>
        <w:rPr>
          <w:rFonts w:ascii="Times New Roman" w:hAnsi="Times New Roman" w:cs="Times New Roman"/>
          <w:sz w:val="24"/>
          <w:szCs w:val="24"/>
        </w:rPr>
      </w:pPr>
      <w:bookmarkStart w:id="6" w:name="Par217"/>
      <w:bookmarkStart w:id="7" w:name="Par218"/>
      <w:bookmarkEnd w:id="6"/>
      <w:bookmarkEnd w:id="7"/>
      <w:r w:rsidRPr="006C4AFA">
        <w:rPr>
          <w:rFonts w:ascii="Times New Roman" w:hAnsi="Times New Roman" w:cs="Times New Roman"/>
          <w:sz w:val="24"/>
          <w:szCs w:val="24"/>
        </w:rPr>
        <w:t>8) размещает на официальном сайте в сети Интернет утверждённую муниципальную программу;</w:t>
      </w:r>
    </w:p>
    <w:p w:rsidR="00401099" w:rsidRPr="006C4AFA" w:rsidRDefault="00401099" w:rsidP="00517398">
      <w:pPr>
        <w:pStyle w:val="ConsPlusNormal"/>
        <w:ind w:firstLine="567"/>
        <w:jc w:val="both"/>
        <w:rPr>
          <w:rFonts w:ascii="Times New Roman" w:hAnsi="Times New Roman" w:cs="Times New Roman"/>
          <w:sz w:val="24"/>
          <w:szCs w:val="24"/>
        </w:rPr>
      </w:pPr>
      <w:bookmarkStart w:id="8" w:name="Par219"/>
      <w:bookmarkEnd w:id="8"/>
      <w:r w:rsidRPr="006C4AFA">
        <w:rPr>
          <w:rFonts w:ascii="Times New Roman" w:hAnsi="Times New Roman" w:cs="Times New Roman"/>
          <w:sz w:val="24"/>
          <w:szCs w:val="24"/>
        </w:rPr>
        <w:t>9) обеспечивает выполнение муниципальной программы (подпрограммы);</w:t>
      </w:r>
    </w:p>
    <w:p w:rsidR="00401099" w:rsidRPr="006C4AFA" w:rsidRDefault="00401099" w:rsidP="00517398">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10)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401099" w:rsidRPr="006C4AFA" w:rsidRDefault="004A44F2" w:rsidP="0051739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00401099">
        <w:rPr>
          <w:rFonts w:ascii="Times New Roman" w:hAnsi="Times New Roman" w:cs="Times New Roman"/>
          <w:sz w:val="24"/>
          <w:szCs w:val="24"/>
        </w:rPr>
        <w:t>.4.</w:t>
      </w:r>
      <w:r w:rsidR="00401099" w:rsidRPr="006C4AFA">
        <w:rPr>
          <w:rFonts w:ascii="Times New Roman" w:hAnsi="Times New Roman" w:cs="Times New Roman"/>
          <w:sz w:val="24"/>
          <w:szCs w:val="24"/>
        </w:rPr>
        <w:t xml:space="preserve"> Муниципальный заказчик подпрограммы готовит муниципальному заказчику муниципальной программы отчёт о реализации подпрограммы в установленные сроки. </w:t>
      </w:r>
    </w:p>
    <w:p w:rsidR="00401099" w:rsidRPr="006C4AFA" w:rsidRDefault="004A44F2" w:rsidP="0051739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00401099">
        <w:rPr>
          <w:rFonts w:ascii="Times New Roman" w:hAnsi="Times New Roman" w:cs="Times New Roman"/>
          <w:sz w:val="24"/>
          <w:szCs w:val="24"/>
        </w:rPr>
        <w:t>.5</w:t>
      </w:r>
      <w:r w:rsidR="00401099" w:rsidRPr="006C4AFA">
        <w:rPr>
          <w:rFonts w:ascii="Times New Roman" w:hAnsi="Times New Roman" w:cs="Times New Roman"/>
          <w:sz w:val="24"/>
          <w:szCs w:val="24"/>
        </w:rPr>
        <w:t xml:space="preserve">.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w:t>
      </w:r>
      <w:r w:rsidR="0089308B">
        <w:rPr>
          <w:rFonts w:ascii="Times New Roman" w:hAnsi="Times New Roman" w:cs="Times New Roman"/>
          <w:sz w:val="24"/>
          <w:szCs w:val="24"/>
        </w:rPr>
        <w:t xml:space="preserve"> </w:t>
      </w:r>
      <w:r w:rsidR="00401099" w:rsidRPr="006C4AFA">
        <w:rPr>
          <w:rFonts w:ascii="Times New Roman" w:hAnsi="Times New Roman" w:cs="Times New Roman"/>
          <w:sz w:val="24"/>
          <w:szCs w:val="24"/>
        </w:rPr>
        <w:t xml:space="preserve">Сергиево-Посадского </w:t>
      </w:r>
      <w:r w:rsidR="0098073B">
        <w:rPr>
          <w:rFonts w:ascii="Times New Roman" w:hAnsi="Times New Roman" w:cs="Times New Roman"/>
          <w:sz w:val="24"/>
          <w:szCs w:val="24"/>
        </w:rPr>
        <w:t>городского округа</w:t>
      </w:r>
      <w:r w:rsidR="00401099" w:rsidRPr="006C4AFA">
        <w:rPr>
          <w:rFonts w:ascii="Times New Roman" w:hAnsi="Times New Roman" w:cs="Times New Roman"/>
          <w:sz w:val="24"/>
          <w:szCs w:val="24"/>
        </w:rPr>
        <w:t xml:space="preserve"> и иных привлекаемых для реализации муниципальной программы источников.</w:t>
      </w:r>
    </w:p>
    <w:p w:rsidR="00401099" w:rsidRPr="006C4AFA" w:rsidRDefault="00401099" w:rsidP="00517398">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Муниципальный заказчик муниципальной программы несёт ответственность за подготовку и реализацию муниципальной программы, а также обеспечение достижения показателей реализации муниципальной программы в целом.</w:t>
      </w:r>
    </w:p>
    <w:p w:rsidR="00601032" w:rsidRDefault="00601032" w:rsidP="00517398">
      <w:pPr>
        <w:ind w:firstLine="567"/>
        <w:jc w:val="center"/>
        <w:rPr>
          <w:b/>
        </w:rPr>
      </w:pPr>
    </w:p>
    <w:p w:rsidR="00401099" w:rsidRDefault="00401099" w:rsidP="005F24AB">
      <w:pPr>
        <w:numPr>
          <w:ilvl w:val="0"/>
          <w:numId w:val="12"/>
        </w:numPr>
        <w:ind w:left="0" w:firstLine="0"/>
        <w:jc w:val="center"/>
        <w:rPr>
          <w:b/>
        </w:rPr>
      </w:pPr>
      <w:r>
        <w:rPr>
          <w:b/>
        </w:rPr>
        <w:t>Состав, форма и сроки представления отчетности о ходе реализации мероприятий муниципальной программы.</w:t>
      </w:r>
    </w:p>
    <w:p w:rsidR="00E265F9" w:rsidRDefault="00E265F9" w:rsidP="00517398">
      <w:pPr>
        <w:ind w:left="720" w:firstLine="567"/>
        <w:rPr>
          <w:b/>
        </w:rPr>
      </w:pPr>
    </w:p>
    <w:p w:rsidR="00401099" w:rsidRPr="006C4AFA" w:rsidRDefault="004A44F2" w:rsidP="00517398">
      <w:pPr>
        <w:autoSpaceDE w:val="0"/>
        <w:autoSpaceDN w:val="0"/>
        <w:adjustRightInd w:val="0"/>
        <w:spacing w:before="120"/>
        <w:ind w:firstLine="567"/>
        <w:jc w:val="both"/>
      </w:pPr>
      <w:r>
        <w:t>7</w:t>
      </w:r>
      <w:r w:rsidR="00401099" w:rsidRPr="006C4AFA">
        <w:t xml:space="preserve">.1. Контроль за реализацией муниципальной программы осуществляется </w:t>
      </w:r>
      <w:r w:rsidR="00401099">
        <w:t>Администрацией</w:t>
      </w:r>
      <w:r w:rsidR="00401099" w:rsidRPr="006C4AFA">
        <w:t xml:space="preserve"> Сергиево-Посадского </w:t>
      </w:r>
      <w:r w:rsidR="0098073B">
        <w:t>городского округа</w:t>
      </w:r>
      <w:r w:rsidR="00401099" w:rsidRPr="006C4AFA">
        <w:t>.</w:t>
      </w:r>
    </w:p>
    <w:p w:rsidR="00401099" w:rsidRPr="006C4AFA" w:rsidRDefault="00546B8E" w:rsidP="00517398">
      <w:pPr>
        <w:autoSpaceDE w:val="0"/>
        <w:autoSpaceDN w:val="0"/>
        <w:adjustRightInd w:val="0"/>
        <w:ind w:firstLine="567"/>
        <w:jc w:val="both"/>
      </w:pPr>
      <w:r>
        <w:t>7</w:t>
      </w:r>
      <w:r w:rsidR="00401099" w:rsidRPr="006C4AFA">
        <w:t xml:space="preserve">.2. С целью контроля за реализацией муниципальной  программы </w:t>
      </w:r>
      <w:r w:rsidR="00FE581E">
        <w:t>у</w:t>
      </w:r>
      <w:r w:rsidR="00401099" w:rsidRPr="003D628C">
        <w:t xml:space="preserve">правление </w:t>
      </w:r>
      <w:r w:rsidR="0089308B">
        <w:t>благоустройства</w:t>
      </w:r>
      <w:r w:rsidR="00401099" w:rsidRPr="006C4AFA">
        <w:t xml:space="preserve"> администрации Сергиево-Посадского </w:t>
      </w:r>
      <w:r w:rsidR="0098073B">
        <w:t>городского округа</w:t>
      </w:r>
      <w:r w:rsidR="00401099" w:rsidRPr="006C4AFA">
        <w:t xml:space="preserve"> ежеквартально  до 15  числа месяца, следующего за отчётным кварталом:</w:t>
      </w:r>
    </w:p>
    <w:p w:rsidR="00401099" w:rsidRDefault="00401099" w:rsidP="00517398">
      <w:pPr>
        <w:autoSpaceDE w:val="0"/>
        <w:autoSpaceDN w:val="0"/>
        <w:adjustRightInd w:val="0"/>
        <w:ind w:firstLine="567"/>
        <w:jc w:val="both"/>
      </w:pPr>
      <w:r w:rsidRPr="006C4AFA">
        <w:t xml:space="preserve">направляет в управление экономики оперативный отчёт, согласованный с финансовым управлением администрации Сергиево-Посадского </w:t>
      </w:r>
      <w:r w:rsidR="0098073B">
        <w:t>городского округа</w:t>
      </w:r>
      <w:r w:rsidRPr="006C4AFA">
        <w:t>,  который содержит:</w:t>
      </w:r>
    </w:p>
    <w:p w:rsidR="00A94549" w:rsidRDefault="00A94549" w:rsidP="00517398">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аналитическую записку, в которой указываются:</w:t>
      </w:r>
    </w:p>
    <w:p w:rsidR="00A94549" w:rsidRPr="006C4AFA" w:rsidRDefault="00A94549" w:rsidP="0051739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6C4AFA">
        <w:rPr>
          <w:rFonts w:ascii="Times New Roman" w:hAnsi="Times New Roman" w:cs="Times New Roman"/>
          <w:sz w:val="24"/>
          <w:szCs w:val="24"/>
        </w:rPr>
        <w:t>степень достижения запланированных результатов и намеченных целей муниципальной программы и подпрограмм;</w:t>
      </w:r>
    </w:p>
    <w:p w:rsidR="00A94549" w:rsidRPr="006C4AFA" w:rsidRDefault="00A94549" w:rsidP="0051739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6C4AFA">
        <w:rPr>
          <w:rFonts w:ascii="Times New Roman" w:hAnsi="Times New Roman" w:cs="Times New Roman"/>
          <w:sz w:val="24"/>
          <w:szCs w:val="24"/>
        </w:rPr>
        <w:t>общий объём фактически произведенных расходов, всего и в том числе по источникам финансирования;</w:t>
      </w:r>
    </w:p>
    <w:p w:rsidR="00401099" w:rsidRPr="006C4AFA" w:rsidRDefault="00401099" w:rsidP="00517398">
      <w:pPr>
        <w:autoSpaceDE w:val="0"/>
        <w:autoSpaceDN w:val="0"/>
        <w:adjustRightInd w:val="0"/>
        <w:ind w:firstLine="567"/>
        <w:jc w:val="both"/>
      </w:pPr>
      <w:r w:rsidRPr="006C4AFA">
        <w:t>перечень выполненных мероприятий муниципальной программы с указанием объёмов и источников финансирования и результатов выполнения мероприятий;</w:t>
      </w:r>
    </w:p>
    <w:p w:rsidR="00401099" w:rsidRPr="006C4AFA" w:rsidRDefault="00401099" w:rsidP="00517398">
      <w:pPr>
        <w:autoSpaceDE w:val="0"/>
        <w:autoSpaceDN w:val="0"/>
        <w:adjustRightInd w:val="0"/>
        <w:ind w:firstLine="567"/>
        <w:jc w:val="both"/>
      </w:pPr>
      <w:r w:rsidRPr="006C4AFA">
        <w:t>анализ причин несвоевременного вып</w:t>
      </w:r>
      <w:r w:rsidR="00A94549">
        <w:t>олнения программных мероприятий.</w:t>
      </w:r>
    </w:p>
    <w:p w:rsidR="00401099" w:rsidRPr="006C4AFA" w:rsidRDefault="00546B8E" w:rsidP="0051739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00401099" w:rsidRPr="006C4AFA">
        <w:rPr>
          <w:rFonts w:ascii="Times New Roman" w:hAnsi="Times New Roman" w:cs="Times New Roman"/>
          <w:sz w:val="24"/>
          <w:szCs w:val="24"/>
        </w:rPr>
        <w:t>.3. Годовой отчёт о реализации муниципальной программы долж</w:t>
      </w:r>
      <w:r w:rsidR="00401099">
        <w:rPr>
          <w:rFonts w:ascii="Times New Roman" w:hAnsi="Times New Roman" w:cs="Times New Roman"/>
          <w:sz w:val="24"/>
          <w:szCs w:val="24"/>
        </w:rPr>
        <w:t>ен</w:t>
      </w:r>
      <w:r w:rsidR="00401099" w:rsidRPr="006C4AFA">
        <w:rPr>
          <w:rFonts w:ascii="Times New Roman" w:hAnsi="Times New Roman" w:cs="Times New Roman"/>
          <w:sz w:val="24"/>
          <w:szCs w:val="24"/>
        </w:rPr>
        <w:t xml:space="preserve"> содержать:</w:t>
      </w:r>
    </w:p>
    <w:p w:rsidR="00401099" w:rsidRPr="006C4AFA" w:rsidRDefault="00401099" w:rsidP="00517398">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1) аналитическую записку, в которой указываются:</w:t>
      </w:r>
    </w:p>
    <w:p w:rsidR="00401099" w:rsidRPr="006C4AFA" w:rsidRDefault="00401099" w:rsidP="00517398">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степень достижения запланированных результатов и намеченных целей муниципальной программы и подпрограмм;</w:t>
      </w:r>
    </w:p>
    <w:p w:rsidR="00401099" w:rsidRPr="006C4AFA" w:rsidRDefault="00401099" w:rsidP="00517398">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общий объём фактически произведенных расходов, всего и в том числе по источникам финансирования;</w:t>
      </w:r>
    </w:p>
    <w:p w:rsidR="00401099" w:rsidRPr="006C4AFA" w:rsidRDefault="00401099" w:rsidP="00517398">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2) таблицу, в которой указываются:</w:t>
      </w:r>
    </w:p>
    <w:p w:rsidR="00401099" w:rsidRPr="006C4AFA" w:rsidRDefault="00401099" w:rsidP="00517398">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lastRenderedPageBreak/>
        <w:t xml:space="preserve">данные об использовании средств бюджета </w:t>
      </w:r>
      <w:r w:rsidR="0089308B">
        <w:rPr>
          <w:rFonts w:ascii="Times New Roman" w:hAnsi="Times New Roman" w:cs="Times New Roman"/>
          <w:sz w:val="24"/>
          <w:szCs w:val="24"/>
        </w:rPr>
        <w:t xml:space="preserve">городского поселения </w:t>
      </w:r>
      <w:r w:rsidRPr="006C4AFA">
        <w:rPr>
          <w:rFonts w:ascii="Times New Roman" w:hAnsi="Times New Roman" w:cs="Times New Roman"/>
          <w:sz w:val="24"/>
          <w:szCs w:val="24"/>
        </w:rPr>
        <w:t xml:space="preserve">Сергиево-Посадского </w:t>
      </w:r>
      <w:r w:rsidR="0098073B">
        <w:rPr>
          <w:rFonts w:ascii="Times New Roman" w:hAnsi="Times New Roman" w:cs="Times New Roman"/>
          <w:sz w:val="24"/>
          <w:szCs w:val="24"/>
        </w:rPr>
        <w:t>городского округа</w:t>
      </w:r>
      <w:r w:rsidRPr="006C4AFA">
        <w:rPr>
          <w:rFonts w:ascii="Times New Roman" w:hAnsi="Times New Roman" w:cs="Times New Roman"/>
          <w:sz w:val="24"/>
          <w:szCs w:val="24"/>
        </w:rPr>
        <w:t xml:space="preserve">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rsidR="00401099" w:rsidRPr="006C4AFA" w:rsidRDefault="00401099" w:rsidP="00517398">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по мероприятиям, не з</w:t>
      </w:r>
      <w:r w:rsidR="00801451">
        <w:rPr>
          <w:rFonts w:ascii="Times New Roman" w:hAnsi="Times New Roman" w:cs="Times New Roman"/>
          <w:sz w:val="24"/>
          <w:szCs w:val="24"/>
        </w:rPr>
        <w:t>авершенным в утверждённые сроки,</w:t>
      </w:r>
      <w:r w:rsidRPr="006C4AFA">
        <w:rPr>
          <w:rFonts w:ascii="Times New Roman" w:hAnsi="Times New Roman" w:cs="Times New Roman"/>
          <w:sz w:val="24"/>
          <w:szCs w:val="24"/>
        </w:rPr>
        <w:t xml:space="preserve">  причины их невыполнения и предложения по дальнейшей реализации.</w:t>
      </w:r>
    </w:p>
    <w:p w:rsidR="00401099" w:rsidRPr="006C4AFA" w:rsidRDefault="00401099" w:rsidP="00517398">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По показателям, не достигшим запланированного уровня, приводятся причины невыполнения и предложения по их дальнейшему достижению.</w:t>
      </w:r>
    </w:p>
    <w:p w:rsidR="00401099" w:rsidRDefault="00401099" w:rsidP="00517398">
      <w:pPr>
        <w:pStyle w:val="ConsPlusNormal"/>
        <w:ind w:firstLine="567"/>
        <w:jc w:val="both"/>
        <w:rPr>
          <w:rFonts w:ascii="Times New Roman" w:hAnsi="Times New Roman"/>
          <w:sz w:val="24"/>
          <w:szCs w:val="24"/>
        </w:rPr>
      </w:pPr>
      <w:r w:rsidRPr="008F0D81">
        <w:rPr>
          <w:rFonts w:ascii="Times New Roman" w:hAnsi="Times New Roman" w:cs="Times New Roman"/>
          <w:sz w:val="24"/>
          <w:szCs w:val="24"/>
        </w:rPr>
        <w:t xml:space="preserve">Годовой отчёт о реализации муниципальной программы представляется по формам, установленным </w:t>
      </w:r>
      <w:r w:rsidR="00F6747B" w:rsidRPr="008F0D81">
        <w:rPr>
          <w:rFonts w:ascii="Times New Roman" w:hAnsi="Times New Roman"/>
          <w:sz w:val="24"/>
          <w:szCs w:val="24"/>
        </w:rPr>
        <w:t>Порядком принятия решений о разработке муниципальных программ муниципального образования «Сергиево-Посадск</w:t>
      </w:r>
      <w:r w:rsidR="00BB72C8">
        <w:rPr>
          <w:rFonts w:ascii="Times New Roman" w:hAnsi="Times New Roman"/>
          <w:sz w:val="24"/>
          <w:szCs w:val="24"/>
        </w:rPr>
        <w:t>ий</w:t>
      </w:r>
      <w:r w:rsidR="00F6747B" w:rsidRPr="008F0D81">
        <w:rPr>
          <w:rFonts w:ascii="Times New Roman" w:hAnsi="Times New Roman"/>
          <w:sz w:val="24"/>
          <w:szCs w:val="24"/>
        </w:rPr>
        <w:t xml:space="preserve"> </w:t>
      </w:r>
      <w:r w:rsidR="004A313E" w:rsidRPr="008F0D81">
        <w:rPr>
          <w:rFonts w:ascii="Times New Roman" w:hAnsi="Times New Roman"/>
          <w:sz w:val="24"/>
          <w:szCs w:val="24"/>
        </w:rPr>
        <w:t>городско</w:t>
      </w:r>
      <w:r w:rsidR="00BB72C8">
        <w:rPr>
          <w:rFonts w:ascii="Times New Roman" w:hAnsi="Times New Roman"/>
          <w:sz w:val="24"/>
          <w:szCs w:val="24"/>
        </w:rPr>
        <w:t>й округ</w:t>
      </w:r>
      <w:r w:rsidR="00F6747B" w:rsidRPr="008F0D81">
        <w:rPr>
          <w:rFonts w:ascii="Times New Roman" w:hAnsi="Times New Roman"/>
          <w:sz w:val="24"/>
          <w:szCs w:val="24"/>
        </w:rPr>
        <w:t xml:space="preserve"> Московской области», их формирования и реализации, утвержденным постановлением Главы Сергиево-Посадского </w:t>
      </w:r>
      <w:r w:rsidR="00F94157">
        <w:rPr>
          <w:rFonts w:ascii="Times New Roman" w:hAnsi="Times New Roman"/>
          <w:sz w:val="24"/>
          <w:szCs w:val="24"/>
        </w:rPr>
        <w:t xml:space="preserve">городского округа </w:t>
      </w:r>
      <w:r w:rsidR="00F6747B" w:rsidRPr="008F0D81">
        <w:rPr>
          <w:rFonts w:ascii="Times New Roman" w:hAnsi="Times New Roman"/>
          <w:sz w:val="24"/>
          <w:szCs w:val="24"/>
        </w:rPr>
        <w:t xml:space="preserve">Московской области от </w:t>
      </w:r>
      <w:r w:rsidR="00EB4347" w:rsidRPr="00EB4347">
        <w:rPr>
          <w:rFonts w:ascii="Times New Roman" w:hAnsi="Times New Roman"/>
          <w:sz w:val="24"/>
          <w:szCs w:val="24"/>
        </w:rPr>
        <w:t xml:space="preserve">26.11.2019 </w:t>
      </w:r>
      <w:r w:rsidR="00F6747B" w:rsidRPr="00EB4347">
        <w:rPr>
          <w:rFonts w:ascii="Times New Roman" w:hAnsi="Times New Roman"/>
          <w:sz w:val="24"/>
          <w:szCs w:val="24"/>
        </w:rPr>
        <w:t xml:space="preserve"> №</w:t>
      </w:r>
      <w:r w:rsidR="00EB4347" w:rsidRPr="00EB4347">
        <w:rPr>
          <w:rFonts w:ascii="Times New Roman" w:hAnsi="Times New Roman"/>
          <w:sz w:val="24"/>
          <w:szCs w:val="24"/>
        </w:rPr>
        <w:t>122</w:t>
      </w:r>
      <w:r w:rsidR="00F6747B" w:rsidRPr="00EB4347">
        <w:rPr>
          <w:rFonts w:ascii="Times New Roman" w:hAnsi="Times New Roman"/>
          <w:sz w:val="24"/>
          <w:szCs w:val="24"/>
        </w:rPr>
        <w:t>-ПГ.</w:t>
      </w:r>
    </w:p>
    <w:p w:rsidR="002B6C61" w:rsidRPr="00FE581E" w:rsidRDefault="002B6C61" w:rsidP="00FE581E">
      <w:pPr>
        <w:rPr>
          <w:b/>
        </w:rPr>
      </w:pPr>
    </w:p>
    <w:p w:rsidR="00AE6423" w:rsidRPr="0072605C" w:rsidRDefault="00AE6423" w:rsidP="0072605C">
      <w:pPr>
        <w:pStyle w:val="ab"/>
        <w:numPr>
          <w:ilvl w:val="0"/>
          <w:numId w:val="21"/>
        </w:numPr>
        <w:jc w:val="center"/>
        <w:rPr>
          <w:b/>
        </w:rPr>
      </w:pPr>
      <w:r w:rsidRPr="0072605C">
        <w:rPr>
          <w:b/>
        </w:rPr>
        <w:t>Подпрограммы.</w:t>
      </w:r>
    </w:p>
    <w:p w:rsidR="00AE6423" w:rsidRPr="0072605C" w:rsidRDefault="0072605C" w:rsidP="001573CE">
      <w:pPr>
        <w:numPr>
          <w:ilvl w:val="1"/>
          <w:numId w:val="21"/>
        </w:numPr>
        <w:jc w:val="center"/>
        <w:rPr>
          <w:b/>
        </w:rPr>
      </w:pPr>
      <w:r>
        <w:rPr>
          <w:b/>
        </w:rPr>
        <w:t xml:space="preserve"> </w:t>
      </w:r>
      <w:r w:rsidR="00AE6423" w:rsidRPr="0072605C">
        <w:rPr>
          <w:b/>
        </w:rPr>
        <w:t>Паспорт подпрограммы 1 «</w:t>
      </w:r>
      <w:r w:rsidR="00AE6423" w:rsidRPr="0072605C">
        <w:rPr>
          <w:rFonts w:eastAsia="Calibri"/>
          <w:b/>
        </w:rPr>
        <w:t>Комфортная городская среда».</w:t>
      </w:r>
    </w:p>
    <w:p w:rsidR="00A94549" w:rsidRDefault="00A94549" w:rsidP="001573CE">
      <w:pPr>
        <w:jc w:val="both"/>
        <w:rPr>
          <w:sz w:val="16"/>
          <w:szCs w:val="16"/>
        </w:rPr>
      </w:pPr>
    </w:p>
    <w:tbl>
      <w:tblPr>
        <w:tblW w:w="15041" w:type="dxa"/>
        <w:tblInd w:w="93" w:type="dxa"/>
        <w:tblLayout w:type="fixed"/>
        <w:tblLook w:val="04A0" w:firstRow="1" w:lastRow="0" w:firstColumn="1" w:lastColumn="0" w:noHBand="0" w:noVBand="1"/>
      </w:tblPr>
      <w:tblGrid>
        <w:gridCol w:w="3417"/>
        <w:gridCol w:w="1985"/>
        <w:gridCol w:w="2410"/>
        <w:gridCol w:w="1275"/>
        <w:gridCol w:w="1134"/>
        <w:gridCol w:w="1276"/>
        <w:gridCol w:w="1134"/>
        <w:gridCol w:w="1134"/>
        <w:gridCol w:w="1276"/>
      </w:tblGrid>
      <w:tr w:rsidR="000E6AA7" w:rsidTr="000E6AA7">
        <w:trPr>
          <w:trHeight w:val="645"/>
        </w:trPr>
        <w:tc>
          <w:tcPr>
            <w:tcW w:w="34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E6AA7" w:rsidRDefault="000E6AA7">
            <w:pPr>
              <w:rPr>
                <w:color w:val="000000"/>
              </w:rPr>
            </w:pPr>
            <w:r>
              <w:rPr>
                <w:color w:val="000000"/>
              </w:rPr>
              <w:t>Цель (цели) муниципальной подпрограммы</w:t>
            </w:r>
          </w:p>
        </w:tc>
        <w:tc>
          <w:tcPr>
            <w:tcW w:w="11624" w:type="dxa"/>
            <w:gridSpan w:val="8"/>
            <w:tcBorders>
              <w:top w:val="single" w:sz="8" w:space="0" w:color="auto"/>
              <w:left w:val="nil"/>
              <w:bottom w:val="single" w:sz="8" w:space="0" w:color="auto"/>
              <w:right w:val="single" w:sz="8" w:space="0" w:color="000000"/>
            </w:tcBorders>
            <w:shd w:val="clear" w:color="auto" w:fill="auto"/>
            <w:vAlign w:val="center"/>
            <w:hideMark/>
          </w:tcPr>
          <w:p w:rsidR="000E6AA7" w:rsidRDefault="000E6AA7">
            <w:pPr>
              <w:jc w:val="both"/>
              <w:rPr>
                <w:color w:val="000000"/>
              </w:rPr>
            </w:pPr>
            <w:r>
              <w:rPr>
                <w:color w:val="000000"/>
              </w:rPr>
              <w:t>Повышение качества и комфорта городской среды на территории Сергиево-Посадского городского округа</w:t>
            </w:r>
          </w:p>
        </w:tc>
      </w:tr>
      <w:tr w:rsidR="000E6AA7" w:rsidTr="000E6AA7">
        <w:trPr>
          <w:trHeight w:val="780"/>
        </w:trPr>
        <w:tc>
          <w:tcPr>
            <w:tcW w:w="3417" w:type="dxa"/>
            <w:tcBorders>
              <w:top w:val="nil"/>
              <w:left w:val="single" w:sz="8" w:space="0" w:color="auto"/>
              <w:bottom w:val="single" w:sz="8" w:space="0" w:color="auto"/>
              <w:right w:val="single" w:sz="8" w:space="0" w:color="auto"/>
            </w:tcBorders>
            <w:shd w:val="clear" w:color="auto" w:fill="auto"/>
            <w:vAlign w:val="center"/>
            <w:hideMark/>
          </w:tcPr>
          <w:p w:rsidR="000E6AA7" w:rsidRDefault="000E6AA7">
            <w:pPr>
              <w:rPr>
                <w:color w:val="000000"/>
              </w:rPr>
            </w:pPr>
            <w:r>
              <w:rPr>
                <w:color w:val="000000"/>
              </w:rPr>
              <w:t>Координатор подпрограммы</w:t>
            </w:r>
          </w:p>
        </w:tc>
        <w:tc>
          <w:tcPr>
            <w:tcW w:w="11624" w:type="dxa"/>
            <w:gridSpan w:val="8"/>
            <w:tcBorders>
              <w:top w:val="single" w:sz="8" w:space="0" w:color="auto"/>
              <w:left w:val="nil"/>
              <w:bottom w:val="single" w:sz="8" w:space="0" w:color="auto"/>
              <w:right w:val="single" w:sz="8" w:space="0" w:color="000000"/>
            </w:tcBorders>
            <w:shd w:val="clear" w:color="auto" w:fill="auto"/>
            <w:vAlign w:val="center"/>
            <w:hideMark/>
          </w:tcPr>
          <w:p w:rsidR="000E6AA7" w:rsidRDefault="000E6AA7">
            <w:pPr>
              <w:rPr>
                <w:color w:val="000000"/>
              </w:rPr>
            </w:pPr>
            <w:r>
              <w:rPr>
                <w:color w:val="000000"/>
              </w:rPr>
              <w:t>Заместитель главы администрации городского округа, курирующий вопросы благоустройства</w:t>
            </w:r>
          </w:p>
        </w:tc>
      </w:tr>
      <w:tr w:rsidR="000E6AA7" w:rsidTr="000E6AA7">
        <w:trPr>
          <w:trHeight w:val="645"/>
        </w:trPr>
        <w:tc>
          <w:tcPr>
            <w:tcW w:w="3417" w:type="dxa"/>
            <w:tcBorders>
              <w:top w:val="nil"/>
              <w:left w:val="single" w:sz="8" w:space="0" w:color="auto"/>
              <w:bottom w:val="single" w:sz="8" w:space="0" w:color="auto"/>
              <w:right w:val="single" w:sz="8" w:space="0" w:color="auto"/>
            </w:tcBorders>
            <w:shd w:val="clear" w:color="auto" w:fill="auto"/>
            <w:vAlign w:val="center"/>
            <w:hideMark/>
          </w:tcPr>
          <w:p w:rsidR="000E6AA7" w:rsidRDefault="000E6AA7">
            <w:pPr>
              <w:rPr>
                <w:color w:val="000000"/>
              </w:rPr>
            </w:pPr>
            <w:r>
              <w:rPr>
                <w:color w:val="000000"/>
              </w:rPr>
              <w:t>Муниципальный заказчик подпрограммы</w:t>
            </w:r>
          </w:p>
        </w:tc>
        <w:tc>
          <w:tcPr>
            <w:tcW w:w="11624" w:type="dxa"/>
            <w:gridSpan w:val="8"/>
            <w:tcBorders>
              <w:top w:val="single" w:sz="8" w:space="0" w:color="auto"/>
              <w:left w:val="nil"/>
              <w:bottom w:val="single" w:sz="8" w:space="0" w:color="auto"/>
              <w:right w:val="single" w:sz="8" w:space="0" w:color="000000"/>
            </w:tcBorders>
            <w:shd w:val="clear" w:color="auto" w:fill="auto"/>
            <w:vAlign w:val="center"/>
            <w:hideMark/>
          </w:tcPr>
          <w:p w:rsidR="000E6AA7" w:rsidRDefault="000E6AA7">
            <w:pPr>
              <w:rPr>
                <w:color w:val="000000"/>
              </w:rPr>
            </w:pPr>
            <w:r>
              <w:rPr>
                <w:color w:val="000000"/>
              </w:rPr>
              <w:t>Администрация Сергиево-Посадского городского округа</w:t>
            </w:r>
          </w:p>
        </w:tc>
      </w:tr>
      <w:tr w:rsidR="000E6AA7" w:rsidTr="000E6AA7">
        <w:trPr>
          <w:trHeight w:val="645"/>
        </w:trPr>
        <w:tc>
          <w:tcPr>
            <w:tcW w:w="3417" w:type="dxa"/>
            <w:tcBorders>
              <w:top w:val="nil"/>
              <w:left w:val="single" w:sz="8" w:space="0" w:color="auto"/>
              <w:bottom w:val="single" w:sz="8" w:space="0" w:color="auto"/>
              <w:right w:val="single" w:sz="8" w:space="0" w:color="auto"/>
            </w:tcBorders>
            <w:shd w:val="clear" w:color="auto" w:fill="auto"/>
            <w:vAlign w:val="center"/>
            <w:hideMark/>
          </w:tcPr>
          <w:p w:rsidR="000E6AA7" w:rsidRDefault="000E6AA7">
            <w:pPr>
              <w:rPr>
                <w:color w:val="000000"/>
              </w:rPr>
            </w:pPr>
            <w:r>
              <w:rPr>
                <w:color w:val="000000"/>
              </w:rPr>
              <w:t>Сроки реализации подпрограммы</w:t>
            </w:r>
          </w:p>
        </w:tc>
        <w:tc>
          <w:tcPr>
            <w:tcW w:w="11624" w:type="dxa"/>
            <w:gridSpan w:val="8"/>
            <w:tcBorders>
              <w:top w:val="single" w:sz="8" w:space="0" w:color="auto"/>
              <w:left w:val="nil"/>
              <w:bottom w:val="single" w:sz="8" w:space="0" w:color="auto"/>
              <w:right w:val="single" w:sz="8" w:space="0" w:color="000000"/>
            </w:tcBorders>
            <w:shd w:val="clear" w:color="auto" w:fill="auto"/>
            <w:vAlign w:val="center"/>
            <w:hideMark/>
          </w:tcPr>
          <w:p w:rsidR="000E6AA7" w:rsidRDefault="000E6AA7">
            <w:pPr>
              <w:rPr>
                <w:color w:val="000000"/>
              </w:rPr>
            </w:pPr>
            <w:r>
              <w:rPr>
                <w:color w:val="000000"/>
              </w:rPr>
              <w:t>2020-2024 годы</w:t>
            </w:r>
          </w:p>
        </w:tc>
      </w:tr>
      <w:tr w:rsidR="000E6AA7" w:rsidTr="000E6AA7">
        <w:trPr>
          <w:trHeight w:val="855"/>
        </w:trPr>
        <w:tc>
          <w:tcPr>
            <w:tcW w:w="3417" w:type="dxa"/>
            <w:vMerge w:val="restart"/>
            <w:tcBorders>
              <w:top w:val="nil"/>
              <w:left w:val="single" w:sz="8" w:space="0" w:color="auto"/>
              <w:bottom w:val="nil"/>
              <w:right w:val="single" w:sz="8" w:space="0" w:color="auto"/>
            </w:tcBorders>
            <w:shd w:val="clear" w:color="auto" w:fill="auto"/>
            <w:vAlign w:val="center"/>
            <w:hideMark/>
          </w:tcPr>
          <w:p w:rsidR="000E6AA7" w:rsidRDefault="000E6AA7">
            <w:pPr>
              <w:rPr>
                <w:color w:val="000000"/>
              </w:rPr>
            </w:pPr>
            <w:r>
              <w:rPr>
                <w:color w:val="000000"/>
              </w:rPr>
              <w:t>Источники финансирования подпрограммы</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0E6AA7" w:rsidRDefault="000E6AA7">
            <w:pPr>
              <w:jc w:val="center"/>
              <w:rPr>
                <w:color w:val="000000"/>
              </w:rPr>
            </w:pPr>
            <w:r>
              <w:rPr>
                <w:color w:val="000000"/>
              </w:rPr>
              <w:t>Главный распорядитель бюджетных средств</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0E6AA7" w:rsidRDefault="000E6AA7">
            <w:pPr>
              <w:jc w:val="center"/>
              <w:rPr>
                <w:color w:val="000000"/>
              </w:rPr>
            </w:pPr>
            <w:r>
              <w:rPr>
                <w:color w:val="000000"/>
              </w:rPr>
              <w:t>Источник финансирования</w:t>
            </w:r>
          </w:p>
        </w:tc>
        <w:tc>
          <w:tcPr>
            <w:tcW w:w="7229" w:type="dxa"/>
            <w:gridSpan w:val="6"/>
            <w:tcBorders>
              <w:top w:val="single" w:sz="8" w:space="0" w:color="auto"/>
              <w:left w:val="nil"/>
              <w:bottom w:val="single" w:sz="8" w:space="0" w:color="auto"/>
              <w:right w:val="single" w:sz="8" w:space="0" w:color="000000"/>
            </w:tcBorders>
            <w:shd w:val="clear" w:color="auto" w:fill="auto"/>
            <w:vAlign w:val="center"/>
            <w:hideMark/>
          </w:tcPr>
          <w:p w:rsidR="000E6AA7" w:rsidRDefault="000E6AA7">
            <w:pPr>
              <w:jc w:val="both"/>
              <w:rPr>
                <w:color w:val="000000"/>
              </w:rPr>
            </w:pPr>
            <w:r>
              <w:rPr>
                <w:color w:val="000000"/>
              </w:rPr>
              <w:t>Общий объем средств, направляемых на реализацию мероприятий подпрограммы, тыс. рублей.</w:t>
            </w:r>
          </w:p>
        </w:tc>
      </w:tr>
      <w:tr w:rsidR="008915E1" w:rsidTr="00884A1A">
        <w:trPr>
          <w:trHeight w:val="450"/>
        </w:trPr>
        <w:tc>
          <w:tcPr>
            <w:tcW w:w="3417" w:type="dxa"/>
            <w:vMerge/>
            <w:tcBorders>
              <w:top w:val="nil"/>
              <w:left w:val="single" w:sz="8" w:space="0" w:color="auto"/>
              <w:bottom w:val="nil"/>
              <w:right w:val="single" w:sz="8" w:space="0" w:color="auto"/>
            </w:tcBorders>
            <w:vAlign w:val="center"/>
            <w:hideMark/>
          </w:tcPr>
          <w:p w:rsidR="008915E1" w:rsidRDefault="008915E1">
            <w:pPr>
              <w:rPr>
                <w:color w:val="000000"/>
              </w:rPr>
            </w:pPr>
          </w:p>
        </w:tc>
        <w:tc>
          <w:tcPr>
            <w:tcW w:w="1985" w:type="dxa"/>
            <w:vMerge/>
            <w:tcBorders>
              <w:top w:val="nil"/>
              <w:left w:val="single" w:sz="8" w:space="0" w:color="auto"/>
              <w:bottom w:val="single" w:sz="8" w:space="0" w:color="000000"/>
              <w:right w:val="single" w:sz="8" w:space="0" w:color="auto"/>
            </w:tcBorders>
            <w:vAlign w:val="center"/>
            <w:hideMark/>
          </w:tcPr>
          <w:p w:rsidR="008915E1" w:rsidRDefault="008915E1">
            <w:pPr>
              <w:rPr>
                <w:color w:val="000000"/>
              </w:rPr>
            </w:pPr>
          </w:p>
        </w:tc>
        <w:tc>
          <w:tcPr>
            <w:tcW w:w="2410" w:type="dxa"/>
            <w:vMerge/>
            <w:tcBorders>
              <w:top w:val="nil"/>
              <w:left w:val="single" w:sz="8" w:space="0" w:color="auto"/>
              <w:bottom w:val="single" w:sz="8" w:space="0" w:color="000000"/>
              <w:right w:val="single" w:sz="8" w:space="0" w:color="auto"/>
            </w:tcBorders>
            <w:vAlign w:val="center"/>
            <w:hideMark/>
          </w:tcPr>
          <w:p w:rsidR="008915E1" w:rsidRDefault="008915E1">
            <w:pPr>
              <w:rPr>
                <w:color w:val="000000"/>
              </w:rPr>
            </w:pPr>
          </w:p>
        </w:tc>
        <w:tc>
          <w:tcPr>
            <w:tcW w:w="1275" w:type="dxa"/>
            <w:tcBorders>
              <w:top w:val="single" w:sz="8" w:space="0" w:color="auto"/>
              <w:left w:val="nil"/>
              <w:bottom w:val="nil"/>
              <w:right w:val="single" w:sz="8" w:space="0" w:color="auto"/>
            </w:tcBorders>
            <w:shd w:val="clear" w:color="auto" w:fill="auto"/>
            <w:vAlign w:val="center"/>
            <w:hideMark/>
          </w:tcPr>
          <w:p w:rsidR="008915E1" w:rsidRDefault="008915E1">
            <w:pPr>
              <w:jc w:val="center"/>
              <w:rPr>
                <w:color w:val="000000"/>
              </w:rPr>
            </w:pPr>
            <w:r>
              <w:rPr>
                <w:color w:val="000000"/>
              </w:rPr>
              <w:t>Всего</w:t>
            </w:r>
          </w:p>
        </w:tc>
        <w:tc>
          <w:tcPr>
            <w:tcW w:w="1134" w:type="dxa"/>
            <w:tcBorders>
              <w:top w:val="single" w:sz="8" w:space="0" w:color="auto"/>
              <w:left w:val="nil"/>
              <w:bottom w:val="nil"/>
              <w:right w:val="single" w:sz="8" w:space="0" w:color="auto"/>
            </w:tcBorders>
            <w:shd w:val="clear" w:color="auto" w:fill="FFFFFF"/>
            <w:vAlign w:val="center"/>
            <w:hideMark/>
          </w:tcPr>
          <w:p w:rsidR="008915E1" w:rsidRDefault="008915E1">
            <w:pPr>
              <w:jc w:val="center"/>
              <w:rPr>
                <w:color w:val="000000"/>
              </w:rPr>
            </w:pPr>
            <w:r>
              <w:rPr>
                <w:color w:val="000000"/>
              </w:rPr>
              <w:t>2020</w:t>
            </w:r>
          </w:p>
        </w:tc>
        <w:tc>
          <w:tcPr>
            <w:tcW w:w="1276" w:type="dxa"/>
            <w:tcBorders>
              <w:top w:val="single" w:sz="8" w:space="0" w:color="auto"/>
              <w:left w:val="nil"/>
              <w:bottom w:val="nil"/>
              <w:right w:val="nil"/>
            </w:tcBorders>
            <w:shd w:val="clear" w:color="auto" w:fill="DAEEF3"/>
            <w:vAlign w:val="center"/>
            <w:hideMark/>
          </w:tcPr>
          <w:p w:rsidR="008915E1" w:rsidRDefault="008915E1">
            <w:pPr>
              <w:jc w:val="center"/>
              <w:rPr>
                <w:color w:val="000000"/>
              </w:rPr>
            </w:pPr>
            <w:r>
              <w:rPr>
                <w:color w:val="000000"/>
              </w:rPr>
              <w:t>2021</w:t>
            </w:r>
          </w:p>
        </w:tc>
        <w:tc>
          <w:tcPr>
            <w:tcW w:w="1134" w:type="dxa"/>
            <w:tcBorders>
              <w:top w:val="single" w:sz="8" w:space="0" w:color="auto"/>
              <w:left w:val="single" w:sz="8" w:space="0" w:color="auto"/>
              <w:bottom w:val="nil"/>
              <w:right w:val="nil"/>
            </w:tcBorders>
            <w:shd w:val="clear" w:color="auto" w:fill="auto"/>
            <w:vAlign w:val="center"/>
            <w:hideMark/>
          </w:tcPr>
          <w:p w:rsidR="008915E1" w:rsidRDefault="008915E1">
            <w:pPr>
              <w:jc w:val="center"/>
              <w:rPr>
                <w:color w:val="000000"/>
              </w:rPr>
            </w:pPr>
            <w:r>
              <w:rPr>
                <w:color w:val="000000"/>
              </w:rPr>
              <w:t>2022</w:t>
            </w:r>
          </w:p>
        </w:tc>
        <w:tc>
          <w:tcPr>
            <w:tcW w:w="1134" w:type="dxa"/>
            <w:tcBorders>
              <w:top w:val="single" w:sz="8" w:space="0" w:color="auto"/>
              <w:left w:val="single" w:sz="8" w:space="0" w:color="auto"/>
              <w:bottom w:val="nil"/>
              <w:right w:val="single" w:sz="8" w:space="0" w:color="auto"/>
            </w:tcBorders>
            <w:shd w:val="clear" w:color="auto" w:fill="auto"/>
            <w:vAlign w:val="center"/>
            <w:hideMark/>
          </w:tcPr>
          <w:p w:rsidR="008915E1" w:rsidRDefault="008915E1">
            <w:pPr>
              <w:jc w:val="center"/>
              <w:rPr>
                <w:color w:val="000000"/>
              </w:rPr>
            </w:pPr>
            <w:r>
              <w:rPr>
                <w:color w:val="000000"/>
              </w:rPr>
              <w:t>2023</w:t>
            </w:r>
          </w:p>
        </w:tc>
        <w:tc>
          <w:tcPr>
            <w:tcW w:w="1276" w:type="dxa"/>
            <w:tcBorders>
              <w:top w:val="single" w:sz="8" w:space="0" w:color="auto"/>
              <w:left w:val="nil"/>
              <w:bottom w:val="nil"/>
              <w:right w:val="single" w:sz="8" w:space="0" w:color="auto"/>
            </w:tcBorders>
            <w:shd w:val="clear" w:color="auto" w:fill="auto"/>
            <w:vAlign w:val="center"/>
            <w:hideMark/>
          </w:tcPr>
          <w:p w:rsidR="008915E1" w:rsidRDefault="008915E1">
            <w:pPr>
              <w:jc w:val="center"/>
              <w:rPr>
                <w:color w:val="000000"/>
              </w:rPr>
            </w:pPr>
            <w:r>
              <w:rPr>
                <w:color w:val="000000"/>
              </w:rPr>
              <w:t>2024</w:t>
            </w:r>
          </w:p>
        </w:tc>
      </w:tr>
      <w:tr w:rsidR="002B6C61" w:rsidTr="00884A1A">
        <w:trPr>
          <w:trHeight w:val="615"/>
        </w:trPr>
        <w:tc>
          <w:tcPr>
            <w:tcW w:w="3417" w:type="dxa"/>
            <w:vMerge/>
            <w:tcBorders>
              <w:top w:val="nil"/>
              <w:left w:val="single" w:sz="8" w:space="0" w:color="auto"/>
              <w:bottom w:val="nil"/>
              <w:right w:val="single" w:sz="8" w:space="0" w:color="auto"/>
            </w:tcBorders>
            <w:vAlign w:val="center"/>
            <w:hideMark/>
          </w:tcPr>
          <w:p w:rsidR="002B6C61" w:rsidRDefault="002B6C61">
            <w:pPr>
              <w:rPr>
                <w:color w:val="000000"/>
              </w:rPr>
            </w:pPr>
          </w:p>
        </w:tc>
        <w:tc>
          <w:tcPr>
            <w:tcW w:w="1985" w:type="dxa"/>
            <w:vMerge w:val="restart"/>
            <w:tcBorders>
              <w:top w:val="nil"/>
              <w:left w:val="single" w:sz="8" w:space="0" w:color="auto"/>
              <w:bottom w:val="nil"/>
              <w:right w:val="single" w:sz="8" w:space="0" w:color="auto"/>
            </w:tcBorders>
            <w:shd w:val="clear" w:color="auto" w:fill="auto"/>
            <w:vAlign w:val="center"/>
            <w:hideMark/>
          </w:tcPr>
          <w:p w:rsidR="002B6C61" w:rsidRDefault="002B6C61">
            <w:pPr>
              <w:jc w:val="center"/>
              <w:rPr>
                <w:color w:val="000000"/>
              </w:rPr>
            </w:pPr>
            <w:r>
              <w:rPr>
                <w:color w:val="000000"/>
              </w:rPr>
              <w:t>Администрация Сергиево-Посадского городского округа</w:t>
            </w:r>
          </w:p>
        </w:tc>
        <w:tc>
          <w:tcPr>
            <w:tcW w:w="2410" w:type="dxa"/>
            <w:tcBorders>
              <w:top w:val="nil"/>
              <w:left w:val="nil"/>
              <w:bottom w:val="single" w:sz="8" w:space="0" w:color="auto"/>
              <w:right w:val="nil"/>
            </w:tcBorders>
            <w:shd w:val="clear" w:color="auto" w:fill="auto"/>
            <w:vAlign w:val="center"/>
            <w:hideMark/>
          </w:tcPr>
          <w:p w:rsidR="002B6C61" w:rsidRDefault="002B6C61">
            <w:pPr>
              <w:jc w:val="center"/>
              <w:rPr>
                <w:b/>
                <w:bCs/>
                <w:color w:val="000000"/>
              </w:rPr>
            </w:pPr>
            <w:r>
              <w:rPr>
                <w:b/>
                <w:bCs/>
                <w:color w:val="000000"/>
              </w:rPr>
              <w:t>Всего</w:t>
            </w:r>
          </w:p>
        </w:tc>
        <w:tc>
          <w:tcPr>
            <w:tcW w:w="1275" w:type="dxa"/>
            <w:tcBorders>
              <w:top w:val="single" w:sz="8" w:space="0" w:color="auto"/>
              <w:left w:val="single" w:sz="8" w:space="0" w:color="auto"/>
              <w:bottom w:val="single" w:sz="8" w:space="0" w:color="auto"/>
              <w:right w:val="nil"/>
            </w:tcBorders>
            <w:shd w:val="clear" w:color="auto" w:fill="auto"/>
            <w:vAlign w:val="center"/>
            <w:hideMark/>
          </w:tcPr>
          <w:p w:rsidR="002B6C61" w:rsidRDefault="002B6C61">
            <w:pPr>
              <w:jc w:val="center"/>
              <w:rPr>
                <w:b/>
                <w:bCs/>
                <w:color w:val="000000"/>
                <w:sz w:val="18"/>
                <w:szCs w:val="18"/>
              </w:rPr>
            </w:pPr>
            <w:r>
              <w:rPr>
                <w:b/>
                <w:bCs/>
                <w:color w:val="000000"/>
                <w:sz w:val="18"/>
                <w:szCs w:val="18"/>
              </w:rPr>
              <w:t>1 329 936,33</w:t>
            </w:r>
          </w:p>
        </w:tc>
        <w:tc>
          <w:tcPr>
            <w:tcW w:w="1134" w:type="dxa"/>
            <w:tcBorders>
              <w:top w:val="single" w:sz="8" w:space="0" w:color="auto"/>
              <w:left w:val="single" w:sz="8" w:space="0" w:color="auto"/>
              <w:bottom w:val="single" w:sz="8" w:space="0" w:color="auto"/>
              <w:right w:val="nil"/>
            </w:tcBorders>
            <w:shd w:val="clear" w:color="auto" w:fill="FFFFFF"/>
            <w:vAlign w:val="center"/>
            <w:hideMark/>
          </w:tcPr>
          <w:p w:rsidR="002B6C61" w:rsidRDefault="002B6C61">
            <w:pPr>
              <w:jc w:val="center"/>
              <w:rPr>
                <w:b/>
                <w:bCs/>
                <w:color w:val="000000"/>
                <w:sz w:val="18"/>
                <w:szCs w:val="18"/>
              </w:rPr>
            </w:pPr>
            <w:r>
              <w:rPr>
                <w:b/>
                <w:bCs/>
                <w:color w:val="000000"/>
                <w:sz w:val="18"/>
                <w:szCs w:val="18"/>
              </w:rPr>
              <w:t>447 920,88</w:t>
            </w:r>
          </w:p>
        </w:tc>
        <w:tc>
          <w:tcPr>
            <w:tcW w:w="1276" w:type="dxa"/>
            <w:tcBorders>
              <w:top w:val="single" w:sz="8" w:space="0" w:color="auto"/>
              <w:left w:val="single" w:sz="8" w:space="0" w:color="auto"/>
              <w:bottom w:val="single" w:sz="8" w:space="0" w:color="auto"/>
              <w:right w:val="nil"/>
            </w:tcBorders>
            <w:shd w:val="clear" w:color="auto" w:fill="DAEEF3"/>
            <w:vAlign w:val="center"/>
            <w:hideMark/>
          </w:tcPr>
          <w:p w:rsidR="002B6C61" w:rsidRDefault="002B6C61">
            <w:pPr>
              <w:jc w:val="center"/>
              <w:rPr>
                <w:b/>
                <w:bCs/>
                <w:color w:val="000000"/>
                <w:sz w:val="18"/>
                <w:szCs w:val="18"/>
              </w:rPr>
            </w:pPr>
            <w:r>
              <w:rPr>
                <w:b/>
                <w:bCs/>
                <w:color w:val="000000"/>
                <w:sz w:val="18"/>
                <w:szCs w:val="18"/>
              </w:rPr>
              <w:t>480 170,32</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2B6C61" w:rsidRDefault="002B6C61">
            <w:pPr>
              <w:jc w:val="center"/>
              <w:rPr>
                <w:b/>
                <w:bCs/>
                <w:color w:val="000000"/>
                <w:sz w:val="18"/>
                <w:szCs w:val="18"/>
              </w:rPr>
            </w:pPr>
            <w:r>
              <w:rPr>
                <w:b/>
                <w:bCs/>
                <w:color w:val="000000"/>
                <w:sz w:val="18"/>
                <w:szCs w:val="18"/>
              </w:rPr>
              <w:t>74 596,15</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2B6C61" w:rsidRDefault="002B6C61">
            <w:pPr>
              <w:jc w:val="center"/>
              <w:rPr>
                <w:b/>
                <w:bCs/>
                <w:color w:val="000000"/>
                <w:sz w:val="18"/>
                <w:szCs w:val="18"/>
              </w:rPr>
            </w:pPr>
            <w:r>
              <w:rPr>
                <w:b/>
                <w:bCs/>
                <w:color w:val="000000"/>
                <w:sz w:val="18"/>
                <w:szCs w:val="18"/>
              </w:rPr>
              <w:t>307 248,98</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6C61" w:rsidRDefault="002B6C61">
            <w:pPr>
              <w:jc w:val="center"/>
              <w:rPr>
                <w:b/>
                <w:bCs/>
                <w:color w:val="000000"/>
                <w:sz w:val="18"/>
                <w:szCs w:val="18"/>
              </w:rPr>
            </w:pPr>
            <w:r>
              <w:rPr>
                <w:b/>
                <w:bCs/>
                <w:color w:val="000000"/>
                <w:sz w:val="18"/>
                <w:szCs w:val="18"/>
              </w:rPr>
              <w:t>20 000,00</w:t>
            </w:r>
          </w:p>
        </w:tc>
      </w:tr>
      <w:tr w:rsidR="002B6C61" w:rsidTr="00884A1A">
        <w:trPr>
          <w:trHeight w:val="765"/>
        </w:trPr>
        <w:tc>
          <w:tcPr>
            <w:tcW w:w="3417" w:type="dxa"/>
            <w:vMerge/>
            <w:tcBorders>
              <w:top w:val="nil"/>
              <w:left w:val="single" w:sz="8" w:space="0" w:color="auto"/>
              <w:bottom w:val="nil"/>
              <w:right w:val="single" w:sz="8" w:space="0" w:color="auto"/>
            </w:tcBorders>
            <w:vAlign w:val="center"/>
            <w:hideMark/>
          </w:tcPr>
          <w:p w:rsidR="002B6C61" w:rsidRDefault="002B6C61">
            <w:pPr>
              <w:rPr>
                <w:color w:val="000000"/>
              </w:rPr>
            </w:pPr>
          </w:p>
        </w:tc>
        <w:tc>
          <w:tcPr>
            <w:tcW w:w="1985" w:type="dxa"/>
            <w:vMerge/>
            <w:tcBorders>
              <w:top w:val="nil"/>
              <w:left w:val="single" w:sz="8" w:space="0" w:color="auto"/>
              <w:bottom w:val="nil"/>
              <w:right w:val="single" w:sz="8" w:space="0" w:color="auto"/>
            </w:tcBorders>
            <w:vAlign w:val="center"/>
            <w:hideMark/>
          </w:tcPr>
          <w:p w:rsidR="002B6C61" w:rsidRDefault="002B6C61">
            <w:pPr>
              <w:rPr>
                <w:color w:val="000000"/>
              </w:rPr>
            </w:pPr>
          </w:p>
        </w:tc>
        <w:tc>
          <w:tcPr>
            <w:tcW w:w="2410" w:type="dxa"/>
            <w:tcBorders>
              <w:top w:val="nil"/>
              <w:left w:val="nil"/>
              <w:bottom w:val="single" w:sz="8" w:space="0" w:color="auto"/>
              <w:right w:val="nil"/>
            </w:tcBorders>
            <w:shd w:val="clear" w:color="auto" w:fill="auto"/>
            <w:vAlign w:val="center"/>
            <w:hideMark/>
          </w:tcPr>
          <w:p w:rsidR="002B6C61" w:rsidRDefault="002B6C61">
            <w:pPr>
              <w:rPr>
                <w:color w:val="000000"/>
              </w:rPr>
            </w:pPr>
            <w:r>
              <w:rPr>
                <w:color w:val="000000"/>
              </w:rPr>
              <w:t>Средства федерального бюджета</w:t>
            </w:r>
          </w:p>
        </w:tc>
        <w:tc>
          <w:tcPr>
            <w:tcW w:w="1275" w:type="dxa"/>
            <w:tcBorders>
              <w:top w:val="nil"/>
              <w:left w:val="single" w:sz="8" w:space="0" w:color="auto"/>
              <w:bottom w:val="single" w:sz="8" w:space="0" w:color="auto"/>
              <w:right w:val="nil"/>
            </w:tcBorders>
            <w:shd w:val="clear" w:color="auto" w:fill="auto"/>
            <w:vAlign w:val="center"/>
            <w:hideMark/>
          </w:tcPr>
          <w:p w:rsidR="002B6C61" w:rsidRDefault="002B6C61">
            <w:pPr>
              <w:jc w:val="center"/>
              <w:rPr>
                <w:b/>
                <w:bCs/>
                <w:color w:val="000000"/>
                <w:sz w:val="18"/>
                <w:szCs w:val="18"/>
              </w:rPr>
            </w:pPr>
            <w:r>
              <w:rPr>
                <w:b/>
                <w:bCs/>
                <w:color w:val="000000"/>
                <w:sz w:val="18"/>
                <w:szCs w:val="18"/>
              </w:rPr>
              <w:t>293 137,79</w:t>
            </w:r>
          </w:p>
        </w:tc>
        <w:tc>
          <w:tcPr>
            <w:tcW w:w="1134" w:type="dxa"/>
            <w:tcBorders>
              <w:top w:val="nil"/>
              <w:left w:val="single" w:sz="8" w:space="0" w:color="auto"/>
              <w:bottom w:val="single" w:sz="8" w:space="0" w:color="auto"/>
              <w:right w:val="nil"/>
            </w:tcBorders>
            <w:shd w:val="clear" w:color="auto" w:fill="FFFFFF"/>
            <w:vAlign w:val="center"/>
            <w:hideMark/>
          </w:tcPr>
          <w:p w:rsidR="002B6C61" w:rsidRDefault="002B6C61">
            <w:pPr>
              <w:jc w:val="center"/>
              <w:rPr>
                <w:b/>
                <w:bCs/>
                <w:color w:val="000000"/>
                <w:sz w:val="18"/>
                <w:szCs w:val="18"/>
              </w:rPr>
            </w:pPr>
            <w:r>
              <w:rPr>
                <w:b/>
                <w:bCs/>
                <w:color w:val="000000"/>
                <w:sz w:val="18"/>
                <w:szCs w:val="18"/>
              </w:rPr>
              <w:t>149 999,95</w:t>
            </w:r>
          </w:p>
        </w:tc>
        <w:tc>
          <w:tcPr>
            <w:tcW w:w="1276" w:type="dxa"/>
            <w:tcBorders>
              <w:top w:val="nil"/>
              <w:left w:val="single" w:sz="8" w:space="0" w:color="auto"/>
              <w:bottom w:val="single" w:sz="8" w:space="0" w:color="auto"/>
              <w:right w:val="nil"/>
            </w:tcBorders>
            <w:shd w:val="clear" w:color="auto" w:fill="DAEEF3"/>
            <w:vAlign w:val="center"/>
            <w:hideMark/>
          </w:tcPr>
          <w:p w:rsidR="002B6C61" w:rsidRDefault="002B6C61">
            <w:pPr>
              <w:jc w:val="center"/>
              <w:rPr>
                <w:b/>
                <w:bCs/>
                <w:color w:val="000000"/>
                <w:sz w:val="18"/>
                <w:szCs w:val="18"/>
              </w:rPr>
            </w:pPr>
            <w:r>
              <w:rPr>
                <w:b/>
                <w:bCs/>
                <w:color w:val="000000"/>
                <w:sz w:val="18"/>
                <w:szCs w:val="18"/>
              </w:rPr>
              <w:t>0,00</w:t>
            </w:r>
          </w:p>
        </w:tc>
        <w:tc>
          <w:tcPr>
            <w:tcW w:w="1134" w:type="dxa"/>
            <w:tcBorders>
              <w:top w:val="nil"/>
              <w:left w:val="single" w:sz="8" w:space="0" w:color="auto"/>
              <w:bottom w:val="single" w:sz="8" w:space="0" w:color="auto"/>
              <w:right w:val="nil"/>
            </w:tcBorders>
            <w:shd w:val="clear" w:color="auto" w:fill="auto"/>
            <w:vAlign w:val="center"/>
            <w:hideMark/>
          </w:tcPr>
          <w:p w:rsidR="002B6C61" w:rsidRDefault="002B6C61">
            <w:pPr>
              <w:jc w:val="center"/>
              <w:rPr>
                <w:b/>
                <w:bCs/>
                <w:color w:val="000000"/>
                <w:sz w:val="18"/>
                <w:szCs w:val="18"/>
              </w:rPr>
            </w:pPr>
            <w:r>
              <w:rPr>
                <w:b/>
                <w:bCs/>
                <w:color w:val="000000"/>
                <w:sz w:val="18"/>
                <w:szCs w:val="18"/>
              </w:rPr>
              <w:t>0,00</w:t>
            </w:r>
          </w:p>
        </w:tc>
        <w:tc>
          <w:tcPr>
            <w:tcW w:w="1134" w:type="dxa"/>
            <w:tcBorders>
              <w:top w:val="nil"/>
              <w:left w:val="single" w:sz="8" w:space="0" w:color="auto"/>
              <w:bottom w:val="single" w:sz="8" w:space="0" w:color="auto"/>
              <w:right w:val="nil"/>
            </w:tcBorders>
            <w:shd w:val="clear" w:color="auto" w:fill="auto"/>
            <w:vAlign w:val="center"/>
            <w:hideMark/>
          </w:tcPr>
          <w:p w:rsidR="002B6C61" w:rsidRDefault="002B6C61">
            <w:pPr>
              <w:jc w:val="center"/>
              <w:rPr>
                <w:b/>
                <w:bCs/>
                <w:color w:val="000000"/>
                <w:sz w:val="18"/>
                <w:szCs w:val="18"/>
              </w:rPr>
            </w:pPr>
            <w:r>
              <w:rPr>
                <w:b/>
                <w:bCs/>
                <w:color w:val="000000"/>
                <w:sz w:val="18"/>
                <w:szCs w:val="18"/>
              </w:rPr>
              <w:t>143 137,84</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2B6C61" w:rsidRDefault="002B6C61">
            <w:pPr>
              <w:jc w:val="center"/>
              <w:rPr>
                <w:b/>
                <w:bCs/>
                <w:color w:val="000000"/>
                <w:sz w:val="18"/>
                <w:szCs w:val="18"/>
              </w:rPr>
            </w:pPr>
            <w:r>
              <w:rPr>
                <w:b/>
                <w:bCs/>
                <w:color w:val="000000"/>
                <w:sz w:val="18"/>
                <w:szCs w:val="18"/>
              </w:rPr>
              <w:t>0,00</w:t>
            </w:r>
          </w:p>
        </w:tc>
      </w:tr>
      <w:tr w:rsidR="002B6C61" w:rsidTr="00884A1A">
        <w:trPr>
          <w:trHeight w:val="630"/>
        </w:trPr>
        <w:tc>
          <w:tcPr>
            <w:tcW w:w="3417" w:type="dxa"/>
            <w:vMerge/>
            <w:tcBorders>
              <w:top w:val="nil"/>
              <w:left w:val="single" w:sz="8" w:space="0" w:color="auto"/>
              <w:bottom w:val="nil"/>
              <w:right w:val="single" w:sz="8" w:space="0" w:color="auto"/>
            </w:tcBorders>
            <w:vAlign w:val="center"/>
            <w:hideMark/>
          </w:tcPr>
          <w:p w:rsidR="002B6C61" w:rsidRDefault="002B6C61">
            <w:pPr>
              <w:rPr>
                <w:color w:val="000000"/>
              </w:rPr>
            </w:pPr>
          </w:p>
        </w:tc>
        <w:tc>
          <w:tcPr>
            <w:tcW w:w="1985" w:type="dxa"/>
            <w:vMerge/>
            <w:tcBorders>
              <w:top w:val="nil"/>
              <w:left w:val="single" w:sz="8" w:space="0" w:color="auto"/>
              <w:bottom w:val="nil"/>
              <w:right w:val="single" w:sz="8" w:space="0" w:color="auto"/>
            </w:tcBorders>
            <w:vAlign w:val="center"/>
            <w:hideMark/>
          </w:tcPr>
          <w:p w:rsidR="002B6C61" w:rsidRDefault="002B6C61">
            <w:pPr>
              <w:rPr>
                <w:color w:val="000000"/>
              </w:rPr>
            </w:pPr>
          </w:p>
        </w:tc>
        <w:tc>
          <w:tcPr>
            <w:tcW w:w="2410" w:type="dxa"/>
            <w:tcBorders>
              <w:top w:val="nil"/>
              <w:left w:val="nil"/>
              <w:bottom w:val="single" w:sz="8" w:space="0" w:color="auto"/>
              <w:right w:val="single" w:sz="8" w:space="0" w:color="auto"/>
            </w:tcBorders>
            <w:shd w:val="clear" w:color="auto" w:fill="auto"/>
            <w:vAlign w:val="center"/>
            <w:hideMark/>
          </w:tcPr>
          <w:p w:rsidR="002B6C61" w:rsidRDefault="002B6C61">
            <w:pPr>
              <w:rPr>
                <w:color w:val="000000"/>
              </w:rPr>
            </w:pPr>
            <w:r>
              <w:rPr>
                <w:color w:val="000000"/>
              </w:rPr>
              <w:t>Средства бюджета Московской области</w:t>
            </w:r>
          </w:p>
        </w:tc>
        <w:tc>
          <w:tcPr>
            <w:tcW w:w="1275" w:type="dxa"/>
            <w:tcBorders>
              <w:top w:val="nil"/>
              <w:left w:val="nil"/>
              <w:bottom w:val="single" w:sz="8" w:space="0" w:color="auto"/>
              <w:right w:val="nil"/>
            </w:tcBorders>
            <w:shd w:val="clear" w:color="auto" w:fill="auto"/>
            <w:vAlign w:val="center"/>
            <w:hideMark/>
          </w:tcPr>
          <w:p w:rsidR="002B6C61" w:rsidRDefault="002B6C61">
            <w:pPr>
              <w:jc w:val="center"/>
              <w:rPr>
                <w:b/>
                <w:bCs/>
                <w:color w:val="000000"/>
                <w:sz w:val="18"/>
                <w:szCs w:val="18"/>
              </w:rPr>
            </w:pPr>
            <w:r>
              <w:rPr>
                <w:b/>
                <w:bCs/>
                <w:color w:val="000000"/>
                <w:sz w:val="18"/>
                <w:szCs w:val="18"/>
              </w:rPr>
              <w:t>525 547,95</w:t>
            </w:r>
          </w:p>
        </w:tc>
        <w:tc>
          <w:tcPr>
            <w:tcW w:w="1134" w:type="dxa"/>
            <w:tcBorders>
              <w:top w:val="nil"/>
              <w:left w:val="single" w:sz="8" w:space="0" w:color="auto"/>
              <w:bottom w:val="single" w:sz="8" w:space="0" w:color="auto"/>
              <w:right w:val="nil"/>
            </w:tcBorders>
            <w:shd w:val="clear" w:color="auto" w:fill="FFFFFF"/>
            <w:vAlign w:val="center"/>
            <w:hideMark/>
          </w:tcPr>
          <w:p w:rsidR="002B6C61" w:rsidRDefault="002B6C61">
            <w:pPr>
              <w:jc w:val="center"/>
              <w:rPr>
                <w:b/>
                <w:bCs/>
                <w:color w:val="000000"/>
                <w:sz w:val="18"/>
                <w:szCs w:val="18"/>
              </w:rPr>
            </w:pPr>
            <w:r>
              <w:rPr>
                <w:b/>
                <w:bCs/>
                <w:color w:val="000000"/>
                <w:sz w:val="18"/>
                <w:szCs w:val="18"/>
              </w:rPr>
              <w:t>206 170,95</w:t>
            </w:r>
          </w:p>
        </w:tc>
        <w:tc>
          <w:tcPr>
            <w:tcW w:w="1276" w:type="dxa"/>
            <w:tcBorders>
              <w:top w:val="nil"/>
              <w:left w:val="single" w:sz="8" w:space="0" w:color="auto"/>
              <w:bottom w:val="single" w:sz="8" w:space="0" w:color="auto"/>
              <w:right w:val="nil"/>
            </w:tcBorders>
            <w:shd w:val="clear" w:color="auto" w:fill="DAEEF3"/>
            <w:vAlign w:val="center"/>
            <w:hideMark/>
          </w:tcPr>
          <w:p w:rsidR="002B6C61" w:rsidRDefault="002B6C61">
            <w:pPr>
              <w:jc w:val="center"/>
              <w:rPr>
                <w:b/>
                <w:bCs/>
                <w:color w:val="000000"/>
                <w:sz w:val="18"/>
                <w:szCs w:val="18"/>
              </w:rPr>
            </w:pPr>
            <w:r>
              <w:rPr>
                <w:b/>
                <w:bCs/>
                <w:color w:val="000000"/>
                <w:sz w:val="18"/>
                <w:szCs w:val="18"/>
              </w:rPr>
              <w:t>249 741,55</w:t>
            </w:r>
          </w:p>
        </w:tc>
        <w:tc>
          <w:tcPr>
            <w:tcW w:w="1134" w:type="dxa"/>
            <w:tcBorders>
              <w:top w:val="nil"/>
              <w:left w:val="single" w:sz="8" w:space="0" w:color="auto"/>
              <w:bottom w:val="single" w:sz="8" w:space="0" w:color="auto"/>
              <w:right w:val="nil"/>
            </w:tcBorders>
            <w:shd w:val="clear" w:color="auto" w:fill="auto"/>
            <w:vAlign w:val="center"/>
            <w:hideMark/>
          </w:tcPr>
          <w:p w:rsidR="002B6C61" w:rsidRDefault="002B6C61">
            <w:pPr>
              <w:jc w:val="center"/>
              <w:rPr>
                <w:b/>
                <w:bCs/>
                <w:color w:val="000000"/>
                <w:sz w:val="18"/>
                <w:szCs w:val="18"/>
              </w:rPr>
            </w:pPr>
            <w:r>
              <w:rPr>
                <w:b/>
                <w:bCs/>
                <w:color w:val="000000"/>
                <w:sz w:val="18"/>
                <w:szCs w:val="18"/>
              </w:rPr>
              <w:t>18 348,77</w:t>
            </w:r>
          </w:p>
        </w:tc>
        <w:tc>
          <w:tcPr>
            <w:tcW w:w="1134" w:type="dxa"/>
            <w:tcBorders>
              <w:top w:val="nil"/>
              <w:left w:val="single" w:sz="8" w:space="0" w:color="auto"/>
              <w:bottom w:val="single" w:sz="8" w:space="0" w:color="auto"/>
              <w:right w:val="nil"/>
            </w:tcBorders>
            <w:shd w:val="clear" w:color="auto" w:fill="auto"/>
            <w:vAlign w:val="center"/>
            <w:hideMark/>
          </w:tcPr>
          <w:p w:rsidR="002B6C61" w:rsidRDefault="002B6C61">
            <w:pPr>
              <w:jc w:val="center"/>
              <w:rPr>
                <w:b/>
                <w:bCs/>
                <w:color w:val="000000"/>
                <w:sz w:val="18"/>
                <w:szCs w:val="18"/>
              </w:rPr>
            </w:pPr>
            <w:r>
              <w:rPr>
                <w:b/>
                <w:bCs/>
                <w:color w:val="000000"/>
                <w:sz w:val="18"/>
                <w:szCs w:val="18"/>
              </w:rPr>
              <w:t>51 286,68</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2B6C61" w:rsidRDefault="002B6C61">
            <w:pPr>
              <w:jc w:val="center"/>
              <w:rPr>
                <w:b/>
                <w:bCs/>
                <w:color w:val="000000"/>
                <w:sz w:val="18"/>
                <w:szCs w:val="18"/>
              </w:rPr>
            </w:pPr>
            <w:r>
              <w:rPr>
                <w:b/>
                <w:bCs/>
                <w:color w:val="000000"/>
                <w:sz w:val="18"/>
                <w:szCs w:val="18"/>
              </w:rPr>
              <w:t>0,00</w:t>
            </w:r>
          </w:p>
        </w:tc>
      </w:tr>
      <w:tr w:rsidR="002B6C61" w:rsidTr="00884A1A">
        <w:trPr>
          <w:trHeight w:val="690"/>
        </w:trPr>
        <w:tc>
          <w:tcPr>
            <w:tcW w:w="3417" w:type="dxa"/>
            <w:vMerge/>
            <w:tcBorders>
              <w:top w:val="nil"/>
              <w:left w:val="single" w:sz="8" w:space="0" w:color="auto"/>
              <w:bottom w:val="nil"/>
              <w:right w:val="single" w:sz="8" w:space="0" w:color="auto"/>
            </w:tcBorders>
            <w:vAlign w:val="center"/>
            <w:hideMark/>
          </w:tcPr>
          <w:p w:rsidR="002B6C61" w:rsidRDefault="002B6C61">
            <w:pPr>
              <w:rPr>
                <w:color w:val="000000"/>
              </w:rPr>
            </w:pPr>
          </w:p>
        </w:tc>
        <w:tc>
          <w:tcPr>
            <w:tcW w:w="1985" w:type="dxa"/>
            <w:vMerge/>
            <w:tcBorders>
              <w:top w:val="nil"/>
              <w:left w:val="single" w:sz="8" w:space="0" w:color="auto"/>
              <w:bottom w:val="nil"/>
              <w:right w:val="single" w:sz="8" w:space="0" w:color="auto"/>
            </w:tcBorders>
            <w:vAlign w:val="center"/>
            <w:hideMark/>
          </w:tcPr>
          <w:p w:rsidR="002B6C61" w:rsidRDefault="002B6C61">
            <w:pPr>
              <w:rPr>
                <w:color w:val="000000"/>
              </w:rPr>
            </w:pPr>
          </w:p>
        </w:tc>
        <w:tc>
          <w:tcPr>
            <w:tcW w:w="2410" w:type="dxa"/>
            <w:tcBorders>
              <w:top w:val="nil"/>
              <w:left w:val="nil"/>
              <w:bottom w:val="single" w:sz="8" w:space="0" w:color="auto"/>
              <w:right w:val="single" w:sz="8" w:space="0" w:color="auto"/>
            </w:tcBorders>
            <w:shd w:val="clear" w:color="auto" w:fill="auto"/>
            <w:vAlign w:val="center"/>
            <w:hideMark/>
          </w:tcPr>
          <w:p w:rsidR="002B6C61" w:rsidRDefault="002B6C61">
            <w:pPr>
              <w:rPr>
                <w:color w:val="000000"/>
              </w:rPr>
            </w:pPr>
            <w:r>
              <w:rPr>
                <w:color w:val="000000"/>
              </w:rPr>
              <w:t>Средства бюджета городского округа</w:t>
            </w:r>
          </w:p>
        </w:tc>
        <w:tc>
          <w:tcPr>
            <w:tcW w:w="1275" w:type="dxa"/>
            <w:tcBorders>
              <w:top w:val="nil"/>
              <w:left w:val="nil"/>
              <w:bottom w:val="single" w:sz="8" w:space="0" w:color="auto"/>
              <w:right w:val="nil"/>
            </w:tcBorders>
            <w:shd w:val="clear" w:color="auto" w:fill="auto"/>
            <w:vAlign w:val="center"/>
            <w:hideMark/>
          </w:tcPr>
          <w:p w:rsidR="002B6C61" w:rsidRDefault="002B6C61">
            <w:pPr>
              <w:jc w:val="center"/>
              <w:rPr>
                <w:b/>
                <w:bCs/>
                <w:color w:val="000000"/>
                <w:sz w:val="18"/>
                <w:szCs w:val="18"/>
              </w:rPr>
            </w:pPr>
            <w:r>
              <w:rPr>
                <w:b/>
                <w:bCs/>
                <w:color w:val="000000"/>
                <w:sz w:val="18"/>
                <w:szCs w:val="18"/>
              </w:rPr>
              <w:t>511 250,59</w:t>
            </w:r>
          </w:p>
        </w:tc>
        <w:tc>
          <w:tcPr>
            <w:tcW w:w="1134" w:type="dxa"/>
            <w:tcBorders>
              <w:top w:val="nil"/>
              <w:left w:val="single" w:sz="8" w:space="0" w:color="auto"/>
              <w:bottom w:val="single" w:sz="8" w:space="0" w:color="auto"/>
              <w:right w:val="nil"/>
            </w:tcBorders>
            <w:shd w:val="clear" w:color="auto" w:fill="FFFFFF"/>
            <w:vAlign w:val="center"/>
            <w:hideMark/>
          </w:tcPr>
          <w:p w:rsidR="002B6C61" w:rsidRDefault="002B6C61">
            <w:pPr>
              <w:jc w:val="center"/>
              <w:rPr>
                <w:b/>
                <w:bCs/>
                <w:color w:val="000000"/>
                <w:sz w:val="18"/>
                <w:szCs w:val="18"/>
              </w:rPr>
            </w:pPr>
            <w:r>
              <w:rPr>
                <w:b/>
                <w:bCs/>
                <w:color w:val="000000"/>
                <w:sz w:val="18"/>
                <w:szCs w:val="18"/>
              </w:rPr>
              <w:t>91 749,98</w:t>
            </w:r>
          </w:p>
        </w:tc>
        <w:tc>
          <w:tcPr>
            <w:tcW w:w="1276" w:type="dxa"/>
            <w:tcBorders>
              <w:top w:val="nil"/>
              <w:left w:val="single" w:sz="8" w:space="0" w:color="auto"/>
              <w:bottom w:val="single" w:sz="8" w:space="0" w:color="auto"/>
              <w:right w:val="nil"/>
            </w:tcBorders>
            <w:shd w:val="clear" w:color="auto" w:fill="DAEEF3"/>
            <w:vAlign w:val="center"/>
            <w:hideMark/>
          </w:tcPr>
          <w:p w:rsidR="002B6C61" w:rsidRDefault="002B6C61">
            <w:pPr>
              <w:jc w:val="center"/>
              <w:rPr>
                <w:b/>
                <w:bCs/>
                <w:color w:val="000000"/>
                <w:sz w:val="18"/>
                <w:szCs w:val="18"/>
              </w:rPr>
            </w:pPr>
            <w:r>
              <w:rPr>
                <w:b/>
                <w:bCs/>
                <w:color w:val="000000"/>
                <w:sz w:val="18"/>
                <w:szCs w:val="18"/>
              </w:rPr>
              <w:t>230 428,77</w:t>
            </w:r>
          </w:p>
        </w:tc>
        <w:tc>
          <w:tcPr>
            <w:tcW w:w="1134" w:type="dxa"/>
            <w:tcBorders>
              <w:top w:val="nil"/>
              <w:left w:val="single" w:sz="8" w:space="0" w:color="auto"/>
              <w:bottom w:val="single" w:sz="8" w:space="0" w:color="auto"/>
              <w:right w:val="nil"/>
            </w:tcBorders>
            <w:shd w:val="clear" w:color="auto" w:fill="auto"/>
            <w:vAlign w:val="center"/>
            <w:hideMark/>
          </w:tcPr>
          <w:p w:rsidR="002B6C61" w:rsidRDefault="002B6C61">
            <w:pPr>
              <w:jc w:val="center"/>
              <w:rPr>
                <w:b/>
                <w:bCs/>
                <w:color w:val="000000"/>
                <w:sz w:val="18"/>
                <w:szCs w:val="18"/>
              </w:rPr>
            </w:pPr>
            <w:r>
              <w:rPr>
                <w:b/>
                <w:bCs/>
                <w:color w:val="000000"/>
                <w:sz w:val="18"/>
                <w:szCs w:val="18"/>
              </w:rPr>
              <w:t>56 247,38</w:t>
            </w:r>
          </w:p>
        </w:tc>
        <w:tc>
          <w:tcPr>
            <w:tcW w:w="1134" w:type="dxa"/>
            <w:tcBorders>
              <w:top w:val="nil"/>
              <w:left w:val="single" w:sz="8" w:space="0" w:color="auto"/>
              <w:bottom w:val="single" w:sz="8" w:space="0" w:color="auto"/>
              <w:right w:val="nil"/>
            </w:tcBorders>
            <w:shd w:val="clear" w:color="auto" w:fill="auto"/>
            <w:vAlign w:val="center"/>
            <w:hideMark/>
          </w:tcPr>
          <w:p w:rsidR="002B6C61" w:rsidRDefault="002B6C61">
            <w:pPr>
              <w:jc w:val="center"/>
              <w:rPr>
                <w:b/>
                <w:bCs/>
                <w:color w:val="000000"/>
                <w:sz w:val="18"/>
                <w:szCs w:val="18"/>
              </w:rPr>
            </w:pPr>
            <w:r>
              <w:rPr>
                <w:b/>
                <w:bCs/>
                <w:color w:val="000000"/>
                <w:sz w:val="18"/>
                <w:szCs w:val="18"/>
              </w:rPr>
              <w:t>112 824,46</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2B6C61" w:rsidRDefault="002B6C61">
            <w:pPr>
              <w:jc w:val="center"/>
              <w:rPr>
                <w:b/>
                <w:bCs/>
                <w:color w:val="000000"/>
                <w:sz w:val="18"/>
                <w:szCs w:val="18"/>
              </w:rPr>
            </w:pPr>
            <w:r>
              <w:rPr>
                <w:b/>
                <w:bCs/>
                <w:color w:val="000000"/>
                <w:sz w:val="18"/>
                <w:szCs w:val="18"/>
              </w:rPr>
              <w:t>20 000,00</w:t>
            </w:r>
          </w:p>
        </w:tc>
      </w:tr>
      <w:tr w:rsidR="002B6C61" w:rsidTr="00884A1A">
        <w:trPr>
          <w:trHeight w:val="585"/>
        </w:trPr>
        <w:tc>
          <w:tcPr>
            <w:tcW w:w="3417" w:type="dxa"/>
            <w:vMerge/>
            <w:tcBorders>
              <w:top w:val="nil"/>
              <w:left w:val="single" w:sz="8" w:space="0" w:color="auto"/>
              <w:bottom w:val="nil"/>
              <w:right w:val="single" w:sz="8" w:space="0" w:color="auto"/>
            </w:tcBorders>
            <w:vAlign w:val="center"/>
            <w:hideMark/>
          </w:tcPr>
          <w:p w:rsidR="002B6C61" w:rsidRDefault="002B6C61">
            <w:pPr>
              <w:rPr>
                <w:color w:val="000000"/>
              </w:rPr>
            </w:pPr>
          </w:p>
        </w:tc>
        <w:tc>
          <w:tcPr>
            <w:tcW w:w="1985" w:type="dxa"/>
            <w:vMerge/>
            <w:tcBorders>
              <w:top w:val="nil"/>
              <w:left w:val="single" w:sz="8" w:space="0" w:color="auto"/>
              <w:bottom w:val="nil"/>
              <w:right w:val="single" w:sz="8" w:space="0" w:color="auto"/>
            </w:tcBorders>
            <w:vAlign w:val="center"/>
            <w:hideMark/>
          </w:tcPr>
          <w:p w:rsidR="002B6C61" w:rsidRDefault="002B6C61">
            <w:pPr>
              <w:rPr>
                <w:color w:val="000000"/>
              </w:rPr>
            </w:pPr>
          </w:p>
        </w:tc>
        <w:tc>
          <w:tcPr>
            <w:tcW w:w="2410" w:type="dxa"/>
            <w:tcBorders>
              <w:top w:val="nil"/>
              <w:left w:val="nil"/>
              <w:bottom w:val="single" w:sz="8" w:space="0" w:color="auto"/>
              <w:right w:val="single" w:sz="8" w:space="0" w:color="auto"/>
            </w:tcBorders>
            <w:shd w:val="clear" w:color="auto" w:fill="auto"/>
            <w:vAlign w:val="center"/>
            <w:hideMark/>
          </w:tcPr>
          <w:p w:rsidR="002B6C61" w:rsidRDefault="002B6C61">
            <w:pPr>
              <w:rPr>
                <w:color w:val="000000"/>
              </w:rPr>
            </w:pPr>
            <w:r>
              <w:rPr>
                <w:color w:val="000000"/>
              </w:rPr>
              <w:t>Внебюджетные средства</w:t>
            </w:r>
          </w:p>
        </w:tc>
        <w:tc>
          <w:tcPr>
            <w:tcW w:w="1275" w:type="dxa"/>
            <w:tcBorders>
              <w:top w:val="nil"/>
              <w:left w:val="nil"/>
              <w:bottom w:val="single" w:sz="8" w:space="0" w:color="auto"/>
              <w:right w:val="nil"/>
            </w:tcBorders>
            <w:shd w:val="clear" w:color="auto" w:fill="auto"/>
            <w:vAlign w:val="center"/>
            <w:hideMark/>
          </w:tcPr>
          <w:p w:rsidR="002B6C61" w:rsidRDefault="002B6C61">
            <w:pPr>
              <w:jc w:val="center"/>
              <w:rPr>
                <w:b/>
                <w:bCs/>
                <w:color w:val="000000"/>
                <w:sz w:val="18"/>
                <w:szCs w:val="18"/>
              </w:rPr>
            </w:pPr>
            <w:r>
              <w:rPr>
                <w:b/>
                <w:bCs/>
                <w:color w:val="000000"/>
                <w:sz w:val="18"/>
                <w:szCs w:val="18"/>
              </w:rPr>
              <w:t>0,00</w:t>
            </w:r>
          </w:p>
        </w:tc>
        <w:tc>
          <w:tcPr>
            <w:tcW w:w="1134" w:type="dxa"/>
            <w:tcBorders>
              <w:top w:val="nil"/>
              <w:left w:val="single" w:sz="8" w:space="0" w:color="auto"/>
              <w:bottom w:val="single" w:sz="8" w:space="0" w:color="auto"/>
              <w:right w:val="nil"/>
            </w:tcBorders>
            <w:shd w:val="clear" w:color="auto" w:fill="FFFFFF"/>
            <w:vAlign w:val="center"/>
            <w:hideMark/>
          </w:tcPr>
          <w:p w:rsidR="002B6C61" w:rsidRDefault="002B6C61">
            <w:pPr>
              <w:jc w:val="center"/>
              <w:rPr>
                <w:b/>
                <w:bCs/>
                <w:color w:val="000000"/>
                <w:sz w:val="18"/>
                <w:szCs w:val="18"/>
              </w:rPr>
            </w:pPr>
            <w:r>
              <w:rPr>
                <w:b/>
                <w:bCs/>
                <w:color w:val="000000"/>
                <w:sz w:val="18"/>
                <w:szCs w:val="18"/>
              </w:rPr>
              <w:t>0,00</w:t>
            </w:r>
          </w:p>
        </w:tc>
        <w:tc>
          <w:tcPr>
            <w:tcW w:w="1276" w:type="dxa"/>
            <w:tcBorders>
              <w:top w:val="nil"/>
              <w:left w:val="single" w:sz="8" w:space="0" w:color="auto"/>
              <w:bottom w:val="single" w:sz="8" w:space="0" w:color="auto"/>
              <w:right w:val="nil"/>
            </w:tcBorders>
            <w:shd w:val="clear" w:color="auto" w:fill="DAEEF3"/>
            <w:vAlign w:val="center"/>
            <w:hideMark/>
          </w:tcPr>
          <w:p w:rsidR="002B6C61" w:rsidRDefault="002B6C61">
            <w:pPr>
              <w:jc w:val="center"/>
              <w:rPr>
                <w:b/>
                <w:bCs/>
                <w:color w:val="000000"/>
                <w:sz w:val="18"/>
                <w:szCs w:val="18"/>
              </w:rPr>
            </w:pPr>
            <w:r>
              <w:rPr>
                <w:b/>
                <w:bCs/>
                <w:color w:val="000000"/>
                <w:sz w:val="18"/>
                <w:szCs w:val="18"/>
              </w:rPr>
              <w:t>0,00</w:t>
            </w:r>
          </w:p>
        </w:tc>
        <w:tc>
          <w:tcPr>
            <w:tcW w:w="1134" w:type="dxa"/>
            <w:tcBorders>
              <w:top w:val="nil"/>
              <w:left w:val="single" w:sz="8" w:space="0" w:color="auto"/>
              <w:bottom w:val="single" w:sz="8" w:space="0" w:color="auto"/>
              <w:right w:val="nil"/>
            </w:tcBorders>
            <w:shd w:val="clear" w:color="auto" w:fill="auto"/>
            <w:vAlign w:val="center"/>
            <w:hideMark/>
          </w:tcPr>
          <w:p w:rsidR="002B6C61" w:rsidRDefault="002B6C61">
            <w:pPr>
              <w:jc w:val="center"/>
              <w:rPr>
                <w:b/>
                <w:bCs/>
                <w:color w:val="000000"/>
                <w:sz w:val="18"/>
                <w:szCs w:val="18"/>
              </w:rPr>
            </w:pPr>
            <w:r>
              <w:rPr>
                <w:b/>
                <w:bCs/>
                <w:color w:val="000000"/>
                <w:sz w:val="18"/>
                <w:szCs w:val="18"/>
              </w:rPr>
              <w:t>0,00</w:t>
            </w:r>
          </w:p>
        </w:tc>
        <w:tc>
          <w:tcPr>
            <w:tcW w:w="1134" w:type="dxa"/>
            <w:tcBorders>
              <w:top w:val="nil"/>
              <w:left w:val="single" w:sz="8" w:space="0" w:color="auto"/>
              <w:bottom w:val="single" w:sz="8" w:space="0" w:color="auto"/>
              <w:right w:val="nil"/>
            </w:tcBorders>
            <w:shd w:val="clear" w:color="auto" w:fill="auto"/>
            <w:vAlign w:val="center"/>
            <w:hideMark/>
          </w:tcPr>
          <w:p w:rsidR="002B6C61" w:rsidRDefault="002B6C61">
            <w:pPr>
              <w:jc w:val="center"/>
              <w:rPr>
                <w:b/>
                <w:bCs/>
                <w:color w:val="000000"/>
                <w:sz w:val="18"/>
                <w:szCs w:val="18"/>
              </w:rPr>
            </w:pPr>
            <w:r>
              <w:rPr>
                <w:b/>
                <w:bCs/>
                <w:color w:val="000000"/>
                <w:sz w:val="18"/>
                <w:szCs w:val="18"/>
              </w:rPr>
              <w:t>0,00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2B6C61" w:rsidRDefault="002B6C61">
            <w:pPr>
              <w:jc w:val="center"/>
              <w:rPr>
                <w:b/>
                <w:bCs/>
                <w:color w:val="000000"/>
                <w:sz w:val="18"/>
                <w:szCs w:val="18"/>
              </w:rPr>
            </w:pPr>
            <w:r>
              <w:rPr>
                <w:b/>
                <w:bCs/>
                <w:color w:val="000000"/>
                <w:sz w:val="18"/>
                <w:szCs w:val="18"/>
              </w:rPr>
              <w:t>0,00</w:t>
            </w:r>
          </w:p>
        </w:tc>
      </w:tr>
      <w:tr w:rsidR="000E6AA7" w:rsidTr="000E6AA7">
        <w:trPr>
          <w:trHeight w:val="420"/>
        </w:trPr>
        <w:tc>
          <w:tcPr>
            <w:tcW w:w="3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E6AA7" w:rsidRDefault="000E6AA7">
            <w:pPr>
              <w:rPr>
                <w:color w:val="000000"/>
              </w:rPr>
            </w:pPr>
            <w:r>
              <w:rPr>
                <w:color w:val="000000"/>
              </w:rPr>
              <w:t>Планируемые результаты реализации подпрограммы</w:t>
            </w:r>
          </w:p>
        </w:tc>
        <w:tc>
          <w:tcPr>
            <w:tcW w:w="11624" w:type="dxa"/>
            <w:gridSpan w:val="8"/>
            <w:tcBorders>
              <w:top w:val="single" w:sz="8" w:space="0" w:color="auto"/>
              <w:left w:val="nil"/>
              <w:bottom w:val="nil"/>
              <w:right w:val="single" w:sz="8" w:space="0" w:color="000000"/>
            </w:tcBorders>
            <w:shd w:val="clear" w:color="auto" w:fill="auto"/>
            <w:vAlign w:val="center"/>
            <w:hideMark/>
          </w:tcPr>
          <w:p w:rsidR="000E6AA7" w:rsidRDefault="000E6AA7">
            <w:pPr>
              <w:jc w:val="both"/>
              <w:rPr>
                <w:color w:val="000000"/>
                <w:sz w:val="22"/>
                <w:szCs w:val="22"/>
              </w:rPr>
            </w:pPr>
            <w:r>
              <w:rPr>
                <w:color w:val="000000"/>
                <w:sz w:val="22"/>
                <w:szCs w:val="22"/>
              </w:rPr>
              <w:t xml:space="preserve">- увеличение количества благоустроенных общественных территорий;  </w:t>
            </w:r>
          </w:p>
        </w:tc>
      </w:tr>
      <w:tr w:rsidR="000E6AA7" w:rsidTr="000E6AA7">
        <w:trPr>
          <w:trHeight w:val="315"/>
        </w:trPr>
        <w:tc>
          <w:tcPr>
            <w:tcW w:w="3417" w:type="dxa"/>
            <w:vMerge/>
            <w:tcBorders>
              <w:top w:val="single" w:sz="8" w:space="0" w:color="auto"/>
              <w:left w:val="single" w:sz="8" w:space="0" w:color="auto"/>
              <w:bottom w:val="single" w:sz="8" w:space="0" w:color="000000"/>
              <w:right w:val="single" w:sz="8" w:space="0" w:color="auto"/>
            </w:tcBorders>
            <w:vAlign w:val="center"/>
            <w:hideMark/>
          </w:tcPr>
          <w:p w:rsidR="000E6AA7" w:rsidRDefault="000E6AA7">
            <w:pPr>
              <w:rPr>
                <w:color w:val="000000"/>
              </w:rPr>
            </w:pPr>
          </w:p>
        </w:tc>
        <w:tc>
          <w:tcPr>
            <w:tcW w:w="11624" w:type="dxa"/>
            <w:gridSpan w:val="8"/>
            <w:tcBorders>
              <w:top w:val="nil"/>
              <w:left w:val="nil"/>
              <w:bottom w:val="nil"/>
              <w:right w:val="single" w:sz="8" w:space="0" w:color="000000"/>
            </w:tcBorders>
            <w:shd w:val="clear" w:color="auto" w:fill="auto"/>
            <w:vAlign w:val="center"/>
            <w:hideMark/>
          </w:tcPr>
          <w:p w:rsidR="000E6AA7" w:rsidRDefault="000E6AA7">
            <w:pPr>
              <w:jc w:val="both"/>
              <w:rPr>
                <w:color w:val="000000"/>
              </w:rPr>
            </w:pPr>
            <w:r>
              <w:rPr>
                <w:color w:val="000000"/>
              </w:rPr>
              <w:t>- увеличение количества  новых современных детских игровых площадок;</w:t>
            </w:r>
          </w:p>
        </w:tc>
      </w:tr>
      <w:tr w:rsidR="000E6AA7" w:rsidTr="000E6AA7">
        <w:trPr>
          <w:trHeight w:val="315"/>
        </w:trPr>
        <w:tc>
          <w:tcPr>
            <w:tcW w:w="3417" w:type="dxa"/>
            <w:vMerge/>
            <w:tcBorders>
              <w:top w:val="single" w:sz="8" w:space="0" w:color="auto"/>
              <w:left w:val="single" w:sz="8" w:space="0" w:color="auto"/>
              <w:bottom w:val="single" w:sz="8" w:space="0" w:color="000000"/>
              <w:right w:val="single" w:sz="8" w:space="0" w:color="auto"/>
            </w:tcBorders>
            <w:vAlign w:val="center"/>
            <w:hideMark/>
          </w:tcPr>
          <w:p w:rsidR="000E6AA7" w:rsidRDefault="000E6AA7">
            <w:pPr>
              <w:rPr>
                <w:color w:val="000000"/>
              </w:rPr>
            </w:pPr>
          </w:p>
        </w:tc>
        <w:tc>
          <w:tcPr>
            <w:tcW w:w="11624" w:type="dxa"/>
            <w:gridSpan w:val="8"/>
            <w:tcBorders>
              <w:top w:val="nil"/>
              <w:left w:val="nil"/>
              <w:bottom w:val="nil"/>
              <w:right w:val="single" w:sz="8" w:space="0" w:color="000000"/>
            </w:tcBorders>
            <w:shd w:val="clear" w:color="auto" w:fill="auto"/>
            <w:vAlign w:val="center"/>
            <w:hideMark/>
          </w:tcPr>
          <w:p w:rsidR="000E6AA7" w:rsidRDefault="000E6AA7">
            <w:pPr>
              <w:rPr>
                <w:color w:val="000000"/>
              </w:rPr>
            </w:pPr>
            <w:r>
              <w:rPr>
                <w:color w:val="000000"/>
              </w:rPr>
              <w:t>- увеличение количества благоустроенных дворовых территорий;</w:t>
            </w:r>
          </w:p>
        </w:tc>
      </w:tr>
      <w:tr w:rsidR="000E6AA7" w:rsidTr="000E6AA7">
        <w:trPr>
          <w:trHeight w:val="315"/>
        </w:trPr>
        <w:tc>
          <w:tcPr>
            <w:tcW w:w="3417" w:type="dxa"/>
            <w:vMerge/>
            <w:tcBorders>
              <w:top w:val="single" w:sz="8" w:space="0" w:color="auto"/>
              <w:left w:val="single" w:sz="8" w:space="0" w:color="auto"/>
              <w:bottom w:val="single" w:sz="8" w:space="0" w:color="000000"/>
              <w:right w:val="single" w:sz="8" w:space="0" w:color="auto"/>
            </w:tcBorders>
            <w:vAlign w:val="center"/>
            <w:hideMark/>
          </w:tcPr>
          <w:p w:rsidR="000E6AA7" w:rsidRDefault="000E6AA7">
            <w:pPr>
              <w:rPr>
                <w:color w:val="000000"/>
              </w:rPr>
            </w:pPr>
          </w:p>
        </w:tc>
        <w:tc>
          <w:tcPr>
            <w:tcW w:w="11624" w:type="dxa"/>
            <w:gridSpan w:val="8"/>
            <w:tcBorders>
              <w:top w:val="nil"/>
              <w:left w:val="nil"/>
              <w:bottom w:val="nil"/>
              <w:right w:val="single" w:sz="8" w:space="0" w:color="000000"/>
            </w:tcBorders>
            <w:shd w:val="clear" w:color="auto" w:fill="auto"/>
            <w:vAlign w:val="center"/>
            <w:hideMark/>
          </w:tcPr>
          <w:p w:rsidR="000E6AA7" w:rsidRDefault="000E6AA7">
            <w:pPr>
              <w:rPr>
                <w:color w:val="000000"/>
              </w:rPr>
            </w:pPr>
            <w:r>
              <w:rPr>
                <w:color w:val="000000"/>
              </w:rPr>
              <w:t>- приведение к нормативному освещению улиц, проездов, набережных;</w:t>
            </w:r>
          </w:p>
        </w:tc>
      </w:tr>
      <w:tr w:rsidR="000E6AA7" w:rsidTr="000E6AA7">
        <w:trPr>
          <w:trHeight w:val="1005"/>
        </w:trPr>
        <w:tc>
          <w:tcPr>
            <w:tcW w:w="3417" w:type="dxa"/>
            <w:vMerge/>
            <w:tcBorders>
              <w:top w:val="single" w:sz="8" w:space="0" w:color="auto"/>
              <w:left w:val="single" w:sz="8" w:space="0" w:color="auto"/>
              <w:bottom w:val="single" w:sz="8" w:space="0" w:color="000000"/>
              <w:right w:val="single" w:sz="8" w:space="0" w:color="auto"/>
            </w:tcBorders>
            <w:vAlign w:val="center"/>
            <w:hideMark/>
          </w:tcPr>
          <w:p w:rsidR="000E6AA7" w:rsidRDefault="000E6AA7">
            <w:pPr>
              <w:rPr>
                <w:color w:val="000000"/>
              </w:rPr>
            </w:pPr>
          </w:p>
        </w:tc>
        <w:tc>
          <w:tcPr>
            <w:tcW w:w="11624" w:type="dxa"/>
            <w:gridSpan w:val="8"/>
            <w:tcBorders>
              <w:top w:val="nil"/>
              <w:left w:val="nil"/>
              <w:bottom w:val="single" w:sz="8" w:space="0" w:color="auto"/>
              <w:right w:val="single" w:sz="8" w:space="0" w:color="000000"/>
            </w:tcBorders>
            <w:shd w:val="clear" w:color="auto" w:fill="auto"/>
            <w:vAlign w:val="center"/>
            <w:hideMark/>
          </w:tcPr>
          <w:p w:rsidR="000E6AA7" w:rsidRDefault="000E6AA7">
            <w:pPr>
              <w:rPr>
                <w:color w:val="000000"/>
              </w:rPr>
            </w:pPr>
            <w:r>
              <w:rPr>
                <w:color w:val="000000"/>
              </w:rPr>
              <w:t>увеличение количества объектов электросетевого хозяйства систем наружного освещения  и архитектурно-художественного освещения, на которых реализованы мероприятия по устройству и капитальному ремонту в рамках реализации проекта «Светлый город».</w:t>
            </w:r>
          </w:p>
        </w:tc>
      </w:tr>
    </w:tbl>
    <w:p w:rsidR="00741121" w:rsidRDefault="00741121" w:rsidP="001573CE">
      <w:pPr>
        <w:jc w:val="both"/>
        <w:rPr>
          <w:sz w:val="16"/>
          <w:szCs w:val="16"/>
        </w:rPr>
      </w:pPr>
    </w:p>
    <w:p w:rsidR="006E2BF4" w:rsidRDefault="006E2BF4" w:rsidP="001573CE">
      <w:pPr>
        <w:jc w:val="both"/>
        <w:rPr>
          <w:sz w:val="16"/>
          <w:szCs w:val="16"/>
        </w:rPr>
      </w:pPr>
    </w:p>
    <w:p w:rsidR="00AE6423" w:rsidRDefault="00AE6423" w:rsidP="001573CE">
      <w:pPr>
        <w:numPr>
          <w:ilvl w:val="2"/>
          <w:numId w:val="21"/>
        </w:numPr>
        <w:ind w:left="0" w:firstLine="0"/>
        <w:jc w:val="center"/>
        <w:rPr>
          <w:b/>
        </w:rPr>
      </w:pPr>
      <w:r w:rsidRPr="00FF2B2E">
        <w:rPr>
          <w:b/>
        </w:rPr>
        <w:t>Характеристика проблем решаемых посредством мероприятий</w:t>
      </w:r>
      <w:r w:rsidR="008E694D">
        <w:rPr>
          <w:b/>
        </w:rPr>
        <w:t xml:space="preserve"> </w:t>
      </w:r>
      <w:r w:rsidR="000660B6" w:rsidRPr="00DD05B1">
        <w:rPr>
          <w:b/>
        </w:rPr>
        <w:t>подпрограммы 1 «</w:t>
      </w:r>
      <w:r w:rsidR="000660B6">
        <w:rPr>
          <w:rFonts w:eastAsia="Calibri"/>
          <w:b/>
        </w:rPr>
        <w:t>Комфортная городская среда»</w:t>
      </w:r>
      <w:r w:rsidR="00500B0D">
        <w:rPr>
          <w:b/>
        </w:rPr>
        <w:t>.</w:t>
      </w:r>
    </w:p>
    <w:p w:rsidR="00FF2B2E" w:rsidRPr="00FF2B2E" w:rsidRDefault="00FF2B2E" w:rsidP="00517398">
      <w:pPr>
        <w:ind w:firstLine="709"/>
        <w:jc w:val="both"/>
        <w:rPr>
          <w:b/>
        </w:rPr>
      </w:pPr>
    </w:p>
    <w:p w:rsidR="00601032" w:rsidRPr="00EE1B88" w:rsidRDefault="00601032" w:rsidP="00517398">
      <w:pPr>
        <w:ind w:firstLine="709"/>
        <w:jc w:val="both"/>
      </w:pPr>
      <w:bookmarkStart w:id="9" w:name="YANDEX_64"/>
      <w:bookmarkEnd w:id="9"/>
      <w:r>
        <w:t>В</w:t>
      </w:r>
      <w:r w:rsidRPr="00EE1B88">
        <w:t xml:space="preserve"> результате реализации </w:t>
      </w:r>
      <w:r w:rsidR="002373A2">
        <w:t>подп</w:t>
      </w:r>
      <w:r w:rsidR="002373A2" w:rsidRPr="00EE1B88">
        <w:t xml:space="preserve">рограммы </w:t>
      </w:r>
      <w:r w:rsidRPr="00EE1B88">
        <w:t xml:space="preserve">ожидается создание условий, обеспечивающих комфортные условия для работы и отдыха населения на территории </w:t>
      </w:r>
      <w:r w:rsidR="006E2BF4">
        <w:t>округа</w:t>
      </w:r>
      <w:r w:rsidRPr="00EE1B88">
        <w:t>.</w:t>
      </w:r>
    </w:p>
    <w:p w:rsidR="00601032" w:rsidRPr="00EE1B88" w:rsidRDefault="00601032" w:rsidP="00517398">
      <w:pPr>
        <w:ind w:firstLine="709"/>
        <w:jc w:val="both"/>
      </w:pPr>
      <w:r>
        <w:t xml:space="preserve">Эффективность </w:t>
      </w:r>
      <w:r w:rsidR="002373A2">
        <w:t>подп</w:t>
      </w:r>
      <w:r w:rsidR="002373A2" w:rsidRPr="00EE1B88">
        <w:t>рограммы</w:t>
      </w:r>
      <w:r w:rsidRPr="00EE1B88">
        <w:t xml:space="preserve"> оценивается по следующим показателям:</w:t>
      </w:r>
    </w:p>
    <w:p w:rsidR="00601032" w:rsidRPr="00EE1B88" w:rsidRDefault="00601032" w:rsidP="00517398">
      <w:pPr>
        <w:ind w:firstLine="709"/>
        <w:jc w:val="both"/>
      </w:pPr>
      <w:r>
        <w:t>- с</w:t>
      </w:r>
      <w:r w:rsidRPr="00EE1B88">
        <w:t>оответстви</w:t>
      </w:r>
      <w:r>
        <w:t>е</w:t>
      </w:r>
      <w:r w:rsidRPr="00EE1B88">
        <w:t xml:space="preserve"> объектов внешнего благоустройства (озеленения, наружного освещения) ГОСТу</w:t>
      </w:r>
      <w:r>
        <w:t>.</w:t>
      </w:r>
    </w:p>
    <w:p w:rsidR="00601032" w:rsidRPr="00EE1B88" w:rsidRDefault="00601032" w:rsidP="00517398">
      <w:pPr>
        <w:ind w:firstLine="709"/>
        <w:jc w:val="both"/>
      </w:pPr>
      <w:r>
        <w:t>- у</w:t>
      </w:r>
      <w:r w:rsidRPr="00EE1B88">
        <w:t xml:space="preserve">ровень благоустроенности </w:t>
      </w:r>
      <w:r w:rsidR="006E2BF4">
        <w:t>округа</w:t>
      </w:r>
      <w:r w:rsidRPr="00EE1B88">
        <w:t xml:space="preserve"> (обеспеченность </w:t>
      </w:r>
      <w:r w:rsidR="006E2BF4">
        <w:t>округа</w:t>
      </w:r>
      <w:r w:rsidRPr="00EE1B88">
        <w:t xml:space="preserve"> сетями наружного освещения, зелеными насаждениями).</w:t>
      </w:r>
    </w:p>
    <w:p w:rsidR="00601032" w:rsidRPr="00EE1B88" w:rsidRDefault="00601032" w:rsidP="00517398">
      <w:pPr>
        <w:ind w:firstLine="709"/>
        <w:jc w:val="both"/>
      </w:pPr>
      <w:r w:rsidRPr="00EE1B88">
        <w:t xml:space="preserve">В результате реализации </w:t>
      </w:r>
      <w:r w:rsidR="002373A2">
        <w:t>подп</w:t>
      </w:r>
      <w:r w:rsidR="002373A2" w:rsidRPr="00EE1B88">
        <w:t xml:space="preserve">рограммы </w:t>
      </w:r>
      <w:r w:rsidRPr="00EE1B88">
        <w:t>ожидается:</w:t>
      </w:r>
    </w:p>
    <w:p w:rsidR="00601032" w:rsidRDefault="00601032" w:rsidP="00517398">
      <w:pPr>
        <w:ind w:firstLine="709"/>
        <w:jc w:val="both"/>
      </w:pPr>
      <w:r>
        <w:t xml:space="preserve">- повышение уровня озеленения и эстетичности территории </w:t>
      </w:r>
      <w:r w:rsidR="006E2BF4">
        <w:t>округа</w:t>
      </w:r>
      <w:r>
        <w:t>.</w:t>
      </w:r>
    </w:p>
    <w:p w:rsidR="00601032" w:rsidRDefault="00601032" w:rsidP="00517398">
      <w:pPr>
        <w:ind w:firstLine="709"/>
        <w:jc w:val="both"/>
      </w:pPr>
      <w:r>
        <w:t xml:space="preserve">- повышение уровня комфортности и чистоты на территории </w:t>
      </w:r>
      <w:r w:rsidR="006E2BF4">
        <w:t>округа</w:t>
      </w:r>
      <w:r>
        <w:t>.</w:t>
      </w:r>
    </w:p>
    <w:p w:rsidR="00601032" w:rsidRDefault="00601032" w:rsidP="00517398">
      <w:pPr>
        <w:ind w:firstLine="709"/>
        <w:jc w:val="both"/>
      </w:pPr>
      <w:r>
        <w:t>- создание комфортных условий для работы и отдыха жителей, и гостей</w:t>
      </w:r>
      <w:r w:rsidR="008E694D">
        <w:t xml:space="preserve"> </w:t>
      </w:r>
      <w:r w:rsidR="006E2BF4">
        <w:t>округа</w:t>
      </w:r>
      <w:r>
        <w:t>.</w:t>
      </w:r>
    </w:p>
    <w:p w:rsidR="00601032" w:rsidRDefault="00601032" w:rsidP="00517398">
      <w:pPr>
        <w:ind w:firstLine="709"/>
        <w:jc w:val="both"/>
      </w:pPr>
      <w:r>
        <w:t>- улучшение экологической обстановки.</w:t>
      </w:r>
    </w:p>
    <w:p w:rsidR="00601032" w:rsidRDefault="00601032" w:rsidP="00517398">
      <w:pPr>
        <w:ind w:firstLine="709"/>
        <w:jc w:val="both"/>
      </w:pPr>
      <w:r>
        <w:t>- приведение в качественное состояние водоемов и рек в исторической части</w:t>
      </w:r>
      <w:r w:rsidR="00946421">
        <w:t xml:space="preserve"> Сергиево-Посадского городского округа</w:t>
      </w:r>
      <w:r>
        <w:t>.</w:t>
      </w:r>
    </w:p>
    <w:p w:rsidR="00601032" w:rsidRDefault="00601032" w:rsidP="00517398">
      <w:pPr>
        <w:ind w:firstLine="709"/>
        <w:jc w:val="both"/>
      </w:pPr>
      <w:r>
        <w:t xml:space="preserve">- увеличение площади благоустроенных зелёных насаждений в </w:t>
      </w:r>
      <w:r w:rsidR="006E2BF4">
        <w:t>округе</w:t>
      </w:r>
      <w:r>
        <w:t xml:space="preserve">. </w:t>
      </w:r>
    </w:p>
    <w:p w:rsidR="00601032" w:rsidRDefault="00601032" w:rsidP="00517398">
      <w:pPr>
        <w:ind w:firstLine="709"/>
        <w:jc w:val="both"/>
      </w:pPr>
      <w:r>
        <w:t>- создание зелёных зон для отдыха.</w:t>
      </w:r>
    </w:p>
    <w:p w:rsidR="00601032" w:rsidRDefault="00601032" w:rsidP="00517398">
      <w:pPr>
        <w:ind w:firstLine="709"/>
        <w:jc w:val="both"/>
      </w:pPr>
      <w:r>
        <w:t>- предотвращение сокращения зелёных насаждений.</w:t>
      </w:r>
    </w:p>
    <w:p w:rsidR="00601032" w:rsidRDefault="00601032" w:rsidP="00517398">
      <w:pPr>
        <w:ind w:firstLine="709"/>
        <w:jc w:val="both"/>
      </w:pPr>
      <w:r>
        <w:t>- увеличение количества высаживаемых деревьев.</w:t>
      </w:r>
    </w:p>
    <w:p w:rsidR="00601032" w:rsidRDefault="00601032" w:rsidP="00517398">
      <w:pPr>
        <w:ind w:firstLine="709"/>
        <w:jc w:val="both"/>
      </w:pPr>
      <w:r>
        <w:t xml:space="preserve">Социально-экономическая эффективность данной </w:t>
      </w:r>
      <w:r w:rsidR="002373A2">
        <w:t>подп</w:t>
      </w:r>
      <w:r w:rsidR="002373A2" w:rsidRPr="00EE1B88">
        <w:t>рограммы</w:t>
      </w:r>
      <w:r w:rsidR="008E694D">
        <w:t xml:space="preserve"> </w:t>
      </w:r>
      <w:r>
        <w:t xml:space="preserve">выражена в улучшении качества проживания населения и повышении привлекательности </w:t>
      </w:r>
      <w:r w:rsidR="006E2BF4">
        <w:t>городского округа</w:t>
      </w:r>
      <w:r>
        <w:t xml:space="preserve"> и заключается в:</w:t>
      </w:r>
    </w:p>
    <w:p w:rsidR="00601032" w:rsidRDefault="00601032" w:rsidP="00517398">
      <w:pPr>
        <w:ind w:firstLine="709"/>
        <w:jc w:val="both"/>
      </w:pPr>
      <w:r>
        <w:lastRenderedPageBreak/>
        <w:t>- создани</w:t>
      </w:r>
      <w:r w:rsidR="00946421">
        <w:t>е</w:t>
      </w:r>
      <w:r>
        <w:t xml:space="preserve"> комфортных условий для проживания населения.</w:t>
      </w:r>
    </w:p>
    <w:p w:rsidR="00601032" w:rsidRDefault="00601032" w:rsidP="00517398">
      <w:pPr>
        <w:ind w:firstLine="709"/>
        <w:jc w:val="both"/>
      </w:pPr>
      <w:r>
        <w:t xml:space="preserve">- уменьшении оттока населения из </w:t>
      </w:r>
      <w:r w:rsidR="006E2BF4">
        <w:t>округа</w:t>
      </w:r>
      <w:r>
        <w:t>, вызванного неблагоприятными факторами условий проживания.</w:t>
      </w:r>
    </w:p>
    <w:p w:rsidR="00601032" w:rsidRDefault="00601032" w:rsidP="00517398">
      <w:pPr>
        <w:ind w:firstLine="709"/>
        <w:jc w:val="both"/>
      </w:pPr>
      <w:r>
        <w:t>- увеличении численности населения за счет иммиграции из других менее благоприятных регионов.</w:t>
      </w:r>
    </w:p>
    <w:p w:rsidR="00601032" w:rsidRPr="00EE1B88" w:rsidRDefault="00601032" w:rsidP="00517398">
      <w:pPr>
        <w:ind w:firstLine="709"/>
        <w:jc w:val="both"/>
      </w:pPr>
      <w:r w:rsidRPr="00EE1B88">
        <w:t xml:space="preserve">К количественным показателям реализации </w:t>
      </w:r>
      <w:r w:rsidR="002373A2">
        <w:t>подп</w:t>
      </w:r>
      <w:r w:rsidR="002373A2" w:rsidRPr="00EE1B88">
        <w:t>рограммы</w:t>
      </w:r>
      <w:r w:rsidRPr="00EE1B88">
        <w:t xml:space="preserve"> относятся:</w:t>
      </w:r>
    </w:p>
    <w:p w:rsidR="00601032" w:rsidRPr="00EE1B88" w:rsidRDefault="00601032" w:rsidP="00517398">
      <w:pPr>
        <w:ind w:firstLine="709"/>
        <w:jc w:val="both"/>
      </w:pPr>
      <w:r>
        <w:t>- у</w:t>
      </w:r>
      <w:r w:rsidRPr="00EE1B88">
        <w:t>величение количества высаживаемых деревьев</w:t>
      </w:r>
      <w:r>
        <w:t>.</w:t>
      </w:r>
    </w:p>
    <w:p w:rsidR="00601032" w:rsidRDefault="00601032" w:rsidP="00517398">
      <w:pPr>
        <w:ind w:firstLine="709"/>
        <w:jc w:val="both"/>
      </w:pPr>
      <w:r>
        <w:t>- у</w:t>
      </w:r>
      <w:r w:rsidRPr="00EE1B88">
        <w:t xml:space="preserve">величение площади </w:t>
      </w:r>
      <w:r>
        <w:t>газонов</w:t>
      </w:r>
      <w:r w:rsidRPr="00EE1B88">
        <w:t>.</w:t>
      </w:r>
    </w:p>
    <w:p w:rsidR="00601032" w:rsidRDefault="00601032" w:rsidP="00517398">
      <w:pPr>
        <w:ind w:firstLine="709"/>
        <w:jc w:val="both"/>
      </w:pPr>
      <w:r w:rsidRPr="00646F32">
        <w:t>Реализация Программы не повлечет за собой негативных экологических последствий.</w:t>
      </w:r>
    </w:p>
    <w:p w:rsidR="002B6C61" w:rsidRDefault="002B6C61" w:rsidP="00517398">
      <w:pPr>
        <w:ind w:firstLine="709"/>
        <w:jc w:val="both"/>
      </w:pPr>
    </w:p>
    <w:p w:rsidR="002B6C61" w:rsidRDefault="002B6C61" w:rsidP="00517398">
      <w:pPr>
        <w:ind w:firstLine="709"/>
        <w:jc w:val="both"/>
      </w:pPr>
    </w:p>
    <w:p w:rsidR="0032739E" w:rsidRDefault="0072605C" w:rsidP="00AD1270">
      <w:pPr>
        <w:jc w:val="center"/>
        <w:rPr>
          <w:b/>
        </w:rPr>
      </w:pPr>
      <w:r>
        <w:rPr>
          <w:b/>
        </w:rPr>
        <w:t>8</w:t>
      </w:r>
      <w:r w:rsidR="00AD1270" w:rsidRPr="00335D7A">
        <w:rPr>
          <w:b/>
        </w:rPr>
        <w:t>.1.2. Перечень мероприятий подпрограммы 1 «Комфортная городская среда»</w:t>
      </w:r>
    </w:p>
    <w:p w:rsidR="00530532" w:rsidRDefault="00530532" w:rsidP="001573CE">
      <w:pPr>
        <w:rPr>
          <w:b/>
        </w:rPr>
      </w:pPr>
    </w:p>
    <w:tbl>
      <w:tblPr>
        <w:tblW w:w="14899" w:type="dxa"/>
        <w:tblInd w:w="93" w:type="dxa"/>
        <w:tblLayout w:type="fixed"/>
        <w:tblLook w:val="04A0" w:firstRow="1" w:lastRow="0" w:firstColumn="1" w:lastColumn="0" w:noHBand="0" w:noVBand="1"/>
      </w:tblPr>
      <w:tblGrid>
        <w:gridCol w:w="866"/>
        <w:gridCol w:w="1984"/>
        <w:gridCol w:w="1134"/>
        <w:gridCol w:w="1560"/>
        <w:gridCol w:w="1134"/>
        <w:gridCol w:w="992"/>
        <w:gridCol w:w="992"/>
        <w:gridCol w:w="1134"/>
        <w:gridCol w:w="709"/>
        <w:gridCol w:w="709"/>
        <w:gridCol w:w="850"/>
        <w:gridCol w:w="1559"/>
        <w:gridCol w:w="1276"/>
      </w:tblGrid>
      <w:tr w:rsidR="002B6C61" w:rsidRPr="002B6C61" w:rsidTr="002B6C61">
        <w:trPr>
          <w:trHeight w:val="2835"/>
        </w:trPr>
        <w:tc>
          <w:tcPr>
            <w:tcW w:w="8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b/>
                <w:bCs/>
                <w:color w:val="000000"/>
                <w:sz w:val="20"/>
                <w:szCs w:val="20"/>
              </w:rPr>
            </w:pPr>
            <w:r w:rsidRPr="002B6C61">
              <w:rPr>
                <w:b/>
                <w:bCs/>
                <w:color w:val="000000"/>
                <w:sz w:val="20"/>
                <w:szCs w:val="20"/>
              </w:rPr>
              <w:t>№ мероприятия</w:t>
            </w:r>
          </w:p>
        </w:tc>
        <w:tc>
          <w:tcPr>
            <w:tcW w:w="19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b/>
                <w:bCs/>
                <w:color w:val="000000"/>
                <w:sz w:val="20"/>
                <w:szCs w:val="20"/>
              </w:rPr>
            </w:pPr>
            <w:r w:rsidRPr="002B6C61">
              <w:rPr>
                <w:b/>
                <w:bCs/>
                <w:color w:val="000000"/>
                <w:sz w:val="20"/>
                <w:szCs w:val="20"/>
              </w:rPr>
              <w:t>Мероприятие подпрограммы</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b/>
                <w:bCs/>
                <w:color w:val="000000"/>
                <w:sz w:val="18"/>
                <w:szCs w:val="18"/>
              </w:rPr>
            </w:pPr>
            <w:r w:rsidRPr="002B6C61">
              <w:rPr>
                <w:b/>
                <w:bCs/>
                <w:color w:val="000000"/>
                <w:sz w:val="18"/>
                <w:szCs w:val="18"/>
              </w:rPr>
              <w:t>Срок исполнения мероприятия</w:t>
            </w:r>
          </w:p>
        </w:tc>
        <w:tc>
          <w:tcPr>
            <w:tcW w:w="15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b/>
                <w:bCs/>
                <w:color w:val="000000"/>
                <w:sz w:val="20"/>
                <w:szCs w:val="20"/>
              </w:rPr>
            </w:pPr>
            <w:r w:rsidRPr="002B6C61">
              <w:rPr>
                <w:b/>
                <w:bCs/>
                <w:color w:val="000000"/>
                <w:sz w:val="20"/>
                <w:szCs w:val="20"/>
              </w:rPr>
              <w:t>Источники финансирования</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b/>
                <w:bCs/>
                <w:color w:val="000000"/>
                <w:sz w:val="16"/>
                <w:szCs w:val="16"/>
              </w:rPr>
            </w:pPr>
            <w:r w:rsidRPr="002B6C61">
              <w:rPr>
                <w:b/>
                <w:bCs/>
                <w:color w:val="000000"/>
                <w:sz w:val="16"/>
                <w:szCs w:val="16"/>
              </w:rPr>
              <w:t>Объем финансирования мероприятия в году, предшествующему году начала реализации муниципальной подпрограммы (тыс.руб.)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b/>
                <w:bCs/>
                <w:color w:val="000000"/>
                <w:sz w:val="20"/>
                <w:szCs w:val="20"/>
              </w:rPr>
            </w:pPr>
            <w:r w:rsidRPr="002B6C61">
              <w:rPr>
                <w:b/>
                <w:bCs/>
                <w:color w:val="000000"/>
                <w:sz w:val="20"/>
                <w:szCs w:val="20"/>
              </w:rPr>
              <w:t>Всего (тыс. руб.)</w:t>
            </w:r>
          </w:p>
        </w:tc>
        <w:tc>
          <w:tcPr>
            <w:tcW w:w="4394" w:type="dxa"/>
            <w:gridSpan w:val="5"/>
            <w:tcBorders>
              <w:top w:val="single" w:sz="8" w:space="0" w:color="auto"/>
              <w:left w:val="nil"/>
              <w:bottom w:val="single" w:sz="8" w:space="0" w:color="auto"/>
              <w:right w:val="single" w:sz="8" w:space="0" w:color="000000"/>
            </w:tcBorders>
            <w:shd w:val="clear" w:color="auto" w:fill="auto"/>
            <w:vAlign w:val="center"/>
            <w:hideMark/>
          </w:tcPr>
          <w:p w:rsidR="002B6C61" w:rsidRPr="002B6C61" w:rsidRDefault="002B6C61" w:rsidP="002B6C61">
            <w:pPr>
              <w:jc w:val="center"/>
              <w:rPr>
                <w:b/>
                <w:bCs/>
                <w:color w:val="000000"/>
                <w:sz w:val="20"/>
                <w:szCs w:val="20"/>
              </w:rPr>
            </w:pPr>
            <w:r w:rsidRPr="002B6C61">
              <w:rPr>
                <w:b/>
                <w:bCs/>
                <w:color w:val="000000"/>
                <w:sz w:val="20"/>
                <w:szCs w:val="20"/>
              </w:rPr>
              <w:t>Объем финансирования по годам, тыс. руб.</w:t>
            </w:r>
          </w:p>
        </w:tc>
        <w:tc>
          <w:tcPr>
            <w:tcW w:w="1559" w:type="dxa"/>
            <w:vMerge w:val="restart"/>
            <w:tcBorders>
              <w:top w:val="single" w:sz="8" w:space="0" w:color="auto"/>
              <w:left w:val="nil"/>
              <w:bottom w:val="single" w:sz="8" w:space="0" w:color="000000"/>
              <w:right w:val="single" w:sz="8" w:space="0" w:color="auto"/>
            </w:tcBorders>
            <w:shd w:val="clear" w:color="auto" w:fill="auto"/>
            <w:vAlign w:val="center"/>
            <w:hideMark/>
          </w:tcPr>
          <w:p w:rsidR="002B6C61" w:rsidRPr="002B6C61" w:rsidRDefault="002B6C61" w:rsidP="002B6C61">
            <w:pPr>
              <w:jc w:val="center"/>
              <w:rPr>
                <w:b/>
                <w:bCs/>
                <w:color w:val="000000"/>
                <w:sz w:val="18"/>
                <w:szCs w:val="18"/>
              </w:rPr>
            </w:pPr>
            <w:r w:rsidRPr="002B6C61">
              <w:rPr>
                <w:b/>
                <w:bCs/>
                <w:color w:val="000000"/>
                <w:sz w:val="18"/>
                <w:szCs w:val="18"/>
              </w:rPr>
              <w:t>Ответственный за выполнение мероприятия подпрограммы</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b/>
                <w:bCs/>
                <w:color w:val="000000"/>
                <w:sz w:val="18"/>
                <w:szCs w:val="18"/>
              </w:rPr>
            </w:pPr>
            <w:r w:rsidRPr="002B6C61">
              <w:rPr>
                <w:b/>
                <w:bCs/>
                <w:color w:val="000000"/>
                <w:sz w:val="18"/>
                <w:szCs w:val="18"/>
              </w:rPr>
              <w:t>Результаты выполнения мероприятий подпрограммы</w:t>
            </w:r>
          </w:p>
        </w:tc>
      </w:tr>
      <w:tr w:rsidR="002B6C61" w:rsidRPr="002B6C61" w:rsidTr="002B6C61">
        <w:trPr>
          <w:trHeight w:val="450"/>
        </w:trPr>
        <w:tc>
          <w:tcPr>
            <w:tcW w:w="866" w:type="dxa"/>
            <w:vMerge/>
            <w:tcBorders>
              <w:top w:val="single" w:sz="8" w:space="0" w:color="auto"/>
              <w:left w:val="single" w:sz="8" w:space="0" w:color="auto"/>
              <w:bottom w:val="single" w:sz="8" w:space="0" w:color="000000"/>
              <w:right w:val="single" w:sz="8" w:space="0" w:color="auto"/>
            </w:tcBorders>
            <w:vAlign w:val="center"/>
            <w:hideMark/>
          </w:tcPr>
          <w:p w:rsidR="002B6C61" w:rsidRPr="002B6C61" w:rsidRDefault="002B6C61" w:rsidP="002B6C61">
            <w:pPr>
              <w:rPr>
                <w:b/>
                <w:bCs/>
                <w:color w:val="000000"/>
                <w:sz w:val="20"/>
                <w:szCs w:val="20"/>
              </w:rPr>
            </w:pPr>
          </w:p>
        </w:tc>
        <w:tc>
          <w:tcPr>
            <w:tcW w:w="1984" w:type="dxa"/>
            <w:vMerge/>
            <w:tcBorders>
              <w:top w:val="single" w:sz="8" w:space="0" w:color="auto"/>
              <w:left w:val="single" w:sz="8" w:space="0" w:color="auto"/>
              <w:bottom w:val="single" w:sz="8" w:space="0" w:color="000000"/>
              <w:right w:val="single" w:sz="8" w:space="0" w:color="auto"/>
            </w:tcBorders>
            <w:vAlign w:val="center"/>
            <w:hideMark/>
          </w:tcPr>
          <w:p w:rsidR="002B6C61" w:rsidRPr="002B6C61" w:rsidRDefault="002B6C61" w:rsidP="002B6C61">
            <w:pPr>
              <w:rPr>
                <w:b/>
                <w:bCs/>
                <w:color w:val="00000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2B6C61" w:rsidRPr="002B6C61" w:rsidRDefault="002B6C61" w:rsidP="002B6C61">
            <w:pPr>
              <w:rPr>
                <w:b/>
                <w:bCs/>
                <w:color w:val="000000"/>
                <w:sz w:val="18"/>
                <w:szCs w:val="18"/>
              </w:rPr>
            </w:pPr>
          </w:p>
        </w:tc>
        <w:tc>
          <w:tcPr>
            <w:tcW w:w="1560" w:type="dxa"/>
            <w:vMerge/>
            <w:tcBorders>
              <w:top w:val="single" w:sz="8" w:space="0" w:color="auto"/>
              <w:left w:val="single" w:sz="8" w:space="0" w:color="auto"/>
              <w:bottom w:val="single" w:sz="8" w:space="0" w:color="000000"/>
              <w:right w:val="single" w:sz="8" w:space="0" w:color="auto"/>
            </w:tcBorders>
            <w:vAlign w:val="center"/>
            <w:hideMark/>
          </w:tcPr>
          <w:p w:rsidR="002B6C61" w:rsidRPr="002B6C61" w:rsidRDefault="002B6C61" w:rsidP="002B6C61">
            <w:pPr>
              <w:rPr>
                <w:b/>
                <w:bCs/>
                <w:color w:val="00000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2B6C61" w:rsidRPr="002B6C61" w:rsidRDefault="002B6C61" w:rsidP="002B6C61">
            <w:pPr>
              <w:rPr>
                <w:b/>
                <w:bCs/>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2B6C61" w:rsidRPr="002B6C61" w:rsidRDefault="002B6C61" w:rsidP="002B6C61">
            <w:pPr>
              <w:rPr>
                <w:b/>
                <w:bCs/>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b/>
                <w:bCs/>
                <w:color w:val="000000"/>
                <w:sz w:val="20"/>
                <w:szCs w:val="20"/>
              </w:rPr>
            </w:pPr>
            <w:r w:rsidRPr="002B6C61">
              <w:rPr>
                <w:b/>
                <w:bCs/>
                <w:color w:val="000000"/>
                <w:sz w:val="20"/>
                <w:szCs w:val="20"/>
              </w:rPr>
              <w:t>2020</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20"/>
                <w:szCs w:val="20"/>
              </w:rPr>
            </w:pPr>
            <w:r w:rsidRPr="002B6C61">
              <w:rPr>
                <w:b/>
                <w:bCs/>
                <w:color w:val="000000"/>
                <w:sz w:val="20"/>
                <w:szCs w:val="20"/>
              </w:rPr>
              <w:t>2021</w:t>
            </w:r>
          </w:p>
        </w:tc>
        <w:tc>
          <w:tcPr>
            <w:tcW w:w="709" w:type="dxa"/>
            <w:tcBorders>
              <w:top w:val="nil"/>
              <w:left w:val="nil"/>
              <w:bottom w:val="single" w:sz="8" w:space="0" w:color="auto"/>
              <w:right w:val="nil"/>
            </w:tcBorders>
            <w:shd w:val="clear" w:color="auto" w:fill="auto"/>
            <w:vAlign w:val="center"/>
            <w:hideMark/>
          </w:tcPr>
          <w:p w:rsidR="002B6C61" w:rsidRPr="002B6C61" w:rsidRDefault="002B6C61" w:rsidP="002B6C61">
            <w:pPr>
              <w:jc w:val="center"/>
              <w:rPr>
                <w:b/>
                <w:bCs/>
                <w:color w:val="000000"/>
                <w:sz w:val="20"/>
                <w:szCs w:val="20"/>
              </w:rPr>
            </w:pPr>
            <w:r w:rsidRPr="002B6C61">
              <w:rPr>
                <w:b/>
                <w:bCs/>
                <w:color w:val="000000"/>
                <w:sz w:val="20"/>
                <w:szCs w:val="20"/>
              </w:rPr>
              <w:t>2022</w:t>
            </w:r>
          </w:p>
        </w:tc>
        <w:tc>
          <w:tcPr>
            <w:tcW w:w="709" w:type="dxa"/>
            <w:tcBorders>
              <w:top w:val="nil"/>
              <w:left w:val="single" w:sz="8" w:space="0" w:color="auto"/>
              <w:bottom w:val="nil"/>
              <w:right w:val="single" w:sz="8" w:space="0" w:color="auto"/>
            </w:tcBorders>
            <w:shd w:val="clear" w:color="auto" w:fill="auto"/>
            <w:vAlign w:val="center"/>
            <w:hideMark/>
          </w:tcPr>
          <w:p w:rsidR="002B6C61" w:rsidRPr="002B6C61" w:rsidRDefault="002B6C61" w:rsidP="002B6C61">
            <w:pPr>
              <w:jc w:val="center"/>
              <w:rPr>
                <w:b/>
                <w:bCs/>
                <w:color w:val="000000"/>
                <w:sz w:val="20"/>
                <w:szCs w:val="20"/>
              </w:rPr>
            </w:pPr>
            <w:r w:rsidRPr="002B6C61">
              <w:rPr>
                <w:b/>
                <w:bCs/>
                <w:color w:val="000000"/>
                <w:sz w:val="20"/>
                <w:szCs w:val="20"/>
              </w:rPr>
              <w:t>2023</w:t>
            </w:r>
          </w:p>
        </w:tc>
        <w:tc>
          <w:tcPr>
            <w:tcW w:w="85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b/>
                <w:bCs/>
                <w:color w:val="000000"/>
                <w:sz w:val="20"/>
                <w:szCs w:val="20"/>
              </w:rPr>
            </w:pPr>
            <w:r w:rsidRPr="002B6C61">
              <w:rPr>
                <w:b/>
                <w:bCs/>
                <w:color w:val="000000"/>
                <w:sz w:val="20"/>
                <w:szCs w:val="20"/>
              </w:rPr>
              <w:t>2024</w:t>
            </w:r>
          </w:p>
        </w:tc>
        <w:tc>
          <w:tcPr>
            <w:tcW w:w="1559" w:type="dxa"/>
            <w:vMerge/>
            <w:tcBorders>
              <w:top w:val="single" w:sz="8" w:space="0" w:color="auto"/>
              <w:left w:val="nil"/>
              <w:bottom w:val="single" w:sz="8" w:space="0" w:color="000000"/>
              <w:right w:val="single" w:sz="8" w:space="0" w:color="auto"/>
            </w:tcBorders>
            <w:vAlign w:val="center"/>
            <w:hideMark/>
          </w:tcPr>
          <w:p w:rsidR="002B6C61" w:rsidRPr="002B6C61" w:rsidRDefault="002B6C61" w:rsidP="002B6C61">
            <w:pPr>
              <w:rPr>
                <w:b/>
                <w:bCs/>
                <w:color w:val="000000"/>
                <w:sz w:val="18"/>
                <w:szCs w:val="18"/>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2B6C61" w:rsidRPr="002B6C61" w:rsidRDefault="002B6C61" w:rsidP="002B6C61">
            <w:pPr>
              <w:rPr>
                <w:b/>
                <w:bCs/>
                <w:color w:val="000000"/>
                <w:sz w:val="18"/>
                <w:szCs w:val="18"/>
              </w:rPr>
            </w:pPr>
          </w:p>
        </w:tc>
      </w:tr>
      <w:tr w:rsidR="002B6C61" w:rsidRPr="002B6C61" w:rsidTr="002B6C61">
        <w:trPr>
          <w:trHeight w:val="345"/>
        </w:trPr>
        <w:tc>
          <w:tcPr>
            <w:tcW w:w="866" w:type="dxa"/>
            <w:tcBorders>
              <w:top w:val="nil"/>
              <w:left w:val="single" w:sz="8" w:space="0" w:color="auto"/>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1</w:t>
            </w:r>
          </w:p>
        </w:tc>
        <w:tc>
          <w:tcPr>
            <w:tcW w:w="198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2</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3</w:t>
            </w: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4</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5</w:t>
            </w:r>
          </w:p>
        </w:tc>
        <w:tc>
          <w:tcPr>
            <w:tcW w:w="992"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6</w:t>
            </w:r>
          </w:p>
        </w:tc>
        <w:tc>
          <w:tcPr>
            <w:tcW w:w="992"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7</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8</w:t>
            </w:r>
          </w:p>
        </w:tc>
        <w:tc>
          <w:tcPr>
            <w:tcW w:w="709" w:type="dxa"/>
            <w:tcBorders>
              <w:top w:val="nil"/>
              <w:left w:val="nil"/>
              <w:bottom w:val="single" w:sz="8" w:space="0" w:color="auto"/>
              <w:right w:val="nil"/>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9</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10</w:t>
            </w:r>
          </w:p>
        </w:tc>
        <w:tc>
          <w:tcPr>
            <w:tcW w:w="85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11</w:t>
            </w:r>
          </w:p>
        </w:tc>
        <w:tc>
          <w:tcPr>
            <w:tcW w:w="1559"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 </w:t>
            </w:r>
          </w:p>
        </w:tc>
      </w:tr>
      <w:tr w:rsidR="002B6C61" w:rsidRPr="002B6C61" w:rsidTr="002B6C61">
        <w:trPr>
          <w:trHeight w:val="495"/>
        </w:trPr>
        <w:tc>
          <w:tcPr>
            <w:tcW w:w="866" w:type="dxa"/>
            <w:vMerge w:val="restart"/>
            <w:tcBorders>
              <w:top w:val="nil"/>
              <w:left w:val="single" w:sz="8" w:space="0" w:color="auto"/>
              <w:bottom w:val="single" w:sz="8" w:space="0" w:color="000000"/>
              <w:right w:val="single" w:sz="8" w:space="0" w:color="auto"/>
            </w:tcBorders>
            <w:shd w:val="clear" w:color="000000" w:fill="DAEEF3"/>
            <w:vAlign w:val="center"/>
            <w:hideMark/>
          </w:tcPr>
          <w:p w:rsidR="002B6C61" w:rsidRPr="002B6C61" w:rsidRDefault="002B6C61" w:rsidP="002B6C61">
            <w:pPr>
              <w:jc w:val="center"/>
              <w:rPr>
                <w:color w:val="000000"/>
                <w:sz w:val="20"/>
                <w:szCs w:val="20"/>
              </w:rPr>
            </w:pPr>
            <w:r w:rsidRPr="002B6C61">
              <w:rPr>
                <w:color w:val="000000"/>
                <w:sz w:val="20"/>
                <w:szCs w:val="20"/>
              </w:rPr>
              <w:t> </w:t>
            </w:r>
          </w:p>
        </w:tc>
        <w:tc>
          <w:tcPr>
            <w:tcW w:w="1984" w:type="dxa"/>
            <w:tcBorders>
              <w:top w:val="nil"/>
              <w:left w:val="nil"/>
              <w:bottom w:val="nil"/>
              <w:right w:val="single" w:sz="8" w:space="0" w:color="auto"/>
            </w:tcBorders>
            <w:shd w:val="clear" w:color="000000" w:fill="DAEEF3"/>
            <w:vAlign w:val="center"/>
            <w:hideMark/>
          </w:tcPr>
          <w:p w:rsidR="002B6C61" w:rsidRPr="00B21650" w:rsidRDefault="002B6C61" w:rsidP="002B6C61">
            <w:pPr>
              <w:rPr>
                <w:b/>
                <w:bCs/>
                <w:color w:val="000000"/>
                <w:sz w:val="20"/>
                <w:szCs w:val="20"/>
              </w:rPr>
            </w:pPr>
            <w:r w:rsidRPr="00B21650">
              <w:rPr>
                <w:b/>
                <w:bCs/>
                <w:color w:val="000000"/>
                <w:sz w:val="20"/>
                <w:szCs w:val="20"/>
              </w:rPr>
              <w:t>Основное мероприятие 01:</w:t>
            </w:r>
          </w:p>
        </w:tc>
        <w:tc>
          <w:tcPr>
            <w:tcW w:w="1134" w:type="dxa"/>
            <w:vMerge w:val="restart"/>
            <w:tcBorders>
              <w:top w:val="nil"/>
              <w:left w:val="single" w:sz="8" w:space="0" w:color="auto"/>
              <w:bottom w:val="single" w:sz="8" w:space="0" w:color="000000"/>
              <w:right w:val="single" w:sz="8" w:space="0" w:color="auto"/>
            </w:tcBorders>
            <w:shd w:val="clear" w:color="000000" w:fill="DAEEF3"/>
            <w:vAlign w:val="center"/>
            <w:hideMark/>
          </w:tcPr>
          <w:p w:rsidR="002B6C61" w:rsidRPr="00B21650" w:rsidRDefault="002B6C61" w:rsidP="002B6C61">
            <w:pPr>
              <w:jc w:val="center"/>
              <w:rPr>
                <w:b/>
                <w:color w:val="000000"/>
                <w:sz w:val="20"/>
                <w:szCs w:val="20"/>
              </w:rPr>
            </w:pPr>
            <w:r w:rsidRPr="00B21650">
              <w:rPr>
                <w:b/>
                <w:color w:val="000000"/>
                <w:sz w:val="20"/>
                <w:szCs w:val="20"/>
              </w:rPr>
              <w:t>2020-2024</w:t>
            </w:r>
          </w:p>
        </w:tc>
        <w:tc>
          <w:tcPr>
            <w:tcW w:w="1560" w:type="dxa"/>
            <w:tcBorders>
              <w:top w:val="nil"/>
              <w:left w:val="nil"/>
              <w:bottom w:val="single" w:sz="8" w:space="0" w:color="auto"/>
              <w:right w:val="single" w:sz="8" w:space="0" w:color="auto"/>
            </w:tcBorders>
            <w:shd w:val="clear" w:color="000000" w:fill="DAEEF3"/>
            <w:vAlign w:val="center"/>
            <w:hideMark/>
          </w:tcPr>
          <w:p w:rsidR="002B6C61" w:rsidRPr="00B21650" w:rsidRDefault="002B6C61" w:rsidP="002B6C61">
            <w:pPr>
              <w:rPr>
                <w:b/>
                <w:bCs/>
                <w:color w:val="000000"/>
                <w:sz w:val="20"/>
                <w:szCs w:val="20"/>
              </w:rPr>
            </w:pPr>
            <w:r w:rsidRPr="00B21650">
              <w:rPr>
                <w:b/>
                <w:bCs/>
                <w:color w:val="000000"/>
                <w:sz w:val="20"/>
                <w:szCs w:val="20"/>
              </w:rPr>
              <w:t>Итого</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B21650" w:rsidRDefault="002B6C61" w:rsidP="002B6C61">
            <w:pPr>
              <w:jc w:val="center"/>
              <w:rPr>
                <w:b/>
                <w:color w:val="000000"/>
                <w:sz w:val="20"/>
                <w:szCs w:val="20"/>
              </w:rPr>
            </w:pPr>
            <w:r w:rsidRPr="00B21650">
              <w:rPr>
                <w:b/>
                <w:color w:val="000000"/>
                <w:sz w:val="20"/>
                <w:szCs w:val="20"/>
              </w:rPr>
              <w:t> </w:t>
            </w:r>
          </w:p>
        </w:tc>
        <w:tc>
          <w:tcPr>
            <w:tcW w:w="992" w:type="dxa"/>
            <w:tcBorders>
              <w:top w:val="nil"/>
              <w:left w:val="nil"/>
              <w:bottom w:val="single" w:sz="8" w:space="0" w:color="auto"/>
              <w:right w:val="single" w:sz="8" w:space="0" w:color="auto"/>
            </w:tcBorders>
            <w:shd w:val="clear" w:color="000000" w:fill="DAEEF3"/>
            <w:vAlign w:val="center"/>
            <w:hideMark/>
          </w:tcPr>
          <w:p w:rsidR="002B6C61" w:rsidRPr="00B21650" w:rsidRDefault="002B6C61" w:rsidP="002B6C61">
            <w:pPr>
              <w:jc w:val="center"/>
              <w:rPr>
                <w:b/>
                <w:bCs/>
                <w:color w:val="000000"/>
                <w:sz w:val="20"/>
                <w:szCs w:val="20"/>
              </w:rPr>
            </w:pPr>
            <w:r w:rsidRPr="00B21650">
              <w:rPr>
                <w:b/>
                <w:bCs/>
                <w:color w:val="000000"/>
                <w:sz w:val="20"/>
                <w:szCs w:val="20"/>
              </w:rPr>
              <w:t>466 994,35</w:t>
            </w:r>
          </w:p>
        </w:tc>
        <w:tc>
          <w:tcPr>
            <w:tcW w:w="992" w:type="dxa"/>
            <w:tcBorders>
              <w:top w:val="nil"/>
              <w:left w:val="nil"/>
              <w:bottom w:val="single" w:sz="8" w:space="0" w:color="auto"/>
              <w:right w:val="single" w:sz="8" w:space="0" w:color="auto"/>
            </w:tcBorders>
            <w:shd w:val="clear" w:color="000000" w:fill="DAEEF3"/>
            <w:vAlign w:val="center"/>
            <w:hideMark/>
          </w:tcPr>
          <w:p w:rsidR="002B6C61" w:rsidRPr="00B21650" w:rsidRDefault="002B6C61" w:rsidP="002B6C61">
            <w:pPr>
              <w:jc w:val="center"/>
              <w:rPr>
                <w:b/>
                <w:bCs/>
                <w:color w:val="000000"/>
                <w:sz w:val="20"/>
                <w:szCs w:val="20"/>
              </w:rPr>
            </w:pPr>
            <w:r w:rsidRPr="00B21650">
              <w:rPr>
                <w:b/>
                <w:bCs/>
                <w:color w:val="000000"/>
                <w:sz w:val="20"/>
                <w:szCs w:val="20"/>
              </w:rPr>
              <w:t>100 922,75</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B21650" w:rsidRDefault="002B6C61" w:rsidP="002B6C61">
            <w:pPr>
              <w:jc w:val="center"/>
              <w:rPr>
                <w:b/>
                <w:color w:val="000000"/>
                <w:sz w:val="20"/>
                <w:szCs w:val="20"/>
              </w:rPr>
            </w:pPr>
            <w:r w:rsidRPr="00B21650">
              <w:rPr>
                <w:b/>
                <w:color w:val="000000"/>
                <w:sz w:val="20"/>
                <w:szCs w:val="20"/>
              </w:rPr>
              <w:t>312 002,14</w:t>
            </w:r>
          </w:p>
        </w:tc>
        <w:tc>
          <w:tcPr>
            <w:tcW w:w="709" w:type="dxa"/>
            <w:tcBorders>
              <w:top w:val="nil"/>
              <w:left w:val="nil"/>
              <w:bottom w:val="single" w:sz="8" w:space="0" w:color="auto"/>
              <w:right w:val="single" w:sz="8" w:space="0" w:color="auto"/>
            </w:tcBorders>
            <w:shd w:val="clear" w:color="000000" w:fill="DAEEF3"/>
            <w:vAlign w:val="center"/>
            <w:hideMark/>
          </w:tcPr>
          <w:p w:rsidR="002B6C61" w:rsidRPr="00B21650" w:rsidRDefault="002B6C61" w:rsidP="002B6C61">
            <w:pPr>
              <w:jc w:val="center"/>
              <w:rPr>
                <w:b/>
                <w:color w:val="000000"/>
                <w:sz w:val="20"/>
                <w:szCs w:val="20"/>
              </w:rPr>
            </w:pPr>
            <w:r w:rsidRPr="00B21650">
              <w:rPr>
                <w:b/>
                <w:color w:val="000000"/>
                <w:sz w:val="20"/>
                <w:szCs w:val="20"/>
              </w:rPr>
              <w:t>41 589,06</w:t>
            </w:r>
          </w:p>
        </w:tc>
        <w:tc>
          <w:tcPr>
            <w:tcW w:w="709" w:type="dxa"/>
            <w:tcBorders>
              <w:top w:val="nil"/>
              <w:left w:val="nil"/>
              <w:bottom w:val="single" w:sz="8" w:space="0" w:color="auto"/>
              <w:right w:val="single" w:sz="8" w:space="0" w:color="auto"/>
            </w:tcBorders>
            <w:shd w:val="clear" w:color="000000" w:fill="DAEEF3"/>
            <w:vAlign w:val="center"/>
            <w:hideMark/>
          </w:tcPr>
          <w:p w:rsidR="002B6C61" w:rsidRPr="00B21650" w:rsidRDefault="002B6C61" w:rsidP="002B6C61">
            <w:pPr>
              <w:jc w:val="center"/>
              <w:rPr>
                <w:b/>
                <w:color w:val="000000"/>
                <w:sz w:val="20"/>
                <w:szCs w:val="20"/>
              </w:rPr>
            </w:pPr>
            <w:r w:rsidRPr="00B21650">
              <w:rPr>
                <w:b/>
                <w:color w:val="000000"/>
                <w:sz w:val="20"/>
                <w:szCs w:val="20"/>
              </w:rPr>
              <w:t>12 480,40</w:t>
            </w:r>
          </w:p>
        </w:tc>
        <w:tc>
          <w:tcPr>
            <w:tcW w:w="850" w:type="dxa"/>
            <w:tcBorders>
              <w:top w:val="nil"/>
              <w:left w:val="nil"/>
              <w:bottom w:val="single" w:sz="8" w:space="0" w:color="auto"/>
              <w:right w:val="single" w:sz="8" w:space="0" w:color="auto"/>
            </w:tcBorders>
            <w:shd w:val="clear" w:color="000000" w:fill="DAEEF3"/>
            <w:vAlign w:val="center"/>
            <w:hideMark/>
          </w:tcPr>
          <w:p w:rsidR="002B6C61" w:rsidRPr="00B21650" w:rsidRDefault="002B6C61" w:rsidP="002B6C61">
            <w:pPr>
              <w:jc w:val="center"/>
              <w:rPr>
                <w:b/>
                <w:color w:val="000000"/>
                <w:sz w:val="20"/>
                <w:szCs w:val="20"/>
              </w:rPr>
            </w:pPr>
            <w:r w:rsidRPr="00B21650">
              <w:rPr>
                <w:b/>
                <w:color w:val="000000"/>
                <w:sz w:val="20"/>
                <w:szCs w:val="20"/>
              </w:rPr>
              <w:t>0,00</w:t>
            </w:r>
          </w:p>
        </w:tc>
        <w:tc>
          <w:tcPr>
            <w:tcW w:w="1559" w:type="dxa"/>
            <w:tcBorders>
              <w:top w:val="nil"/>
              <w:left w:val="nil"/>
              <w:bottom w:val="nil"/>
              <w:right w:val="single" w:sz="8" w:space="0" w:color="auto"/>
            </w:tcBorders>
            <w:shd w:val="clear" w:color="000000" w:fill="DAEEF3"/>
            <w:vAlign w:val="center"/>
            <w:hideMark/>
          </w:tcPr>
          <w:p w:rsidR="002B6C61" w:rsidRPr="00B21650" w:rsidRDefault="002B6C61" w:rsidP="002B6C61">
            <w:pPr>
              <w:jc w:val="center"/>
              <w:rPr>
                <w:b/>
                <w:color w:val="000000"/>
                <w:sz w:val="20"/>
                <w:szCs w:val="20"/>
              </w:rPr>
            </w:pPr>
            <w:r w:rsidRPr="00B21650">
              <w:rPr>
                <w:b/>
                <w:color w:val="000000"/>
                <w:sz w:val="20"/>
                <w:szCs w:val="20"/>
              </w:rPr>
              <w:t> </w:t>
            </w:r>
          </w:p>
        </w:tc>
        <w:tc>
          <w:tcPr>
            <w:tcW w:w="1276" w:type="dxa"/>
            <w:vMerge w:val="restart"/>
            <w:tcBorders>
              <w:top w:val="nil"/>
              <w:left w:val="single" w:sz="8" w:space="0" w:color="auto"/>
              <w:bottom w:val="single" w:sz="8" w:space="0" w:color="000000"/>
              <w:right w:val="single" w:sz="8" w:space="0" w:color="auto"/>
            </w:tcBorders>
            <w:shd w:val="clear" w:color="000000" w:fill="DAEEF3"/>
            <w:vAlign w:val="center"/>
            <w:hideMark/>
          </w:tcPr>
          <w:p w:rsidR="002B6C61" w:rsidRPr="002B6C61" w:rsidRDefault="002B6C61" w:rsidP="002B6C61">
            <w:pPr>
              <w:rPr>
                <w:color w:val="000000"/>
                <w:sz w:val="20"/>
                <w:szCs w:val="20"/>
              </w:rPr>
            </w:pPr>
            <w:r w:rsidRPr="002B6C61">
              <w:rPr>
                <w:color w:val="000000"/>
                <w:sz w:val="20"/>
                <w:szCs w:val="20"/>
              </w:rPr>
              <w:t>Повышение уровня благоустройства</w:t>
            </w:r>
          </w:p>
        </w:tc>
      </w:tr>
      <w:tr w:rsidR="002B6C61" w:rsidRPr="002B6C61" w:rsidTr="002B6C61">
        <w:trPr>
          <w:trHeight w:val="61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val="restart"/>
            <w:tcBorders>
              <w:top w:val="nil"/>
              <w:left w:val="single" w:sz="8" w:space="0" w:color="auto"/>
              <w:bottom w:val="single" w:sz="8" w:space="0" w:color="000000"/>
              <w:right w:val="single" w:sz="8" w:space="0" w:color="auto"/>
            </w:tcBorders>
            <w:shd w:val="clear" w:color="000000" w:fill="DAEEF3"/>
            <w:vAlign w:val="center"/>
            <w:hideMark/>
          </w:tcPr>
          <w:p w:rsidR="002B6C61" w:rsidRPr="00B21650" w:rsidRDefault="002B6C61" w:rsidP="002B6C61">
            <w:pPr>
              <w:rPr>
                <w:b/>
                <w:bCs/>
                <w:color w:val="000000"/>
                <w:sz w:val="20"/>
                <w:szCs w:val="20"/>
              </w:rPr>
            </w:pPr>
            <w:r w:rsidRPr="00B21650">
              <w:rPr>
                <w:b/>
                <w:bCs/>
                <w:color w:val="000000"/>
                <w:sz w:val="20"/>
                <w:szCs w:val="20"/>
              </w:rPr>
              <w:t>Благоустройство общественных территорий муниципальных образований Московской области</w:t>
            </w:r>
          </w:p>
        </w:tc>
        <w:tc>
          <w:tcPr>
            <w:tcW w:w="1134" w:type="dxa"/>
            <w:vMerge/>
            <w:tcBorders>
              <w:top w:val="nil"/>
              <w:left w:val="single" w:sz="8" w:space="0" w:color="auto"/>
              <w:bottom w:val="single" w:sz="8" w:space="0" w:color="000000"/>
              <w:right w:val="single" w:sz="8" w:space="0" w:color="auto"/>
            </w:tcBorders>
            <w:vAlign w:val="center"/>
            <w:hideMark/>
          </w:tcPr>
          <w:p w:rsidR="002B6C61" w:rsidRPr="00B21650" w:rsidRDefault="002B6C61" w:rsidP="002B6C61">
            <w:pPr>
              <w:rPr>
                <w:b/>
                <w:color w:val="000000"/>
                <w:sz w:val="20"/>
                <w:szCs w:val="20"/>
              </w:rPr>
            </w:pPr>
          </w:p>
        </w:tc>
        <w:tc>
          <w:tcPr>
            <w:tcW w:w="1560" w:type="dxa"/>
            <w:tcBorders>
              <w:top w:val="nil"/>
              <w:left w:val="nil"/>
              <w:bottom w:val="single" w:sz="8" w:space="0" w:color="auto"/>
              <w:right w:val="single" w:sz="8" w:space="0" w:color="auto"/>
            </w:tcBorders>
            <w:shd w:val="clear" w:color="000000" w:fill="DAEEF3"/>
            <w:vAlign w:val="center"/>
            <w:hideMark/>
          </w:tcPr>
          <w:p w:rsidR="002B6C61" w:rsidRPr="00B21650" w:rsidRDefault="002B6C61" w:rsidP="002B6C61">
            <w:pPr>
              <w:rPr>
                <w:b/>
                <w:color w:val="000000"/>
                <w:sz w:val="20"/>
                <w:szCs w:val="20"/>
              </w:rPr>
            </w:pPr>
            <w:r w:rsidRPr="00B21650">
              <w:rPr>
                <w:b/>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B21650" w:rsidRDefault="002B6C61" w:rsidP="002B6C61">
            <w:pPr>
              <w:jc w:val="center"/>
              <w:rPr>
                <w:b/>
                <w:color w:val="000000"/>
                <w:sz w:val="20"/>
                <w:szCs w:val="20"/>
              </w:rPr>
            </w:pPr>
            <w:r w:rsidRPr="00B21650">
              <w:rPr>
                <w:b/>
                <w:color w:val="000000"/>
                <w:sz w:val="20"/>
                <w:szCs w:val="20"/>
              </w:rPr>
              <w:t> </w:t>
            </w:r>
          </w:p>
        </w:tc>
        <w:tc>
          <w:tcPr>
            <w:tcW w:w="992" w:type="dxa"/>
            <w:tcBorders>
              <w:top w:val="nil"/>
              <w:left w:val="nil"/>
              <w:bottom w:val="single" w:sz="8" w:space="0" w:color="auto"/>
              <w:right w:val="single" w:sz="8" w:space="0" w:color="auto"/>
            </w:tcBorders>
            <w:shd w:val="clear" w:color="000000" w:fill="DAEEF3"/>
            <w:vAlign w:val="center"/>
            <w:hideMark/>
          </w:tcPr>
          <w:p w:rsidR="002B6C61" w:rsidRPr="00B21650" w:rsidRDefault="002B6C61" w:rsidP="002B6C61">
            <w:pPr>
              <w:jc w:val="center"/>
              <w:rPr>
                <w:b/>
                <w:bCs/>
                <w:color w:val="000000"/>
                <w:sz w:val="20"/>
                <w:szCs w:val="20"/>
              </w:rPr>
            </w:pPr>
            <w:r w:rsidRPr="00B21650">
              <w:rPr>
                <w:b/>
                <w:bCs/>
                <w:color w:val="000000"/>
                <w:sz w:val="20"/>
                <w:szCs w:val="20"/>
              </w:rPr>
              <w:t>0,00</w:t>
            </w:r>
          </w:p>
        </w:tc>
        <w:tc>
          <w:tcPr>
            <w:tcW w:w="992" w:type="dxa"/>
            <w:tcBorders>
              <w:top w:val="nil"/>
              <w:left w:val="nil"/>
              <w:bottom w:val="single" w:sz="8" w:space="0" w:color="auto"/>
              <w:right w:val="single" w:sz="8" w:space="0" w:color="auto"/>
            </w:tcBorders>
            <w:shd w:val="clear" w:color="000000" w:fill="DAEEF3"/>
            <w:vAlign w:val="center"/>
            <w:hideMark/>
          </w:tcPr>
          <w:p w:rsidR="002B6C61" w:rsidRPr="00B21650" w:rsidRDefault="002B6C61" w:rsidP="002B6C61">
            <w:pPr>
              <w:jc w:val="center"/>
              <w:rPr>
                <w:b/>
                <w:bCs/>
                <w:color w:val="000000"/>
                <w:sz w:val="20"/>
                <w:szCs w:val="20"/>
              </w:rPr>
            </w:pPr>
            <w:r w:rsidRPr="00B21650">
              <w:rPr>
                <w:b/>
                <w:bCs/>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B21650" w:rsidRDefault="002B6C61" w:rsidP="002B6C61">
            <w:pPr>
              <w:jc w:val="center"/>
              <w:rPr>
                <w:b/>
                <w:color w:val="000000"/>
                <w:sz w:val="20"/>
                <w:szCs w:val="20"/>
              </w:rPr>
            </w:pPr>
            <w:r w:rsidRPr="00B21650">
              <w:rPr>
                <w:b/>
                <w:color w:val="000000"/>
                <w:sz w:val="20"/>
                <w:szCs w:val="20"/>
              </w:rPr>
              <w:t>0,00</w:t>
            </w:r>
          </w:p>
        </w:tc>
        <w:tc>
          <w:tcPr>
            <w:tcW w:w="709" w:type="dxa"/>
            <w:tcBorders>
              <w:top w:val="nil"/>
              <w:left w:val="nil"/>
              <w:bottom w:val="single" w:sz="8" w:space="0" w:color="auto"/>
              <w:right w:val="single" w:sz="8" w:space="0" w:color="auto"/>
            </w:tcBorders>
            <w:shd w:val="clear" w:color="000000" w:fill="DAEEF3"/>
            <w:vAlign w:val="center"/>
            <w:hideMark/>
          </w:tcPr>
          <w:p w:rsidR="002B6C61" w:rsidRPr="00B21650" w:rsidRDefault="002B6C61" w:rsidP="002B6C61">
            <w:pPr>
              <w:jc w:val="center"/>
              <w:rPr>
                <w:b/>
                <w:color w:val="000000"/>
                <w:sz w:val="20"/>
                <w:szCs w:val="20"/>
              </w:rPr>
            </w:pPr>
            <w:r w:rsidRPr="00B21650">
              <w:rPr>
                <w:b/>
                <w:color w:val="000000"/>
                <w:sz w:val="20"/>
                <w:szCs w:val="20"/>
              </w:rPr>
              <w:t>0,00</w:t>
            </w:r>
          </w:p>
        </w:tc>
        <w:tc>
          <w:tcPr>
            <w:tcW w:w="709" w:type="dxa"/>
            <w:tcBorders>
              <w:top w:val="nil"/>
              <w:left w:val="nil"/>
              <w:bottom w:val="single" w:sz="8" w:space="0" w:color="auto"/>
              <w:right w:val="single" w:sz="8" w:space="0" w:color="auto"/>
            </w:tcBorders>
            <w:shd w:val="clear" w:color="000000" w:fill="DAEEF3"/>
            <w:vAlign w:val="center"/>
            <w:hideMark/>
          </w:tcPr>
          <w:p w:rsidR="002B6C61" w:rsidRPr="00B21650" w:rsidRDefault="002B6C61" w:rsidP="002B6C61">
            <w:pPr>
              <w:jc w:val="center"/>
              <w:rPr>
                <w:b/>
                <w:color w:val="000000"/>
                <w:sz w:val="20"/>
                <w:szCs w:val="20"/>
              </w:rPr>
            </w:pPr>
            <w:r w:rsidRPr="00B21650">
              <w:rPr>
                <w:b/>
                <w:color w:val="000000"/>
                <w:sz w:val="20"/>
                <w:szCs w:val="20"/>
              </w:rPr>
              <w:t>0,00</w:t>
            </w:r>
          </w:p>
        </w:tc>
        <w:tc>
          <w:tcPr>
            <w:tcW w:w="850" w:type="dxa"/>
            <w:tcBorders>
              <w:top w:val="nil"/>
              <w:left w:val="nil"/>
              <w:bottom w:val="single" w:sz="8" w:space="0" w:color="auto"/>
              <w:right w:val="single" w:sz="8" w:space="0" w:color="auto"/>
            </w:tcBorders>
            <w:shd w:val="clear" w:color="000000" w:fill="DAEEF3"/>
            <w:vAlign w:val="center"/>
            <w:hideMark/>
          </w:tcPr>
          <w:p w:rsidR="002B6C61" w:rsidRPr="00B21650" w:rsidRDefault="002B6C61" w:rsidP="002B6C61">
            <w:pPr>
              <w:jc w:val="center"/>
              <w:rPr>
                <w:b/>
                <w:color w:val="000000"/>
                <w:sz w:val="20"/>
                <w:szCs w:val="20"/>
              </w:rPr>
            </w:pPr>
            <w:r w:rsidRPr="00B21650">
              <w:rPr>
                <w:b/>
                <w:color w:val="000000"/>
                <w:sz w:val="20"/>
                <w:szCs w:val="20"/>
              </w:rPr>
              <w:t>0,00</w:t>
            </w:r>
          </w:p>
        </w:tc>
        <w:tc>
          <w:tcPr>
            <w:tcW w:w="1559" w:type="dxa"/>
            <w:tcBorders>
              <w:top w:val="nil"/>
              <w:left w:val="nil"/>
              <w:bottom w:val="nil"/>
              <w:right w:val="single" w:sz="8" w:space="0" w:color="auto"/>
            </w:tcBorders>
            <w:shd w:val="clear" w:color="000000" w:fill="DAEEF3"/>
            <w:vAlign w:val="center"/>
            <w:hideMark/>
          </w:tcPr>
          <w:p w:rsidR="002B6C61" w:rsidRPr="00B21650" w:rsidRDefault="002B6C61" w:rsidP="002B6C61">
            <w:pPr>
              <w:jc w:val="center"/>
              <w:rPr>
                <w:b/>
                <w:color w:val="000000"/>
                <w:sz w:val="20"/>
                <w:szCs w:val="20"/>
              </w:rPr>
            </w:pPr>
            <w:r w:rsidRPr="00B21650">
              <w:rPr>
                <w:b/>
                <w:color w:val="000000"/>
                <w:sz w:val="20"/>
                <w:szCs w:val="20"/>
              </w:rPr>
              <w:t> </w:t>
            </w: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61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B21650" w:rsidRDefault="002B6C61" w:rsidP="002B6C61">
            <w:pPr>
              <w:rPr>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B21650" w:rsidRDefault="002B6C61" w:rsidP="002B6C61">
            <w:pPr>
              <w:rPr>
                <w:b/>
                <w:color w:val="000000"/>
                <w:sz w:val="20"/>
                <w:szCs w:val="20"/>
              </w:rPr>
            </w:pPr>
          </w:p>
        </w:tc>
        <w:tc>
          <w:tcPr>
            <w:tcW w:w="1560" w:type="dxa"/>
            <w:tcBorders>
              <w:top w:val="nil"/>
              <w:left w:val="nil"/>
              <w:bottom w:val="single" w:sz="8" w:space="0" w:color="auto"/>
              <w:right w:val="single" w:sz="8" w:space="0" w:color="auto"/>
            </w:tcBorders>
            <w:shd w:val="clear" w:color="000000" w:fill="DAEEF3"/>
            <w:vAlign w:val="center"/>
            <w:hideMark/>
          </w:tcPr>
          <w:p w:rsidR="002B6C61" w:rsidRPr="00B21650" w:rsidRDefault="002B6C61" w:rsidP="002B6C61">
            <w:pPr>
              <w:rPr>
                <w:b/>
                <w:color w:val="000000"/>
                <w:sz w:val="20"/>
                <w:szCs w:val="20"/>
              </w:rPr>
            </w:pPr>
            <w:r w:rsidRPr="00B21650">
              <w:rPr>
                <w:b/>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B21650" w:rsidRDefault="002B6C61" w:rsidP="002B6C61">
            <w:pPr>
              <w:jc w:val="center"/>
              <w:rPr>
                <w:b/>
                <w:color w:val="000000"/>
                <w:sz w:val="20"/>
                <w:szCs w:val="20"/>
              </w:rPr>
            </w:pPr>
            <w:r w:rsidRPr="00B21650">
              <w:rPr>
                <w:b/>
                <w:color w:val="000000"/>
                <w:sz w:val="20"/>
                <w:szCs w:val="20"/>
              </w:rPr>
              <w:t> </w:t>
            </w:r>
          </w:p>
        </w:tc>
        <w:tc>
          <w:tcPr>
            <w:tcW w:w="992" w:type="dxa"/>
            <w:tcBorders>
              <w:top w:val="nil"/>
              <w:left w:val="nil"/>
              <w:bottom w:val="single" w:sz="8" w:space="0" w:color="auto"/>
              <w:right w:val="single" w:sz="8" w:space="0" w:color="auto"/>
            </w:tcBorders>
            <w:shd w:val="clear" w:color="000000" w:fill="DAEEF3"/>
            <w:vAlign w:val="center"/>
            <w:hideMark/>
          </w:tcPr>
          <w:p w:rsidR="002B6C61" w:rsidRPr="00B21650" w:rsidRDefault="002B6C61" w:rsidP="002B6C61">
            <w:pPr>
              <w:jc w:val="center"/>
              <w:rPr>
                <w:b/>
                <w:bCs/>
                <w:color w:val="000000"/>
                <w:sz w:val="20"/>
                <w:szCs w:val="20"/>
              </w:rPr>
            </w:pPr>
            <w:r w:rsidRPr="00B21650">
              <w:rPr>
                <w:b/>
                <w:bCs/>
                <w:color w:val="000000"/>
                <w:sz w:val="20"/>
                <w:szCs w:val="20"/>
              </w:rPr>
              <w:t>175 778,53</w:t>
            </w:r>
          </w:p>
        </w:tc>
        <w:tc>
          <w:tcPr>
            <w:tcW w:w="992" w:type="dxa"/>
            <w:tcBorders>
              <w:top w:val="nil"/>
              <w:left w:val="nil"/>
              <w:bottom w:val="single" w:sz="8" w:space="0" w:color="auto"/>
              <w:right w:val="single" w:sz="8" w:space="0" w:color="auto"/>
            </w:tcBorders>
            <w:shd w:val="clear" w:color="000000" w:fill="DAEEF3"/>
            <w:vAlign w:val="center"/>
            <w:hideMark/>
          </w:tcPr>
          <w:p w:rsidR="002B6C61" w:rsidRPr="00B21650" w:rsidRDefault="002B6C61" w:rsidP="002B6C61">
            <w:pPr>
              <w:jc w:val="center"/>
              <w:rPr>
                <w:b/>
                <w:bCs/>
                <w:color w:val="000000"/>
                <w:sz w:val="20"/>
                <w:szCs w:val="20"/>
              </w:rPr>
            </w:pPr>
            <w:r w:rsidRPr="00B21650">
              <w:rPr>
                <w:b/>
                <w:bCs/>
                <w:color w:val="000000"/>
                <w:sz w:val="20"/>
                <w:szCs w:val="20"/>
              </w:rPr>
              <w:t>56 401,46</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B21650" w:rsidRDefault="002B6C61" w:rsidP="002B6C61">
            <w:pPr>
              <w:jc w:val="center"/>
              <w:rPr>
                <w:b/>
                <w:color w:val="000000"/>
                <w:sz w:val="20"/>
                <w:szCs w:val="20"/>
              </w:rPr>
            </w:pPr>
            <w:r w:rsidRPr="00B21650">
              <w:rPr>
                <w:b/>
                <w:color w:val="000000"/>
                <w:sz w:val="20"/>
                <w:szCs w:val="20"/>
              </w:rPr>
              <w:t>119 377,07</w:t>
            </w:r>
          </w:p>
        </w:tc>
        <w:tc>
          <w:tcPr>
            <w:tcW w:w="709" w:type="dxa"/>
            <w:tcBorders>
              <w:top w:val="nil"/>
              <w:left w:val="nil"/>
              <w:bottom w:val="single" w:sz="8" w:space="0" w:color="auto"/>
              <w:right w:val="single" w:sz="8" w:space="0" w:color="auto"/>
            </w:tcBorders>
            <w:shd w:val="clear" w:color="000000" w:fill="DAEEF3"/>
            <w:vAlign w:val="center"/>
            <w:hideMark/>
          </w:tcPr>
          <w:p w:rsidR="002B6C61" w:rsidRPr="00B21650" w:rsidRDefault="002B6C61" w:rsidP="002B6C61">
            <w:pPr>
              <w:jc w:val="center"/>
              <w:rPr>
                <w:b/>
                <w:color w:val="000000"/>
                <w:sz w:val="20"/>
                <w:szCs w:val="20"/>
              </w:rPr>
            </w:pPr>
            <w:r w:rsidRPr="00B21650">
              <w:rPr>
                <w:b/>
                <w:color w:val="000000"/>
                <w:sz w:val="20"/>
                <w:szCs w:val="20"/>
              </w:rPr>
              <w:t>0,00</w:t>
            </w:r>
          </w:p>
        </w:tc>
        <w:tc>
          <w:tcPr>
            <w:tcW w:w="709" w:type="dxa"/>
            <w:tcBorders>
              <w:top w:val="nil"/>
              <w:left w:val="nil"/>
              <w:bottom w:val="single" w:sz="8" w:space="0" w:color="auto"/>
              <w:right w:val="single" w:sz="8" w:space="0" w:color="auto"/>
            </w:tcBorders>
            <w:shd w:val="clear" w:color="000000" w:fill="DAEEF3"/>
            <w:vAlign w:val="center"/>
            <w:hideMark/>
          </w:tcPr>
          <w:p w:rsidR="002B6C61" w:rsidRPr="00B21650" w:rsidRDefault="002B6C61" w:rsidP="002B6C61">
            <w:pPr>
              <w:jc w:val="center"/>
              <w:rPr>
                <w:b/>
                <w:color w:val="000000"/>
                <w:sz w:val="20"/>
                <w:szCs w:val="20"/>
              </w:rPr>
            </w:pPr>
            <w:r w:rsidRPr="00B21650">
              <w:rPr>
                <w:b/>
                <w:color w:val="000000"/>
                <w:sz w:val="20"/>
                <w:szCs w:val="20"/>
              </w:rPr>
              <w:t>0,00</w:t>
            </w:r>
          </w:p>
        </w:tc>
        <w:tc>
          <w:tcPr>
            <w:tcW w:w="850" w:type="dxa"/>
            <w:tcBorders>
              <w:top w:val="nil"/>
              <w:left w:val="nil"/>
              <w:bottom w:val="single" w:sz="8" w:space="0" w:color="auto"/>
              <w:right w:val="single" w:sz="8" w:space="0" w:color="auto"/>
            </w:tcBorders>
            <w:shd w:val="clear" w:color="000000" w:fill="DAEEF3"/>
            <w:vAlign w:val="center"/>
            <w:hideMark/>
          </w:tcPr>
          <w:p w:rsidR="002B6C61" w:rsidRPr="00B21650" w:rsidRDefault="002B6C61" w:rsidP="002B6C61">
            <w:pPr>
              <w:jc w:val="center"/>
              <w:rPr>
                <w:b/>
                <w:color w:val="000000"/>
                <w:sz w:val="20"/>
                <w:szCs w:val="20"/>
              </w:rPr>
            </w:pPr>
            <w:r w:rsidRPr="00B21650">
              <w:rPr>
                <w:b/>
                <w:color w:val="000000"/>
                <w:sz w:val="20"/>
                <w:szCs w:val="20"/>
              </w:rPr>
              <w:t>0,00</w:t>
            </w:r>
          </w:p>
        </w:tc>
        <w:tc>
          <w:tcPr>
            <w:tcW w:w="1559" w:type="dxa"/>
            <w:vMerge w:val="restart"/>
            <w:tcBorders>
              <w:top w:val="nil"/>
              <w:left w:val="single" w:sz="8" w:space="0" w:color="auto"/>
              <w:bottom w:val="nil"/>
              <w:right w:val="single" w:sz="8" w:space="0" w:color="auto"/>
            </w:tcBorders>
            <w:shd w:val="clear" w:color="000000" w:fill="DAEEF3"/>
            <w:hideMark/>
          </w:tcPr>
          <w:p w:rsidR="002B6C61" w:rsidRPr="00B21650" w:rsidRDefault="002B6C61" w:rsidP="002B6C61">
            <w:pPr>
              <w:jc w:val="center"/>
              <w:rPr>
                <w:b/>
                <w:color w:val="000000"/>
                <w:sz w:val="22"/>
                <w:szCs w:val="22"/>
              </w:rPr>
            </w:pPr>
            <w:r w:rsidRPr="00B21650">
              <w:rPr>
                <w:b/>
                <w:color w:val="000000"/>
                <w:sz w:val="22"/>
                <w:szCs w:val="22"/>
              </w:rPr>
              <w:t xml:space="preserve">Управление благоустройства, отдел </w:t>
            </w:r>
            <w:r w:rsidRPr="00B21650">
              <w:rPr>
                <w:b/>
                <w:color w:val="000000"/>
                <w:sz w:val="22"/>
                <w:szCs w:val="22"/>
              </w:rPr>
              <w:lastRenderedPageBreak/>
              <w:t>экологии</w:t>
            </w: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60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B21650" w:rsidRDefault="002B6C61" w:rsidP="002B6C61">
            <w:pPr>
              <w:rPr>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B21650" w:rsidRDefault="002B6C61" w:rsidP="002B6C61">
            <w:pPr>
              <w:rPr>
                <w:b/>
                <w:color w:val="000000"/>
                <w:sz w:val="20"/>
                <w:szCs w:val="20"/>
              </w:rPr>
            </w:pPr>
          </w:p>
        </w:tc>
        <w:tc>
          <w:tcPr>
            <w:tcW w:w="1560" w:type="dxa"/>
            <w:tcBorders>
              <w:top w:val="nil"/>
              <w:left w:val="nil"/>
              <w:bottom w:val="single" w:sz="8" w:space="0" w:color="auto"/>
              <w:right w:val="single" w:sz="8" w:space="0" w:color="auto"/>
            </w:tcBorders>
            <w:shd w:val="clear" w:color="000000" w:fill="DAEEF3"/>
            <w:vAlign w:val="center"/>
            <w:hideMark/>
          </w:tcPr>
          <w:p w:rsidR="002B6C61" w:rsidRPr="00B21650" w:rsidRDefault="002B6C61" w:rsidP="002B6C61">
            <w:pPr>
              <w:rPr>
                <w:b/>
                <w:color w:val="000000"/>
                <w:sz w:val="20"/>
                <w:szCs w:val="20"/>
              </w:rPr>
            </w:pPr>
            <w:r w:rsidRPr="00B21650">
              <w:rPr>
                <w:b/>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B21650" w:rsidRDefault="002B6C61" w:rsidP="002B6C61">
            <w:pPr>
              <w:jc w:val="center"/>
              <w:rPr>
                <w:b/>
                <w:color w:val="000000"/>
                <w:sz w:val="20"/>
                <w:szCs w:val="20"/>
              </w:rPr>
            </w:pPr>
            <w:r w:rsidRPr="00B21650">
              <w:rPr>
                <w:b/>
                <w:color w:val="000000"/>
                <w:sz w:val="20"/>
                <w:szCs w:val="20"/>
              </w:rPr>
              <w:t> </w:t>
            </w:r>
          </w:p>
        </w:tc>
        <w:tc>
          <w:tcPr>
            <w:tcW w:w="992" w:type="dxa"/>
            <w:tcBorders>
              <w:top w:val="nil"/>
              <w:left w:val="nil"/>
              <w:bottom w:val="single" w:sz="8" w:space="0" w:color="auto"/>
              <w:right w:val="single" w:sz="8" w:space="0" w:color="auto"/>
            </w:tcBorders>
            <w:shd w:val="clear" w:color="000000" w:fill="DAEEF3"/>
            <w:vAlign w:val="center"/>
            <w:hideMark/>
          </w:tcPr>
          <w:p w:rsidR="002B6C61" w:rsidRPr="00B21650" w:rsidRDefault="002B6C61" w:rsidP="002B6C61">
            <w:pPr>
              <w:jc w:val="center"/>
              <w:rPr>
                <w:b/>
                <w:bCs/>
                <w:color w:val="000000"/>
                <w:sz w:val="20"/>
                <w:szCs w:val="20"/>
              </w:rPr>
            </w:pPr>
            <w:r w:rsidRPr="00B21650">
              <w:rPr>
                <w:b/>
                <w:bCs/>
                <w:color w:val="000000"/>
                <w:sz w:val="20"/>
                <w:szCs w:val="20"/>
              </w:rPr>
              <w:t>291 215,82</w:t>
            </w:r>
          </w:p>
        </w:tc>
        <w:tc>
          <w:tcPr>
            <w:tcW w:w="992" w:type="dxa"/>
            <w:tcBorders>
              <w:top w:val="nil"/>
              <w:left w:val="nil"/>
              <w:bottom w:val="single" w:sz="8" w:space="0" w:color="auto"/>
              <w:right w:val="single" w:sz="8" w:space="0" w:color="auto"/>
            </w:tcBorders>
            <w:shd w:val="clear" w:color="000000" w:fill="DAEEF3"/>
            <w:vAlign w:val="center"/>
            <w:hideMark/>
          </w:tcPr>
          <w:p w:rsidR="002B6C61" w:rsidRPr="00B21650" w:rsidRDefault="002B6C61" w:rsidP="002B6C61">
            <w:pPr>
              <w:jc w:val="center"/>
              <w:rPr>
                <w:b/>
                <w:bCs/>
                <w:color w:val="000000"/>
                <w:sz w:val="20"/>
                <w:szCs w:val="20"/>
              </w:rPr>
            </w:pPr>
            <w:r w:rsidRPr="00B21650">
              <w:rPr>
                <w:b/>
                <w:bCs/>
                <w:color w:val="000000"/>
                <w:sz w:val="20"/>
                <w:szCs w:val="20"/>
              </w:rPr>
              <w:t>44 521,29</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B21650" w:rsidRDefault="002B6C61" w:rsidP="002B6C61">
            <w:pPr>
              <w:jc w:val="center"/>
              <w:rPr>
                <w:b/>
                <w:color w:val="000000"/>
                <w:sz w:val="20"/>
                <w:szCs w:val="20"/>
              </w:rPr>
            </w:pPr>
            <w:r w:rsidRPr="00B21650">
              <w:rPr>
                <w:b/>
                <w:color w:val="000000"/>
                <w:sz w:val="20"/>
                <w:szCs w:val="20"/>
              </w:rPr>
              <w:t>192 625,07</w:t>
            </w:r>
          </w:p>
        </w:tc>
        <w:tc>
          <w:tcPr>
            <w:tcW w:w="709" w:type="dxa"/>
            <w:tcBorders>
              <w:top w:val="nil"/>
              <w:left w:val="nil"/>
              <w:bottom w:val="single" w:sz="8" w:space="0" w:color="auto"/>
              <w:right w:val="single" w:sz="8" w:space="0" w:color="auto"/>
            </w:tcBorders>
            <w:shd w:val="clear" w:color="000000" w:fill="DAEEF3"/>
            <w:vAlign w:val="center"/>
            <w:hideMark/>
          </w:tcPr>
          <w:p w:rsidR="002B6C61" w:rsidRPr="00B21650" w:rsidRDefault="002B6C61" w:rsidP="002B6C61">
            <w:pPr>
              <w:jc w:val="center"/>
              <w:rPr>
                <w:b/>
                <w:color w:val="000000"/>
                <w:sz w:val="20"/>
                <w:szCs w:val="20"/>
              </w:rPr>
            </w:pPr>
            <w:r w:rsidRPr="00B21650">
              <w:rPr>
                <w:b/>
                <w:color w:val="000000"/>
                <w:sz w:val="20"/>
                <w:szCs w:val="20"/>
              </w:rPr>
              <w:t>41 589,06</w:t>
            </w:r>
          </w:p>
        </w:tc>
        <w:tc>
          <w:tcPr>
            <w:tcW w:w="709" w:type="dxa"/>
            <w:tcBorders>
              <w:top w:val="nil"/>
              <w:left w:val="nil"/>
              <w:bottom w:val="single" w:sz="8" w:space="0" w:color="auto"/>
              <w:right w:val="single" w:sz="8" w:space="0" w:color="auto"/>
            </w:tcBorders>
            <w:shd w:val="clear" w:color="000000" w:fill="DAEEF3"/>
            <w:vAlign w:val="center"/>
            <w:hideMark/>
          </w:tcPr>
          <w:p w:rsidR="002B6C61" w:rsidRPr="00B21650" w:rsidRDefault="002B6C61" w:rsidP="002B6C61">
            <w:pPr>
              <w:jc w:val="center"/>
              <w:rPr>
                <w:b/>
                <w:color w:val="000000"/>
                <w:sz w:val="20"/>
                <w:szCs w:val="20"/>
              </w:rPr>
            </w:pPr>
            <w:r w:rsidRPr="00B21650">
              <w:rPr>
                <w:b/>
                <w:color w:val="000000"/>
                <w:sz w:val="20"/>
                <w:szCs w:val="20"/>
              </w:rPr>
              <w:t>12 480,40</w:t>
            </w:r>
          </w:p>
        </w:tc>
        <w:tc>
          <w:tcPr>
            <w:tcW w:w="850" w:type="dxa"/>
            <w:tcBorders>
              <w:top w:val="nil"/>
              <w:left w:val="nil"/>
              <w:bottom w:val="single" w:sz="8" w:space="0" w:color="auto"/>
              <w:right w:val="single" w:sz="8" w:space="0" w:color="auto"/>
            </w:tcBorders>
            <w:shd w:val="clear" w:color="000000" w:fill="DAEEF3"/>
            <w:vAlign w:val="center"/>
            <w:hideMark/>
          </w:tcPr>
          <w:p w:rsidR="002B6C61" w:rsidRPr="00B21650" w:rsidRDefault="002B6C61" w:rsidP="002B6C61">
            <w:pPr>
              <w:jc w:val="center"/>
              <w:rPr>
                <w:b/>
                <w:color w:val="000000"/>
                <w:sz w:val="20"/>
                <w:szCs w:val="20"/>
              </w:rPr>
            </w:pPr>
            <w:r w:rsidRPr="00B21650">
              <w:rPr>
                <w:b/>
                <w:color w:val="000000"/>
                <w:sz w:val="20"/>
                <w:szCs w:val="20"/>
              </w:rPr>
              <w:t>0,00</w:t>
            </w:r>
          </w:p>
        </w:tc>
        <w:tc>
          <w:tcPr>
            <w:tcW w:w="1559" w:type="dxa"/>
            <w:vMerge/>
            <w:tcBorders>
              <w:top w:val="nil"/>
              <w:left w:val="single" w:sz="8" w:space="0" w:color="auto"/>
              <w:bottom w:val="nil"/>
              <w:right w:val="single" w:sz="8" w:space="0" w:color="auto"/>
            </w:tcBorders>
            <w:vAlign w:val="center"/>
            <w:hideMark/>
          </w:tcPr>
          <w:p w:rsidR="002B6C61" w:rsidRPr="00B21650" w:rsidRDefault="002B6C61" w:rsidP="002B6C61">
            <w:pPr>
              <w:rPr>
                <w:b/>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36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B21650" w:rsidRDefault="002B6C61" w:rsidP="002B6C61">
            <w:pPr>
              <w:rPr>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B21650" w:rsidRDefault="002B6C61" w:rsidP="002B6C61">
            <w:pPr>
              <w:rPr>
                <w:b/>
                <w:color w:val="000000"/>
                <w:sz w:val="20"/>
                <w:szCs w:val="20"/>
              </w:rPr>
            </w:pPr>
          </w:p>
        </w:tc>
        <w:tc>
          <w:tcPr>
            <w:tcW w:w="1560" w:type="dxa"/>
            <w:tcBorders>
              <w:top w:val="nil"/>
              <w:left w:val="nil"/>
              <w:bottom w:val="single" w:sz="8" w:space="0" w:color="auto"/>
              <w:right w:val="single" w:sz="8" w:space="0" w:color="auto"/>
            </w:tcBorders>
            <w:shd w:val="clear" w:color="000000" w:fill="DAEEF3"/>
            <w:vAlign w:val="center"/>
            <w:hideMark/>
          </w:tcPr>
          <w:p w:rsidR="002B6C61" w:rsidRPr="00B21650" w:rsidRDefault="002B6C61" w:rsidP="002B6C61">
            <w:pPr>
              <w:rPr>
                <w:b/>
                <w:color w:val="000000"/>
                <w:sz w:val="20"/>
                <w:szCs w:val="20"/>
              </w:rPr>
            </w:pPr>
            <w:r w:rsidRPr="00B21650">
              <w:rPr>
                <w:b/>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B21650" w:rsidRDefault="002B6C61" w:rsidP="002B6C61">
            <w:pPr>
              <w:jc w:val="center"/>
              <w:rPr>
                <w:b/>
                <w:color w:val="000000"/>
                <w:sz w:val="20"/>
                <w:szCs w:val="20"/>
              </w:rPr>
            </w:pPr>
            <w:r w:rsidRPr="00B21650">
              <w:rPr>
                <w:b/>
                <w:color w:val="000000"/>
                <w:sz w:val="20"/>
                <w:szCs w:val="20"/>
              </w:rPr>
              <w:t> </w:t>
            </w:r>
          </w:p>
        </w:tc>
        <w:tc>
          <w:tcPr>
            <w:tcW w:w="992" w:type="dxa"/>
            <w:tcBorders>
              <w:top w:val="nil"/>
              <w:left w:val="nil"/>
              <w:bottom w:val="single" w:sz="8" w:space="0" w:color="auto"/>
              <w:right w:val="single" w:sz="8" w:space="0" w:color="auto"/>
            </w:tcBorders>
            <w:shd w:val="clear" w:color="000000" w:fill="DAEEF3"/>
            <w:vAlign w:val="center"/>
            <w:hideMark/>
          </w:tcPr>
          <w:p w:rsidR="002B6C61" w:rsidRPr="00B21650" w:rsidRDefault="002B6C61" w:rsidP="002B6C61">
            <w:pPr>
              <w:jc w:val="center"/>
              <w:rPr>
                <w:b/>
                <w:bCs/>
                <w:color w:val="000000"/>
                <w:sz w:val="20"/>
                <w:szCs w:val="20"/>
              </w:rPr>
            </w:pPr>
            <w:r w:rsidRPr="00B21650">
              <w:rPr>
                <w:b/>
                <w:bCs/>
                <w:color w:val="000000"/>
                <w:sz w:val="20"/>
                <w:szCs w:val="20"/>
              </w:rPr>
              <w:t>0,00</w:t>
            </w:r>
          </w:p>
        </w:tc>
        <w:tc>
          <w:tcPr>
            <w:tcW w:w="992" w:type="dxa"/>
            <w:tcBorders>
              <w:top w:val="nil"/>
              <w:left w:val="nil"/>
              <w:bottom w:val="single" w:sz="8" w:space="0" w:color="auto"/>
              <w:right w:val="single" w:sz="8" w:space="0" w:color="auto"/>
            </w:tcBorders>
            <w:shd w:val="clear" w:color="000000" w:fill="DAEEF3"/>
            <w:vAlign w:val="center"/>
            <w:hideMark/>
          </w:tcPr>
          <w:p w:rsidR="002B6C61" w:rsidRPr="00B21650" w:rsidRDefault="002B6C61" w:rsidP="002B6C61">
            <w:pPr>
              <w:jc w:val="center"/>
              <w:rPr>
                <w:b/>
                <w:bCs/>
                <w:color w:val="000000"/>
                <w:sz w:val="20"/>
                <w:szCs w:val="20"/>
              </w:rPr>
            </w:pPr>
            <w:r w:rsidRPr="00B21650">
              <w:rPr>
                <w:b/>
                <w:bCs/>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B21650" w:rsidRDefault="002B6C61" w:rsidP="002B6C61">
            <w:pPr>
              <w:jc w:val="center"/>
              <w:rPr>
                <w:b/>
                <w:color w:val="000000"/>
                <w:sz w:val="20"/>
                <w:szCs w:val="20"/>
              </w:rPr>
            </w:pPr>
            <w:r w:rsidRPr="00B21650">
              <w:rPr>
                <w:b/>
                <w:color w:val="000000"/>
                <w:sz w:val="20"/>
                <w:szCs w:val="20"/>
              </w:rPr>
              <w:t>0,00</w:t>
            </w:r>
          </w:p>
        </w:tc>
        <w:tc>
          <w:tcPr>
            <w:tcW w:w="709" w:type="dxa"/>
            <w:tcBorders>
              <w:top w:val="nil"/>
              <w:left w:val="nil"/>
              <w:bottom w:val="single" w:sz="8" w:space="0" w:color="auto"/>
              <w:right w:val="single" w:sz="8" w:space="0" w:color="auto"/>
            </w:tcBorders>
            <w:shd w:val="clear" w:color="000000" w:fill="DAEEF3"/>
            <w:vAlign w:val="center"/>
            <w:hideMark/>
          </w:tcPr>
          <w:p w:rsidR="002B6C61" w:rsidRPr="00B21650" w:rsidRDefault="002B6C61" w:rsidP="002B6C61">
            <w:pPr>
              <w:jc w:val="center"/>
              <w:rPr>
                <w:b/>
                <w:color w:val="000000"/>
                <w:sz w:val="20"/>
                <w:szCs w:val="20"/>
              </w:rPr>
            </w:pPr>
            <w:r w:rsidRPr="00B21650">
              <w:rPr>
                <w:b/>
                <w:color w:val="000000"/>
                <w:sz w:val="20"/>
                <w:szCs w:val="20"/>
              </w:rPr>
              <w:t>0,00</w:t>
            </w:r>
          </w:p>
        </w:tc>
        <w:tc>
          <w:tcPr>
            <w:tcW w:w="709" w:type="dxa"/>
            <w:tcBorders>
              <w:top w:val="nil"/>
              <w:left w:val="nil"/>
              <w:bottom w:val="single" w:sz="8" w:space="0" w:color="auto"/>
              <w:right w:val="single" w:sz="8" w:space="0" w:color="auto"/>
            </w:tcBorders>
            <w:shd w:val="clear" w:color="000000" w:fill="DAEEF3"/>
            <w:vAlign w:val="center"/>
            <w:hideMark/>
          </w:tcPr>
          <w:p w:rsidR="002B6C61" w:rsidRPr="00B21650" w:rsidRDefault="002B6C61" w:rsidP="002B6C61">
            <w:pPr>
              <w:jc w:val="center"/>
              <w:rPr>
                <w:b/>
                <w:color w:val="000000"/>
                <w:sz w:val="20"/>
                <w:szCs w:val="20"/>
              </w:rPr>
            </w:pPr>
            <w:r w:rsidRPr="00B21650">
              <w:rPr>
                <w:b/>
                <w:color w:val="000000"/>
                <w:sz w:val="20"/>
                <w:szCs w:val="20"/>
              </w:rPr>
              <w:t>0,00</w:t>
            </w:r>
          </w:p>
        </w:tc>
        <w:tc>
          <w:tcPr>
            <w:tcW w:w="850" w:type="dxa"/>
            <w:tcBorders>
              <w:top w:val="nil"/>
              <w:left w:val="nil"/>
              <w:bottom w:val="single" w:sz="8" w:space="0" w:color="auto"/>
              <w:right w:val="single" w:sz="8" w:space="0" w:color="auto"/>
            </w:tcBorders>
            <w:shd w:val="clear" w:color="000000" w:fill="DAEEF3"/>
            <w:vAlign w:val="center"/>
            <w:hideMark/>
          </w:tcPr>
          <w:p w:rsidR="002B6C61" w:rsidRPr="00B21650" w:rsidRDefault="002B6C61" w:rsidP="002B6C61">
            <w:pPr>
              <w:jc w:val="center"/>
              <w:rPr>
                <w:b/>
                <w:color w:val="000000"/>
                <w:sz w:val="20"/>
                <w:szCs w:val="20"/>
              </w:rPr>
            </w:pPr>
            <w:r w:rsidRPr="00B21650">
              <w:rPr>
                <w:b/>
                <w:color w:val="000000"/>
                <w:sz w:val="20"/>
                <w:szCs w:val="20"/>
              </w:rPr>
              <w:t>0,00</w:t>
            </w:r>
          </w:p>
        </w:tc>
        <w:tc>
          <w:tcPr>
            <w:tcW w:w="1559" w:type="dxa"/>
            <w:tcBorders>
              <w:top w:val="nil"/>
              <w:left w:val="nil"/>
              <w:bottom w:val="single" w:sz="8" w:space="0" w:color="auto"/>
              <w:right w:val="single" w:sz="8" w:space="0" w:color="auto"/>
            </w:tcBorders>
            <w:shd w:val="clear" w:color="000000" w:fill="DAEEF3"/>
            <w:hideMark/>
          </w:tcPr>
          <w:p w:rsidR="002B6C61" w:rsidRPr="00B21650" w:rsidRDefault="002B6C61" w:rsidP="002B6C61">
            <w:pPr>
              <w:jc w:val="center"/>
              <w:rPr>
                <w:b/>
                <w:color w:val="000000"/>
                <w:sz w:val="22"/>
                <w:szCs w:val="22"/>
              </w:rPr>
            </w:pPr>
            <w:r w:rsidRPr="00B21650">
              <w:rPr>
                <w:b/>
                <w:color w:val="000000"/>
                <w:sz w:val="22"/>
                <w:szCs w:val="22"/>
              </w:rPr>
              <w:t> </w:t>
            </w: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735"/>
        </w:trPr>
        <w:tc>
          <w:tcPr>
            <w:tcW w:w="866"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1.2.</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Приобретение и установка технических сооружений (устройств) для развлечений, оснащенных электрическим приводом</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2020-2024</w:t>
            </w: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b/>
                <w:bCs/>
                <w:color w:val="000000"/>
                <w:sz w:val="20"/>
                <w:szCs w:val="20"/>
              </w:rPr>
            </w:pPr>
            <w:r w:rsidRPr="002B6C61">
              <w:rPr>
                <w:b/>
                <w:bCs/>
                <w:color w:val="000000"/>
                <w:sz w:val="20"/>
                <w:szCs w:val="20"/>
              </w:rPr>
              <w:t>Итого</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20"/>
                <w:szCs w:val="20"/>
              </w:rPr>
            </w:pPr>
            <w:r w:rsidRPr="002B6C61">
              <w:rPr>
                <w:b/>
                <w:bCs/>
                <w:color w:val="000000"/>
                <w:sz w:val="20"/>
                <w:szCs w:val="20"/>
              </w:rPr>
              <w:t>1 599,00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1 599,00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2"/>
                <w:szCs w:val="22"/>
              </w:rPr>
            </w:pPr>
            <w:r w:rsidRPr="002B6C6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Повышение уровня благоустройства</w:t>
            </w:r>
          </w:p>
        </w:tc>
      </w:tr>
      <w:tr w:rsidR="002B6C61" w:rsidRPr="002B6C61" w:rsidTr="002B6C61">
        <w:trPr>
          <w:trHeight w:val="73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20"/>
                <w:szCs w:val="20"/>
              </w:rPr>
            </w:pPr>
            <w:r w:rsidRPr="002B6C61">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73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20"/>
                <w:szCs w:val="20"/>
              </w:rPr>
            </w:pPr>
            <w:r w:rsidRPr="002B6C61">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73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20"/>
                <w:szCs w:val="20"/>
              </w:rPr>
            </w:pPr>
            <w:r w:rsidRPr="002B6C61">
              <w:rPr>
                <w:b/>
                <w:bCs/>
                <w:color w:val="000000"/>
                <w:sz w:val="20"/>
                <w:szCs w:val="20"/>
              </w:rPr>
              <w:t>1 599,00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1 599,00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73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20"/>
                <w:szCs w:val="20"/>
              </w:rPr>
            </w:pPr>
            <w:r w:rsidRPr="002B6C61">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735"/>
        </w:trPr>
        <w:tc>
          <w:tcPr>
            <w:tcW w:w="866"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1.6.</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Устройство контейнерных площадок</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2020-2024</w:t>
            </w: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b/>
                <w:bCs/>
                <w:color w:val="000000"/>
                <w:sz w:val="20"/>
                <w:szCs w:val="20"/>
              </w:rPr>
            </w:pPr>
            <w:r w:rsidRPr="002B6C61">
              <w:rPr>
                <w:b/>
                <w:bCs/>
                <w:color w:val="000000"/>
                <w:sz w:val="20"/>
                <w:szCs w:val="20"/>
              </w:rPr>
              <w:t>Итого</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20"/>
                <w:szCs w:val="20"/>
              </w:rPr>
            </w:pPr>
            <w:r w:rsidRPr="002B6C61">
              <w:rPr>
                <w:b/>
                <w:bCs/>
                <w:color w:val="000000"/>
                <w:sz w:val="20"/>
                <w:szCs w:val="20"/>
              </w:rPr>
              <w:t>42 705,35</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31 577,25</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20"/>
                <w:szCs w:val="20"/>
              </w:rPr>
            </w:pPr>
            <w:r w:rsidRPr="002B6C61">
              <w:rPr>
                <w:color w:val="000000"/>
                <w:sz w:val="20"/>
                <w:szCs w:val="20"/>
              </w:rPr>
              <w:t>11 128,10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2"/>
                <w:szCs w:val="22"/>
              </w:rPr>
            </w:pPr>
            <w:r w:rsidRPr="002B6C61">
              <w:rPr>
                <w:color w:val="000000"/>
                <w:sz w:val="22"/>
                <w:szCs w:val="22"/>
              </w:rPr>
              <w:t>Отдел экологии</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Повышение уровня благоустройства</w:t>
            </w:r>
          </w:p>
        </w:tc>
      </w:tr>
      <w:tr w:rsidR="002B6C61" w:rsidRPr="002B6C61" w:rsidTr="002B6C61">
        <w:trPr>
          <w:trHeight w:val="73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20"/>
                <w:szCs w:val="20"/>
              </w:rPr>
            </w:pPr>
            <w:r w:rsidRPr="002B6C61">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73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20"/>
                <w:szCs w:val="20"/>
              </w:rPr>
            </w:pPr>
            <w:r w:rsidRPr="002B6C61">
              <w:rPr>
                <w:b/>
                <w:bCs/>
                <w:color w:val="000000"/>
                <w:sz w:val="20"/>
                <w:szCs w:val="20"/>
              </w:rPr>
              <w:t>34 623,48</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26 021,46</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20"/>
                <w:szCs w:val="20"/>
              </w:rPr>
            </w:pPr>
            <w:r w:rsidRPr="002B6C61">
              <w:rPr>
                <w:color w:val="000000"/>
                <w:sz w:val="20"/>
                <w:szCs w:val="20"/>
              </w:rPr>
              <w:t>8 602,02</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73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20"/>
                <w:szCs w:val="20"/>
              </w:rPr>
            </w:pPr>
            <w:r w:rsidRPr="002B6C61">
              <w:rPr>
                <w:b/>
                <w:bCs/>
                <w:color w:val="000000"/>
                <w:sz w:val="20"/>
                <w:szCs w:val="20"/>
              </w:rPr>
              <w:t>8 081,87</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5 555,79</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20"/>
                <w:szCs w:val="20"/>
              </w:rPr>
            </w:pPr>
            <w:r w:rsidRPr="002B6C61">
              <w:rPr>
                <w:color w:val="000000"/>
                <w:sz w:val="20"/>
                <w:szCs w:val="20"/>
              </w:rPr>
              <w:t>2 526,08</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73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20"/>
                <w:szCs w:val="20"/>
              </w:rPr>
            </w:pPr>
            <w:r w:rsidRPr="002B6C61">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735"/>
        </w:trPr>
        <w:tc>
          <w:tcPr>
            <w:tcW w:w="866"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lastRenderedPageBreak/>
              <w:t>1.6.1.</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i/>
                <w:iCs/>
                <w:color w:val="000000"/>
                <w:sz w:val="20"/>
                <w:szCs w:val="20"/>
              </w:rPr>
            </w:pPr>
            <w:r w:rsidRPr="002B6C61">
              <w:rPr>
                <w:i/>
                <w:iCs/>
                <w:color w:val="000000"/>
                <w:sz w:val="20"/>
                <w:szCs w:val="20"/>
              </w:rPr>
              <w:t>Устройство контейнерных площадок</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2020-2024</w:t>
            </w: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b/>
                <w:bCs/>
                <w:color w:val="000000"/>
                <w:sz w:val="20"/>
                <w:szCs w:val="20"/>
              </w:rPr>
            </w:pPr>
            <w:r w:rsidRPr="002B6C61">
              <w:rPr>
                <w:b/>
                <w:bCs/>
                <w:color w:val="000000"/>
                <w:sz w:val="20"/>
                <w:szCs w:val="20"/>
              </w:rPr>
              <w:t>Итого</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20"/>
                <w:szCs w:val="20"/>
              </w:rPr>
            </w:pPr>
            <w:r w:rsidRPr="002B6C61">
              <w:rPr>
                <w:b/>
                <w:bCs/>
                <w:color w:val="000000"/>
                <w:sz w:val="20"/>
                <w:szCs w:val="20"/>
              </w:rPr>
              <w:t>35 475,27</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24 347,17</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20"/>
                <w:szCs w:val="20"/>
              </w:rPr>
            </w:pPr>
            <w:r w:rsidRPr="002B6C61">
              <w:rPr>
                <w:color w:val="000000"/>
                <w:sz w:val="20"/>
                <w:szCs w:val="20"/>
              </w:rPr>
              <w:t>11 128,10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2"/>
                <w:szCs w:val="22"/>
              </w:rPr>
            </w:pPr>
            <w:r w:rsidRPr="002B6C61">
              <w:rPr>
                <w:color w:val="000000"/>
                <w:sz w:val="22"/>
                <w:szCs w:val="22"/>
              </w:rPr>
              <w:t>Отдел экологии</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Повышение уровня благоустройства</w:t>
            </w:r>
          </w:p>
        </w:tc>
      </w:tr>
      <w:tr w:rsidR="002B6C61" w:rsidRPr="002B6C61" w:rsidTr="002B6C61">
        <w:trPr>
          <w:trHeight w:val="73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20"/>
                <w:szCs w:val="20"/>
              </w:rPr>
            </w:pPr>
            <w:r w:rsidRPr="002B6C61">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73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20"/>
                <w:szCs w:val="20"/>
              </w:rPr>
            </w:pPr>
            <w:r w:rsidRPr="002B6C61">
              <w:rPr>
                <w:b/>
                <w:bCs/>
                <w:color w:val="000000"/>
                <w:sz w:val="20"/>
                <w:szCs w:val="20"/>
              </w:rPr>
              <w:t>27 393,40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18 791,38</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20"/>
                <w:szCs w:val="20"/>
              </w:rPr>
            </w:pPr>
            <w:r w:rsidRPr="002B6C61">
              <w:rPr>
                <w:color w:val="000000"/>
                <w:sz w:val="20"/>
                <w:szCs w:val="20"/>
              </w:rPr>
              <w:t>8 602,02</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73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20"/>
                <w:szCs w:val="20"/>
              </w:rPr>
            </w:pPr>
            <w:r w:rsidRPr="002B6C61">
              <w:rPr>
                <w:b/>
                <w:bCs/>
                <w:color w:val="000000"/>
                <w:sz w:val="20"/>
                <w:szCs w:val="20"/>
              </w:rPr>
              <w:t>8 081,87</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5 555,79</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20"/>
                <w:szCs w:val="20"/>
              </w:rPr>
            </w:pPr>
            <w:r w:rsidRPr="002B6C61">
              <w:rPr>
                <w:color w:val="000000"/>
                <w:sz w:val="20"/>
                <w:szCs w:val="20"/>
              </w:rPr>
              <w:t>2 526,08</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73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20"/>
                <w:szCs w:val="20"/>
              </w:rPr>
            </w:pPr>
            <w:r w:rsidRPr="002B6C61">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495"/>
        </w:trPr>
        <w:tc>
          <w:tcPr>
            <w:tcW w:w="86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1.6.2.</w:t>
            </w:r>
          </w:p>
        </w:tc>
        <w:tc>
          <w:tcPr>
            <w:tcW w:w="198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jc w:val="center"/>
              <w:rPr>
                <w:i/>
                <w:iCs/>
                <w:color w:val="000000"/>
                <w:sz w:val="20"/>
                <w:szCs w:val="20"/>
              </w:rPr>
            </w:pPr>
            <w:r w:rsidRPr="002B6C61">
              <w:rPr>
                <w:i/>
                <w:iCs/>
                <w:color w:val="000000"/>
                <w:sz w:val="20"/>
                <w:szCs w:val="20"/>
              </w:rPr>
              <w:t>Оплата кредиторской задолж</w:t>
            </w:r>
            <w:r w:rsidR="00853333" w:rsidRPr="00853333">
              <w:rPr>
                <w:i/>
                <w:iCs/>
                <w:color w:val="000000"/>
                <w:sz w:val="20"/>
                <w:szCs w:val="20"/>
              </w:rPr>
              <w:t>е</w:t>
            </w:r>
            <w:r w:rsidRPr="002B6C61">
              <w:rPr>
                <w:i/>
                <w:iCs/>
                <w:color w:val="000000"/>
                <w:sz w:val="20"/>
                <w:szCs w:val="20"/>
              </w:rPr>
              <w:t>н</w:t>
            </w:r>
            <w:r w:rsidR="00DB23BB">
              <w:rPr>
                <w:i/>
                <w:iCs/>
                <w:color w:val="000000"/>
                <w:sz w:val="20"/>
                <w:szCs w:val="20"/>
              </w:rPr>
              <w:t>н</w:t>
            </w:r>
            <w:r w:rsidRPr="002B6C61">
              <w:rPr>
                <w:i/>
                <w:iCs/>
                <w:color w:val="000000"/>
                <w:sz w:val="20"/>
                <w:szCs w:val="20"/>
              </w:rPr>
              <w:t>ости за выполнение работ устройству контейнерный площадок в 2019 году</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2020-2024</w:t>
            </w: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b/>
                <w:bCs/>
                <w:color w:val="000000"/>
                <w:sz w:val="20"/>
                <w:szCs w:val="20"/>
              </w:rPr>
            </w:pPr>
            <w:r w:rsidRPr="002B6C61">
              <w:rPr>
                <w:b/>
                <w:bCs/>
                <w:color w:val="000000"/>
                <w:sz w:val="20"/>
                <w:szCs w:val="20"/>
              </w:rPr>
              <w:t>Итого</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20"/>
                <w:szCs w:val="20"/>
              </w:rPr>
            </w:pPr>
            <w:r w:rsidRPr="002B6C61">
              <w:rPr>
                <w:b/>
                <w:bCs/>
                <w:color w:val="000000"/>
                <w:sz w:val="20"/>
                <w:szCs w:val="20"/>
              </w:rPr>
              <w:t>7 230,08</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7 230,08</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jc w:val="center"/>
              <w:rPr>
                <w:color w:val="000000"/>
                <w:sz w:val="22"/>
                <w:szCs w:val="22"/>
              </w:rPr>
            </w:pPr>
            <w:r w:rsidRPr="002B6C61">
              <w:rPr>
                <w:color w:val="000000"/>
                <w:sz w:val="22"/>
                <w:szCs w:val="22"/>
              </w:rPr>
              <w:t>Отдел экологии</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Повышение уровня благоустройства</w:t>
            </w:r>
          </w:p>
        </w:tc>
      </w:tr>
      <w:tr w:rsidR="002B6C61" w:rsidRPr="002B6C61" w:rsidTr="002B6C61">
        <w:trPr>
          <w:trHeight w:val="63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20"/>
                <w:szCs w:val="20"/>
              </w:rPr>
            </w:pPr>
            <w:r w:rsidRPr="002B6C61">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69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20"/>
                <w:szCs w:val="20"/>
              </w:rPr>
            </w:pPr>
            <w:r w:rsidRPr="002B6C61">
              <w:rPr>
                <w:b/>
                <w:bCs/>
                <w:color w:val="000000"/>
                <w:sz w:val="20"/>
                <w:szCs w:val="20"/>
              </w:rPr>
              <w:t>7 230,08</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7 230,08</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67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20"/>
                <w:szCs w:val="20"/>
              </w:rPr>
            </w:pPr>
            <w:r w:rsidRPr="002B6C61">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37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20"/>
                <w:szCs w:val="20"/>
              </w:rPr>
            </w:pPr>
            <w:r w:rsidRPr="002B6C61">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495"/>
        </w:trPr>
        <w:tc>
          <w:tcPr>
            <w:tcW w:w="86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1.10.</w:t>
            </w:r>
          </w:p>
        </w:tc>
        <w:tc>
          <w:tcPr>
            <w:tcW w:w="198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 xml:space="preserve">Обустройство и установка детских игровых площадок на территории муниципальных образований Московской области за счет средств местного бюджета </w:t>
            </w:r>
          </w:p>
        </w:tc>
        <w:tc>
          <w:tcPr>
            <w:tcW w:w="113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2020-2024</w:t>
            </w: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b/>
                <w:bCs/>
                <w:color w:val="000000"/>
                <w:sz w:val="20"/>
                <w:szCs w:val="20"/>
              </w:rPr>
            </w:pPr>
            <w:r w:rsidRPr="002B6C61">
              <w:rPr>
                <w:b/>
                <w:bCs/>
                <w:color w:val="000000"/>
                <w:sz w:val="20"/>
                <w:szCs w:val="20"/>
              </w:rPr>
              <w:t>Итого</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20"/>
                <w:szCs w:val="20"/>
              </w:rPr>
            </w:pPr>
            <w:r w:rsidRPr="002B6C61">
              <w:rPr>
                <w:b/>
                <w:bCs/>
                <w:color w:val="000000"/>
                <w:sz w:val="20"/>
                <w:szCs w:val="20"/>
              </w:rPr>
              <w:t>16 119,88</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20"/>
                <w:szCs w:val="20"/>
              </w:rPr>
            </w:pPr>
            <w:r w:rsidRPr="002B6C61">
              <w:rPr>
                <w:color w:val="000000"/>
                <w:sz w:val="20"/>
                <w:szCs w:val="20"/>
              </w:rPr>
              <w:t>16 119,88</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2"/>
                <w:szCs w:val="22"/>
              </w:rPr>
            </w:pPr>
            <w:r w:rsidRPr="002B6C6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Повышение уровня благоустройства</w:t>
            </w:r>
          </w:p>
        </w:tc>
      </w:tr>
      <w:tr w:rsidR="002B6C61" w:rsidRPr="002B6C61" w:rsidTr="002B6C61">
        <w:trPr>
          <w:trHeight w:val="63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20"/>
                <w:szCs w:val="20"/>
              </w:rPr>
            </w:pPr>
            <w:r w:rsidRPr="002B6C61">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69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20"/>
                <w:szCs w:val="20"/>
              </w:rPr>
            </w:pPr>
            <w:r w:rsidRPr="002B6C61">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67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20"/>
                <w:szCs w:val="20"/>
              </w:rPr>
            </w:pPr>
            <w:r w:rsidRPr="002B6C61">
              <w:rPr>
                <w:b/>
                <w:bCs/>
                <w:color w:val="000000"/>
                <w:sz w:val="20"/>
                <w:szCs w:val="20"/>
              </w:rPr>
              <w:t>16 119,88</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20"/>
                <w:szCs w:val="20"/>
              </w:rPr>
            </w:pPr>
            <w:r w:rsidRPr="002B6C61">
              <w:rPr>
                <w:color w:val="000000"/>
                <w:sz w:val="20"/>
                <w:szCs w:val="20"/>
              </w:rPr>
              <w:t>16 119,88</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37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20"/>
                <w:szCs w:val="20"/>
              </w:rPr>
            </w:pPr>
            <w:r w:rsidRPr="002B6C61">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495"/>
        </w:trPr>
        <w:tc>
          <w:tcPr>
            <w:tcW w:w="86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1.10.1.</w:t>
            </w:r>
          </w:p>
        </w:tc>
        <w:tc>
          <w:tcPr>
            <w:tcW w:w="198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jc w:val="center"/>
              <w:rPr>
                <w:i/>
                <w:iCs/>
                <w:color w:val="000000"/>
                <w:sz w:val="20"/>
                <w:szCs w:val="20"/>
              </w:rPr>
            </w:pPr>
            <w:r w:rsidRPr="002B6C61">
              <w:rPr>
                <w:i/>
                <w:iCs/>
                <w:color w:val="000000"/>
                <w:sz w:val="20"/>
                <w:szCs w:val="20"/>
              </w:rPr>
              <w:t xml:space="preserve">Оказание экспертно-консультационной услуги по проверке сметной документации по обустройству и установке детской игровой площадки 300 м2 «Модерн-Мини» на объекте детская площадка, расположенном по адресу: Московская область, г. Сергиев Посад, ул. Осипенко, д. 2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2020-2024</w:t>
            </w: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b/>
                <w:bCs/>
                <w:color w:val="000000"/>
                <w:sz w:val="20"/>
                <w:szCs w:val="20"/>
              </w:rPr>
            </w:pPr>
            <w:r w:rsidRPr="002B6C61">
              <w:rPr>
                <w:b/>
                <w:bCs/>
                <w:color w:val="000000"/>
                <w:sz w:val="20"/>
                <w:szCs w:val="20"/>
              </w:rPr>
              <w:t>Итого</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20"/>
                <w:szCs w:val="20"/>
              </w:rPr>
            </w:pPr>
            <w:r w:rsidRPr="002B6C61">
              <w:rPr>
                <w:b/>
                <w:bCs/>
                <w:color w:val="000000"/>
                <w:sz w:val="20"/>
                <w:szCs w:val="20"/>
              </w:rPr>
              <w:t>19,88</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20"/>
                <w:szCs w:val="20"/>
              </w:rPr>
            </w:pPr>
            <w:r w:rsidRPr="002B6C61">
              <w:rPr>
                <w:color w:val="000000"/>
                <w:sz w:val="20"/>
                <w:szCs w:val="20"/>
              </w:rPr>
              <w:t>19,88</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2"/>
                <w:szCs w:val="22"/>
              </w:rPr>
            </w:pPr>
            <w:r w:rsidRPr="002B6C6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Повышение уровня благоустройства</w:t>
            </w:r>
          </w:p>
        </w:tc>
      </w:tr>
      <w:tr w:rsidR="002B6C61" w:rsidRPr="002B6C61" w:rsidTr="002B6C61">
        <w:trPr>
          <w:trHeight w:val="63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20"/>
                <w:szCs w:val="20"/>
              </w:rPr>
            </w:pPr>
            <w:r w:rsidRPr="002B6C61">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69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20"/>
                <w:szCs w:val="20"/>
              </w:rPr>
            </w:pPr>
            <w:r w:rsidRPr="002B6C61">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67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20"/>
                <w:szCs w:val="20"/>
              </w:rPr>
            </w:pPr>
            <w:r w:rsidRPr="002B6C61">
              <w:rPr>
                <w:b/>
                <w:bCs/>
                <w:color w:val="000000"/>
                <w:sz w:val="20"/>
                <w:szCs w:val="20"/>
              </w:rPr>
              <w:t>19,88</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20"/>
                <w:szCs w:val="20"/>
              </w:rPr>
            </w:pPr>
            <w:r w:rsidRPr="002B6C61">
              <w:rPr>
                <w:color w:val="000000"/>
                <w:sz w:val="20"/>
                <w:szCs w:val="20"/>
              </w:rPr>
              <w:t>19,88</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88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20"/>
                <w:szCs w:val="20"/>
              </w:rPr>
            </w:pPr>
            <w:r w:rsidRPr="002B6C61">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495"/>
        </w:trPr>
        <w:tc>
          <w:tcPr>
            <w:tcW w:w="86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1.10.2.</w:t>
            </w:r>
          </w:p>
        </w:tc>
        <w:tc>
          <w:tcPr>
            <w:tcW w:w="198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jc w:val="center"/>
              <w:rPr>
                <w:i/>
                <w:iCs/>
                <w:color w:val="000000"/>
                <w:sz w:val="20"/>
                <w:szCs w:val="20"/>
              </w:rPr>
            </w:pPr>
            <w:r w:rsidRPr="002B6C61">
              <w:rPr>
                <w:i/>
                <w:iCs/>
                <w:color w:val="000000"/>
                <w:sz w:val="20"/>
                <w:szCs w:val="20"/>
              </w:rPr>
              <w:t xml:space="preserve">Обустройство и установка детских игровых площадок на территории муниципальных образований Московской области за счет средств местного бюджета </w:t>
            </w:r>
          </w:p>
        </w:tc>
        <w:tc>
          <w:tcPr>
            <w:tcW w:w="113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2020-2024</w:t>
            </w: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b/>
                <w:bCs/>
                <w:color w:val="000000"/>
                <w:sz w:val="20"/>
                <w:szCs w:val="20"/>
              </w:rPr>
            </w:pPr>
            <w:r w:rsidRPr="002B6C61">
              <w:rPr>
                <w:b/>
                <w:bCs/>
                <w:color w:val="000000"/>
                <w:sz w:val="20"/>
                <w:szCs w:val="20"/>
              </w:rPr>
              <w:t>Итого</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20"/>
                <w:szCs w:val="20"/>
              </w:rPr>
            </w:pPr>
            <w:r w:rsidRPr="002B6C61">
              <w:rPr>
                <w:b/>
                <w:bCs/>
                <w:color w:val="000000"/>
                <w:sz w:val="20"/>
                <w:szCs w:val="20"/>
              </w:rPr>
              <w:t>16 100,00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20"/>
                <w:szCs w:val="20"/>
              </w:rPr>
            </w:pPr>
            <w:r w:rsidRPr="002B6C61">
              <w:rPr>
                <w:color w:val="000000"/>
                <w:sz w:val="20"/>
                <w:szCs w:val="20"/>
              </w:rPr>
              <w:t>16 100,00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2"/>
                <w:szCs w:val="22"/>
              </w:rPr>
            </w:pPr>
            <w:r w:rsidRPr="002B6C6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Повышение уровня благоустройства</w:t>
            </w:r>
          </w:p>
        </w:tc>
      </w:tr>
      <w:tr w:rsidR="002B6C61" w:rsidRPr="002B6C61" w:rsidTr="002B6C61">
        <w:trPr>
          <w:trHeight w:val="63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20"/>
                <w:szCs w:val="20"/>
              </w:rPr>
            </w:pPr>
            <w:r w:rsidRPr="002B6C61">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69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20"/>
                <w:szCs w:val="20"/>
              </w:rPr>
            </w:pPr>
            <w:r w:rsidRPr="002B6C61">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67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20"/>
                <w:szCs w:val="20"/>
              </w:rPr>
            </w:pPr>
            <w:r w:rsidRPr="002B6C61">
              <w:rPr>
                <w:b/>
                <w:bCs/>
                <w:color w:val="000000"/>
                <w:sz w:val="20"/>
                <w:szCs w:val="20"/>
              </w:rPr>
              <w:t>16 100,00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20"/>
                <w:szCs w:val="20"/>
              </w:rPr>
            </w:pPr>
            <w:r w:rsidRPr="002B6C61">
              <w:rPr>
                <w:color w:val="000000"/>
                <w:sz w:val="20"/>
                <w:szCs w:val="20"/>
              </w:rPr>
              <w:t>16 100,00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37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20"/>
                <w:szCs w:val="20"/>
              </w:rPr>
            </w:pPr>
            <w:r w:rsidRPr="002B6C61">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735"/>
        </w:trPr>
        <w:tc>
          <w:tcPr>
            <w:tcW w:w="86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jc w:val="center"/>
              <w:rPr>
                <w:b/>
                <w:bCs/>
                <w:color w:val="000000"/>
                <w:sz w:val="20"/>
                <w:szCs w:val="20"/>
              </w:rPr>
            </w:pPr>
            <w:r w:rsidRPr="002B6C61">
              <w:rPr>
                <w:b/>
                <w:bCs/>
                <w:color w:val="000000"/>
                <w:sz w:val="20"/>
                <w:szCs w:val="20"/>
              </w:rPr>
              <w:t>1.15.</w:t>
            </w:r>
          </w:p>
        </w:tc>
        <w:tc>
          <w:tcPr>
            <w:tcW w:w="198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jc w:val="center"/>
              <w:rPr>
                <w:b/>
                <w:bCs/>
                <w:color w:val="000000"/>
                <w:sz w:val="20"/>
                <w:szCs w:val="20"/>
              </w:rPr>
            </w:pPr>
            <w:r w:rsidRPr="002B6C61">
              <w:rPr>
                <w:b/>
                <w:bCs/>
                <w:color w:val="000000"/>
                <w:sz w:val="20"/>
                <w:szCs w:val="20"/>
              </w:rPr>
              <w:t>Благоустройство общественных территорий</w:t>
            </w:r>
          </w:p>
        </w:tc>
        <w:tc>
          <w:tcPr>
            <w:tcW w:w="113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2020-2024</w:t>
            </w: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b/>
                <w:bCs/>
                <w:color w:val="000000"/>
                <w:sz w:val="20"/>
                <w:szCs w:val="20"/>
              </w:rPr>
            </w:pPr>
            <w:r w:rsidRPr="002B6C61">
              <w:rPr>
                <w:b/>
                <w:bCs/>
                <w:color w:val="000000"/>
                <w:sz w:val="20"/>
                <w:szCs w:val="20"/>
              </w:rPr>
              <w:t>Итого</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20"/>
                <w:szCs w:val="20"/>
              </w:rPr>
            </w:pPr>
            <w:r w:rsidRPr="002B6C61">
              <w:rPr>
                <w:b/>
                <w:bCs/>
                <w:color w:val="000000"/>
                <w:sz w:val="20"/>
                <w:szCs w:val="20"/>
              </w:rPr>
              <w:t>125 166,25</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17 649,93</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20"/>
                <w:szCs w:val="20"/>
              </w:rPr>
            </w:pPr>
            <w:r w:rsidRPr="002B6C61">
              <w:rPr>
                <w:color w:val="000000"/>
                <w:sz w:val="20"/>
                <w:szCs w:val="20"/>
              </w:rPr>
              <w:t>70 555,52</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24 480,40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12 480,40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2"/>
                <w:szCs w:val="22"/>
              </w:rPr>
            </w:pPr>
            <w:r w:rsidRPr="002B6C6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Повышение уровня благоустройства</w:t>
            </w:r>
          </w:p>
        </w:tc>
      </w:tr>
      <w:tr w:rsidR="002B6C61" w:rsidRPr="002B6C61" w:rsidTr="002B6C61">
        <w:trPr>
          <w:trHeight w:val="73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b/>
                <w:bCs/>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20"/>
                <w:szCs w:val="20"/>
              </w:rPr>
            </w:pPr>
            <w:r w:rsidRPr="002B6C61">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73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b/>
                <w:bCs/>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20"/>
                <w:szCs w:val="20"/>
              </w:rPr>
            </w:pPr>
            <w:r w:rsidRPr="002B6C61">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73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b/>
                <w:bCs/>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125 166,25</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17 649,93</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20"/>
                <w:szCs w:val="20"/>
              </w:rPr>
            </w:pPr>
            <w:r w:rsidRPr="002B6C61">
              <w:rPr>
                <w:color w:val="000000"/>
                <w:sz w:val="20"/>
                <w:szCs w:val="20"/>
              </w:rPr>
              <w:t>70 555,52</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24 480,40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12 480,40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73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b/>
                <w:bCs/>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20"/>
                <w:szCs w:val="20"/>
              </w:rPr>
            </w:pPr>
            <w:r w:rsidRPr="002B6C61">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480"/>
        </w:trPr>
        <w:tc>
          <w:tcPr>
            <w:tcW w:w="86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1.15.1</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i/>
                <w:iCs/>
                <w:color w:val="000000"/>
                <w:sz w:val="20"/>
                <w:szCs w:val="20"/>
              </w:rPr>
            </w:pPr>
            <w:r w:rsidRPr="002B6C61">
              <w:rPr>
                <w:i/>
                <w:iCs/>
                <w:color w:val="000000"/>
                <w:sz w:val="20"/>
                <w:szCs w:val="20"/>
              </w:rPr>
              <w:t>Благоустойство общественных территорий (кредиторская задолженность)</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2020-2024</w:t>
            </w: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b/>
                <w:bCs/>
                <w:color w:val="000000"/>
                <w:sz w:val="20"/>
                <w:szCs w:val="20"/>
              </w:rPr>
            </w:pPr>
            <w:r w:rsidRPr="002B6C61">
              <w:rPr>
                <w:b/>
                <w:bCs/>
                <w:color w:val="000000"/>
                <w:sz w:val="20"/>
                <w:szCs w:val="20"/>
              </w:rPr>
              <w:t>Итого</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15 750,80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2 790,00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480,40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12 480,40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2"/>
                <w:szCs w:val="22"/>
              </w:rPr>
            </w:pPr>
            <w:r w:rsidRPr="002B6C6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Повышение уровня благоустройства</w:t>
            </w:r>
          </w:p>
        </w:tc>
      </w:tr>
      <w:tr w:rsidR="002B6C61" w:rsidRPr="002B6C61" w:rsidTr="002B6C61">
        <w:trPr>
          <w:trHeight w:val="48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48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48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15 750,80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2 790,00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480,40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12 480,40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48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480"/>
        </w:trPr>
        <w:tc>
          <w:tcPr>
            <w:tcW w:w="86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1.15.2</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i/>
                <w:iCs/>
                <w:color w:val="000000"/>
                <w:sz w:val="20"/>
                <w:szCs w:val="20"/>
              </w:rPr>
            </w:pPr>
            <w:r w:rsidRPr="002B6C61">
              <w:rPr>
                <w:i/>
                <w:iCs/>
                <w:color w:val="000000"/>
                <w:sz w:val="20"/>
                <w:szCs w:val="20"/>
              </w:rPr>
              <w:t>Оказание услуг по разработке проектно-сметной документации по объекту: «Благоустройство Пешеходной зоны от "Дороги к храму" до сквера по ул. Глинки (пешеходная зона "По пути наследия"), 1-я очередь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2020-2024</w:t>
            </w: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b/>
                <w:bCs/>
                <w:color w:val="000000"/>
                <w:sz w:val="20"/>
                <w:szCs w:val="20"/>
              </w:rPr>
            </w:pPr>
            <w:r w:rsidRPr="002B6C61">
              <w:rPr>
                <w:b/>
                <w:bCs/>
                <w:color w:val="000000"/>
                <w:sz w:val="20"/>
                <w:szCs w:val="20"/>
              </w:rPr>
              <w:t>Итого</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8 241,00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8 241,00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2"/>
                <w:szCs w:val="22"/>
              </w:rPr>
            </w:pPr>
            <w:r w:rsidRPr="002B6C6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Повышение уровня благоустройства</w:t>
            </w:r>
          </w:p>
        </w:tc>
      </w:tr>
      <w:tr w:rsidR="002B6C61" w:rsidRPr="002B6C61" w:rsidTr="002B6C61">
        <w:trPr>
          <w:trHeight w:val="48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48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48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8 241,00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8 241,00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103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480"/>
        </w:trPr>
        <w:tc>
          <w:tcPr>
            <w:tcW w:w="86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lastRenderedPageBreak/>
              <w:t>1.15.3.</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i/>
                <w:iCs/>
                <w:color w:val="000000"/>
                <w:sz w:val="20"/>
                <w:szCs w:val="20"/>
              </w:rPr>
            </w:pPr>
            <w:r w:rsidRPr="002B6C61">
              <w:rPr>
                <w:i/>
                <w:iCs/>
                <w:color w:val="000000"/>
                <w:sz w:val="20"/>
                <w:szCs w:val="20"/>
              </w:rPr>
              <w:t>Благоустройство сквера у школы 4, ул. Дружбы, д.5.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2020-2024</w:t>
            </w: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b/>
                <w:bCs/>
                <w:color w:val="000000"/>
                <w:sz w:val="20"/>
                <w:szCs w:val="20"/>
              </w:rPr>
            </w:pPr>
            <w:r w:rsidRPr="002B6C61">
              <w:rPr>
                <w:b/>
                <w:bCs/>
                <w:color w:val="000000"/>
                <w:sz w:val="20"/>
                <w:szCs w:val="20"/>
              </w:rPr>
              <w:t>Итого</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6 618,93</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6 618,93</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2"/>
                <w:szCs w:val="22"/>
              </w:rPr>
            </w:pPr>
            <w:r w:rsidRPr="002B6C6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Повышение уровня благоустройства</w:t>
            </w:r>
          </w:p>
        </w:tc>
      </w:tr>
      <w:tr w:rsidR="002B6C61" w:rsidRPr="002B6C61" w:rsidTr="002B6C61">
        <w:trPr>
          <w:trHeight w:val="48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48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48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6 618,93</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6 618,93</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48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810"/>
        </w:trPr>
        <w:tc>
          <w:tcPr>
            <w:tcW w:w="86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1.15.4.</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i/>
                <w:iCs/>
                <w:color w:val="000000"/>
                <w:sz w:val="20"/>
                <w:szCs w:val="20"/>
              </w:rPr>
            </w:pPr>
            <w:r w:rsidRPr="002B6C61">
              <w:rPr>
                <w:i/>
                <w:iCs/>
                <w:color w:val="000000"/>
                <w:sz w:val="20"/>
                <w:szCs w:val="20"/>
              </w:rPr>
              <w:t>Благоустройство территории у дома №251 по проспекту Красной Армии.</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2020-2024</w:t>
            </w: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b/>
                <w:bCs/>
                <w:color w:val="000000"/>
                <w:sz w:val="20"/>
                <w:szCs w:val="20"/>
              </w:rPr>
            </w:pPr>
            <w:r w:rsidRPr="002B6C61">
              <w:rPr>
                <w:b/>
                <w:bCs/>
                <w:color w:val="000000"/>
                <w:sz w:val="20"/>
                <w:szCs w:val="20"/>
              </w:rPr>
              <w:t>Итого</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5 001,63</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5 001,63</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2"/>
                <w:szCs w:val="22"/>
              </w:rPr>
            </w:pPr>
            <w:r w:rsidRPr="002B6C6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Повышение уровня благоустройства</w:t>
            </w:r>
          </w:p>
        </w:tc>
      </w:tr>
      <w:tr w:rsidR="002B6C61" w:rsidRPr="002B6C61" w:rsidTr="002B6C61">
        <w:trPr>
          <w:trHeight w:val="78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69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70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5 001,63</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5 001,63</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43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810"/>
        </w:trPr>
        <w:tc>
          <w:tcPr>
            <w:tcW w:w="86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1.15.5.</w:t>
            </w:r>
          </w:p>
        </w:tc>
        <w:tc>
          <w:tcPr>
            <w:tcW w:w="198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jc w:val="center"/>
              <w:rPr>
                <w:i/>
                <w:iCs/>
                <w:color w:val="000000"/>
                <w:sz w:val="20"/>
                <w:szCs w:val="20"/>
              </w:rPr>
            </w:pPr>
            <w:r w:rsidRPr="002B6C61">
              <w:rPr>
                <w:i/>
                <w:iCs/>
                <w:color w:val="000000"/>
                <w:sz w:val="20"/>
                <w:szCs w:val="20"/>
              </w:rPr>
              <w:t>Благоустройство Пешеходной зоны от "Дороги к храму" до сквера по ул. Глинки (пешеходная зона "По пути наследия")</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2020-2024</w:t>
            </w: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b/>
                <w:bCs/>
                <w:color w:val="000000"/>
                <w:sz w:val="20"/>
                <w:szCs w:val="20"/>
              </w:rPr>
            </w:pPr>
            <w:r w:rsidRPr="002B6C61">
              <w:rPr>
                <w:b/>
                <w:bCs/>
                <w:color w:val="000000"/>
                <w:sz w:val="20"/>
                <w:szCs w:val="20"/>
              </w:rPr>
              <w:t>Итого</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6 130,26</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6 130,26</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2"/>
                <w:szCs w:val="22"/>
              </w:rPr>
            </w:pPr>
            <w:r w:rsidRPr="002B6C6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Повышение уровня благоустройства</w:t>
            </w:r>
          </w:p>
        </w:tc>
      </w:tr>
      <w:tr w:rsidR="002B6C61" w:rsidRPr="002B6C61" w:rsidTr="002B6C61">
        <w:trPr>
          <w:trHeight w:val="78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69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70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6 130,26</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6 130,26</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43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480"/>
        </w:trPr>
        <w:tc>
          <w:tcPr>
            <w:tcW w:w="86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1.15.6</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i/>
                <w:iCs/>
                <w:color w:val="000000"/>
                <w:sz w:val="20"/>
                <w:szCs w:val="20"/>
              </w:rPr>
            </w:pPr>
            <w:r w:rsidRPr="002B6C61">
              <w:rPr>
                <w:i/>
                <w:iCs/>
                <w:color w:val="000000"/>
                <w:sz w:val="20"/>
                <w:szCs w:val="20"/>
              </w:rPr>
              <w:t>Исключительное право на произведение искусства – скульптурную композицию «Выпускникам 1941 года», изображающую танцующую пару на выпускном балу 21 июня 1941 года, расположенную по адресу: Московская обл., г.Сергиев Посад, бульвар Кузнецова  в полном объеме, а так же произведение на материальном носителе</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2020-2024</w:t>
            </w: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b/>
                <w:bCs/>
                <w:color w:val="000000"/>
                <w:sz w:val="20"/>
                <w:szCs w:val="20"/>
              </w:rPr>
            </w:pPr>
            <w:r w:rsidRPr="002B6C61">
              <w:rPr>
                <w:b/>
                <w:bCs/>
                <w:color w:val="000000"/>
                <w:sz w:val="20"/>
                <w:szCs w:val="20"/>
              </w:rPr>
              <w:t>Итого</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2 500,00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2 500,00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2"/>
                <w:szCs w:val="22"/>
              </w:rPr>
            </w:pPr>
            <w:r w:rsidRPr="002B6C6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Повышение уровня благоустройства</w:t>
            </w:r>
          </w:p>
        </w:tc>
      </w:tr>
      <w:tr w:rsidR="002B6C61" w:rsidRPr="002B6C61" w:rsidTr="002B6C61">
        <w:trPr>
          <w:trHeight w:val="48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48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48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2 500,00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2 500,00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171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480"/>
        </w:trPr>
        <w:tc>
          <w:tcPr>
            <w:tcW w:w="86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1.15.7</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i/>
                <w:iCs/>
                <w:color w:val="000000"/>
                <w:sz w:val="20"/>
                <w:szCs w:val="20"/>
              </w:rPr>
            </w:pPr>
            <w:r w:rsidRPr="002B6C61">
              <w:rPr>
                <w:i/>
                <w:iCs/>
                <w:color w:val="000000"/>
                <w:sz w:val="20"/>
                <w:szCs w:val="20"/>
              </w:rPr>
              <w:t xml:space="preserve">Устройство арт-объекта «Мемориал памяти подвигу 1-й Ударной Армии» по объекту «Пешеходная зона от «Дороги к храму» до сквера по ул. Глинки (Пешеходная зона «По пути наследия»), 1-я очередь» </w:t>
            </w:r>
            <w:r w:rsidRPr="002B6C61">
              <w:rPr>
                <w:i/>
                <w:iCs/>
                <w:color w:val="000000"/>
                <w:sz w:val="20"/>
                <w:szCs w:val="20"/>
              </w:rPr>
              <w:lastRenderedPageBreak/>
              <w:t xml:space="preserve">по адресу: Московская область, Сергиево-Посадский городской округ, г. Сергиев Посад»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lastRenderedPageBreak/>
              <w:t>2020-2024</w:t>
            </w: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b/>
                <w:bCs/>
                <w:color w:val="000000"/>
                <w:sz w:val="20"/>
                <w:szCs w:val="20"/>
              </w:rPr>
            </w:pPr>
            <w:r w:rsidRPr="002B6C61">
              <w:rPr>
                <w:b/>
                <w:bCs/>
                <w:color w:val="000000"/>
                <w:sz w:val="20"/>
                <w:szCs w:val="20"/>
              </w:rPr>
              <w:t>Итого</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18 273,39</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18 273,39</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2"/>
                <w:szCs w:val="22"/>
              </w:rPr>
            </w:pPr>
            <w:r w:rsidRPr="002B6C6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Повышение уровня благоустройства</w:t>
            </w:r>
          </w:p>
        </w:tc>
      </w:tr>
      <w:tr w:rsidR="002B6C61" w:rsidRPr="002B6C61" w:rsidTr="002B6C61">
        <w:trPr>
          <w:trHeight w:val="48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48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48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18 273,39</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18 273,39</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171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450"/>
        </w:trPr>
        <w:tc>
          <w:tcPr>
            <w:tcW w:w="86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lastRenderedPageBreak/>
              <w:t>1.15.8</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i/>
                <w:iCs/>
                <w:color w:val="000000"/>
                <w:sz w:val="20"/>
                <w:szCs w:val="20"/>
              </w:rPr>
            </w:pPr>
            <w:r w:rsidRPr="002B6C61">
              <w:rPr>
                <w:i/>
                <w:iCs/>
                <w:color w:val="000000"/>
                <w:sz w:val="20"/>
                <w:szCs w:val="20"/>
              </w:rPr>
              <w:t xml:space="preserve">Благоустройство общественных территорий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rPr>
                <w:sz w:val="20"/>
                <w:szCs w:val="20"/>
              </w:rPr>
            </w:pPr>
            <w:r w:rsidRPr="002B6C61">
              <w:rPr>
                <w:sz w:val="20"/>
                <w:szCs w:val="20"/>
              </w:rPr>
              <w:t>2020-2024</w:t>
            </w: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b/>
                <w:bCs/>
                <w:color w:val="000000"/>
                <w:sz w:val="20"/>
                <w:szCs w:val="20"/>
              </w:rPr>
            </w:pPr>
            <w:r w:rsidRPr="002B6C61">
              <w:rPr>
                <w:b/>
                <w:bCs/>
                <w:color w:val="000000"/>
                <w:sz w:val="20"/>
                <w:szCs w:val="20"/>
              </w:rPr>
              <w:t>Итого</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62 650,25</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38 650,25</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24 000,00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2"/>
                <w:szCs w:val="22"/>
              </w:rPr>
            </w:pPr>
            <w:r w:rsidRPr="002B6C6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Повышение уровня благоустройства</w:t>
            </w:r>
          </w:p>
        </w:tc>
      </w:tr>
      <w:tr w:rsidR="002B6C61" w:rsidRPr="002B6C61" w:rsidTr="002B6C61">
        <w:trPr>
          <w:trHeight w:val="66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58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60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62 650,25</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38 650,25</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24 000,00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46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810"/>
        </w:trPr>
        <w:tc>
          <w:tcPr>
            <w:tcW w:w="86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1.16.</w:t>
            </w:r>
          </w:p>
        </w:tc>
        <w:tc>
          <w:tcPr>
            <w:tcW w:w="198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906740" w:rsidRPr="00DA1A9E" w:rsidRDefault="002B6C61" w:rsidP="002B6C61">
            <w:pPr>
              <w:jc w:val="center"/>
              <w:rPr>
                <w:color w:val="000000"/>
                <w:sz w:val="20"/>
                <w:szCs w:val="20"/>
              </w:rPr>
            </w:pPr>
            <w:r w:rsidRPr="002B6C61">
              <w:rPr>
                <w:color w:val="000000"/>
                <w:sz w:val="20"/>
                <w:szCs w:val="20"/>
              </w:rPr>
              <w:t>Комплексное благоустройство дворовых территорий</w:t>
            </w:r>
          </w:p>
          <w:p w:rsidR="002B6C61" w:rsidRPr="002B6C61" w:rsidRDefault="00906740" w:rsidP="002B6C61">
            <w:pPr>
              <w:jc w:val="center"/>
              <w:rPr>
                <w:color w:val="000000"/>
                <w:sz w:val="20"/>
                <w:szCs w:val="20"/>
              </w:rPr>
            </w:pPr>
            <w:r w:rsidRPr="00DA1A9E">
              <w:rPr>
                <w:color w:val="000000"/>
                <w:sz w:val="20"/>
                <w:szCs w:val="20"/>
              </w:rPr>
              <w:t>(Приложение 1)</w:t>
            </w:r>
            <w:r w:rsidR="002B6C61" w:rsidRPr="002B6C61">
              <w:rPr>
                <w:color w:val="000000"/>
                <w:sz w:val="20"/>
                <w:szCs w:val="20"/>
              </w:rPr>
              <w:t xml:space="preserve"> </w:t>
            </w:r>
          </w:p>
        </w:tc>
        <w:tc>
          <w:tcPr>
            <w:tcW w:w="113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2020-2024</w:t>
            </w: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b/>
                <w:bCs/>
                <w:color w:val="000000"/>
                <w:sz w:val="20"/>
                <w:szCs w:val="20"/>
              </w:rPr>
            </w:pPr>
            <w:r w:rsidRPr="002B6C61">
              <w:rPr>
                <w:b/>
                <w:bCs/>
                <w:color w:val="000000"/>
                <w:sz w:val="20"/>
                <w:szCs w:val="20"/>
              </w:rPr>
              <w:t>Итого</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99 516,13</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19 716,57</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62 690,90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17 108,66</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2"/>
                <w:szCs w:val="22"/>
              </w:rPr>
            </w:pPr>
            <w:r w:rsidRPr="002B6C6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Повышение уровня благоустройства</w:t>
            </w:r>
          </w:p>
        </w:tc>
      </w:tr>
      <w:tr w:rsidR="002B6C61" w:rsidRPr="002B6C61" w:rsidTr="002B6C61">
        <w:trPr>
          <w:trHeight w:val="78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69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70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99 516,13</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19 716,57</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62 690,90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17 108,66</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43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810"/>
        </w:trPr>
        <w:tc>
          <w:tcPr>
            <w:tcW w:w="86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1.17.</w:t>
            </w:r>
          </w:p>
        </w:tc>
        <w:tc>
          <w:tcPr>
            <w:tcW w:w="198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 xml:space="preserve">Выполнение мероприятий по организации наружного </w:t>
            </w:r>
            <w:r w:rsidRPr="002B6C61">
              <w:rPr>
                <w:color w:val="000000"/>
                <w:sz w:val="20"/>
                <w:szCs w:val="20"/>
              </w:rPr>
              <w:lastRenderedPageBreak/>
              <w:t>освещения территорий  городских округов Московской области</w:t>
            </w:r>
          </w:p>
        </w:tc>
        <w:tc>
          <w:tcPr>
            <w:tcW w:w="113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lastRenderedPageBreak/>
              <w:t>2020-2024</w:t>
            </w: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b/>
                <w:bCs/>
                <w:color w:val="000000"/>
                <w:sz w:val="20"/>
                <w:szCs w:val="20"/>
              </w:rPr>
            </w:pPr>
            <w:r w:rsidRPr="002B6C61">
              <w:rPr>
                <w:b/>
                <w:bCs/>
                <w:color w:val="000000"/>
                <w:sz w:val="20"/>
                <w:szCs w:val="20"/>
              </w:rPr>
              <w:t>Итого</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1 700,00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1 700,00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2"/>
                <w:szCs w:val="22"/>
              </w:rPr>
            </w:pPr>
            <w:r w:rsidRPr="002B6C6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Повышение уровня благоустрой</w:t>
            </w:r>
            <w:r w:rsidRPr="002B6C61">
              <w:rPr>
                <w:color w:val="000000"/>
                <w:sz w:val="20"/>
                <w:szCs w:val="20"/>
              </w:rPr>
              <w:lastRenderedPageBreak/>
              <w:t>ства</w:t>
            </w:r>
          </w:p>
        </w:tc>
      </w:tr>
      <w:tr w:rsidR="002B6C61" w:rsidRPr="002B6C61" w:rsidTr="002B6C61">
        <w:trPr>
          <w:trHeight w:val="78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69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70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1 700,00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1 700,00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43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810"/>
        </w:trPr>
        <w:tc>
          <w:tcPr>
            <w:tcW w:w="86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1.17.1</w:t>
            </w:r>
          </w:p>
        </w:tc>
        <w:tc>
          <w:tcPr>
            <w:tcW w:w="198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jc w:val="center"/>
              <w:rPr>
                <w:i/>
                <w:iCs/>
                <w:color w:val="000000"/>
                <w:sz w:val="20"/>
                <w:szCs w:val="20"/>
              </w:rPr>
            </w:pPr>
            <w:r w:rsidRPr="002B6C61">
              <w:rPr>
                <w:i/>
                <w:iCs/>
                <w:color w:val="000000"/>
                <w:sz w:val="20"/>
                <w:szCs w:val="20"/>
              </w:rPr>
              <w:t>Выполнение работ по устройству уличного освещения вдоль пешеходной дорожки от ул. Чайковского, д. 20 до ул. Октябрят;вдоль пешеходной дорожки от ул. Октябрят до ул. Владимирска;вдоль пешеходной дорожки по ул. Октябрят</w:t>
            </w:r>
          </w:p>
        </w:tc>
        <w:tc>
          <w:tcPr>
            <w:tcW w:w="113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2020-2024</w:t>
            </w: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b/>
                <w:bCs/>
                <w:color w:val="000000"/>
                <w:sz w:val="20"/>
                <w:szCs w:val="20"/>
              </w:rPr>
            </w:pPr>
            <w:r w:rsidRPr="002B6C61">
              <w:rPr>
                <w:b/>
                <w:bCs/>
                <w:color w:val="000000"/>
                <w:sz w:val="20"/>
                <w:szCs w:val="20"/>
              </w:rPr>
              <w:t>Итого</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1 700,00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1 700,00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2"/>
                <w:szCs w:val="22"/>
              </w:rPr>
            </w:pPr>
            <w:r w:rsidRPr="002B6C6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Повышение уровня благоустройства</w:t>
            </w:r>
          </w:p>
        </w:tc>
      </w:tr>
      <w:tr w:rsidR="002B6C61" w:rsidRPr="002B6C61" w:rsidTr="002B6C61">
        <w:trPr>
          <w:trHeight w:val="78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69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70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1 700,00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1 700,00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43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810"/>
        </w:trPr>
        <w:tc>
          <w:tcPr>
            <w:tcW w:w="86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1.19.</w:t>
            </w:r>
          </w:p>
        </w:tc>
        <w:tc>
          <w:tcPr>
            <w:tcW w:w="198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Возмещение затрат, связанных с выполнением работ по благоустройству территорий общего пользования муниципальных образований Московской области</w:t>
            </w:r>
          </w:p>
        </w:tc>
        <w:tc>
          <w:tcPr>
            <w:tcW w:w="113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2020-2024</w:t>
            </w: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b/>
                <w:bCs/>
                <w:color w:val="000000"/>
                <w:sz w:val="20"/>
                <w:szCs w:val="20"/>
              </w:rPr>
            </w:pPr>
            <w:r w:rsidRPr="002B6C61">
              <w:rPr>
                <w:b/>
                <w:bCs/>
                <w:color w:val="000000"/>
                <w:sz w:val="20"/>
                <w:szCs w:val="20"/>
              </w:rPr>
              <w:t>Итого</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30 380,00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30 380,00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2"/>
                <w:szCs w:val="22"/>
              </w:rPr>
            </w:pPr>
            <w:r w:rsidRPr="002B6C6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Повышение уровня благоустройства</w:t>
            </w:r>
          </w:p>
        </w:tc>
      </w:tr>
      <w:tr w:rsidR="002B6C61" w:rsidRPr="002B6C61" w:rsidTr="002B6C61">
        <w:trPr>
          <w:trHeight w:val="78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69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30 380,00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30 380,00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70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43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315"/>
        </w:trPr>
        <w:tc>
          <w:tcPr>
            <w:tcW w:w="86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1.21.</w:t>
            </w:r>
          </w:p>
        </w:tc>
        <w:tc>
          <w:tcPr>
            <w:tcW w:w="198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DA1A9E" w:rsidRDefault="002B6C61" w:rsidP="002B6C61">
            <w:pPr>
              <w:jc w:val="center"/>
              <w:rPr>
                <w:color w:val="000000"/>
                <w:sz w:val="20"/>
                <w:szCs w:val="20"/>
              </w:rPr>
            </w:pPr>
            <w:r w:rsidRPr="002B6C61">
              <w:rPr>
                <w:color w:val="000000"/>
                <w:sz w:val="20"/>
                <w:szCs w:val="20"/>
              </w:rPr>
              <w:t>Ямочный ремонт асфальтового покрытия дворовых территори</w:t>
            </w:r>
          </w:p>
          <w:p w:rsidR="00906740" w:rsidRPr="00906740" w:rsidRDefault="00906740" w:rsidP="002B6C61">
            <w:pPr>
              <w:jc w:val="center"/>
              <w:rPr>
                <w:color w:val="000000"/>
                <w:sz w:val="20"/>
                <w:szCs w:val="20"/>
                <w:lang w:val="en-US"/>
              </w:rPr>
            </w:pPr>
            <w:r>
              <w:rPr>
                <w:color w:val="000000"/>
                <w:sz w:val="20"/>
                <w:szCs w:val="20"/>
                <w:lang w:val="en-US"/>
              </w:rPr>
              <w:t>(Приложение 1)</w:t>
            </w:r>
          </w:p>
        </w:tc>
        <w:tc>
          <w:tcPr>
            <w:tcW w:w="113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rPr>
                <w:sz w:val="20"/>
                <w:szCs w:val="20"/>
              </w:rPr>
            </w:pPr>
            <w:r w:rsidRPr="002B6C61">
              <w:rPr>
                <w:sz w:val="20"/>
                <w:szCs w:val="20"/>
              </w:rPr>
              <w:t>2020-2024</w:t>
            </w: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b/>
                <w:bCs/>
                <w:color w:val="000000"/>
                <w:sz w:val="20"/>
                <w:szCs w:val="20"/>
              </w:rPr>
            </w:pPr>
            <w:r w:rsidRPr="002B6C61">
              <w:rPr>
                <w:b/>
                <w:bCs/>
                <w:color w:val="000000"/>
                <w:sz w:val="20"/>
                <w:szCs w:val="20"/>
              </w:rPr>
              <w:t>Итого</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55 927,42</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55 927,42</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2"/>
                <w:szCs w:val="22"/>
              </w:rPr>
            </w:pPr>
            <w:r w:rsidRPr="002B6C6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Повышение уровня благоустройства</w:t>
            </w:r>
          </w:p>
        </w:tc>
      </w:tr>
      <w:tr w:rsidR="002B6C61" w:rsidRPr="002B6C61" w:rsidTr="002B6C61">
        <w:trPr>
          <w:trHeight w:val="70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73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40 060,77</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40 060,77</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66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15 866,65</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15 866,65</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43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315"/>
        </w:trPr>
        <w:tc>
          <w:tcPr>
            <w:tcW w:w="866"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1.21.1</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Ямочный ремонт асфальтового покрытия дворовых территори за счет средств местного бюджета</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rPr>
                <w:sz w:val="20"/>
                <w:szCs w:val="20"/>
              </w:rPr>
            </w:pPr>
            <w:r w:rsidRPr="002B6C61">
              <w:rPr>
                <w:sz w:val="20"/>
                <w:szCs w:val="20"/>
              </w:rPr>
              <w:t>2020-2024</w:t>
            </w: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b/>
                <w:bCs/>
                <w:color w:val="000000"/>
                <w:sz w:val="20"/>
                <w:szCs w:val="20"/>
              </w:rPr>
            </w:pPr>
            <w:r w:rsidRPr="002B6C61">
              <w:rPr>
                <w:b/>
                <w:bCs/>
                <w:color w:val="000000"/>
                <w:sz w:val="20"/>
                <w:szCs w:val="20"/>
              </w:rPr>
              <w:t>Итого</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4 102,35</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4 102,35</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2"/>
                <w:szCs w:val="22"/>
              </w:rPr>
            </w:pPr>
            <w:r w:rsidRPr="002B6C6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Повышение уровня благоустройства</w:t>
            </w:r>
          </w:p>
        </w:tc>
      </w:tr>
      <w:tr w:rsidR="002B6C61" w:rsidRPr="002B6C61" w:rsidTr="002B6C61">
        <w:trPr>
          <w:trHeight w:val="70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73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66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4 102,35</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4 102,35</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43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315"/>
        </w:trPr>
        <w:tc>
          <w:tcPr>
            <w:tcW w:w="866"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1.21.2</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 xml:space="preserve">Ямочный ремонт асфальтового покрытия дворовых территори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rPr>
                <w:sz w:val="20"/>
                <w:szCs w:val="20"/>
              </w:rPr>
            </w:pPr>
            <w:r w:rsidRPr="002B6C61">
              <w:rPr>
                <w:sz w:val="20"/>
                <w:szCs w:val="20"/>
              </w:rPr>
              <w:t>2020-2024</w:t>
            </w: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b/>
                <w:bCs/>
                <w:color w:val="000000"/>
                <w:sz w:val="20"/>
                <w:szCs w:val="20"/>
              </w:rPr>
            </w:pPr>
            <w:r w:rsidRPr="002B6C61">
              <w:rPr>
                <w:b/>
                <w:bCs/>
                <w:color w:val="000000"/>
                <w:sz w:val="20"/>
                <w:szCs w:val="20"/>
              </w:rPr>
              <w:t>Итого</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51 825,07</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51 825,07</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2"/>
                <w:szCs w:val="22"/>
              </w:rPr>
            </w:pPr>
            <w:r w:rsidRPr="002B6C6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Повышение уровня благоустройства</w:t>
            </w:r>
          </w:p>
        </w:tc>
      </w:tr>
      <w:tr w:rsidR="002B6C61" w:rsidRPr="002B6C61" w:rsidTr="002B6C61">
        <w:trPr>
          <w:trHeight w:val="70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73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40 060,77</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40 060,77</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66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11 764,30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11 764,30</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43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315"/>
        </w:trPr>
        <w:tc>
          <w:tcPr>
            <w:tcW w:w="86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lastRenderedPageBreak/>
              <w:t>1.24.</w:t>
            </w:r>
          </w:p>
        </w:tc>
        <w:tc>
          <w:tcPr>
            <w:tcW w:w="198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DA1A9E" w:rsidRDefault="002B6C61" w:rsidP="002B6C61">
            <w:pPr>
              <w:jc w:val="center"/>
              <w:rPr>
                <w:color w:val="000000"/>
                <w:sz w:val="20"/>
                <w:szCs w:val="20"/>
              </w:rPr>
            </w:pPr>
            <w:r w:rsidRPr="002B6C61">
              <w:rPr>
                <w:color w:val="000000"/>
                <w:sz w:val="20"/>
                <w:szCs w:val="20"/>
              </w:rPr>
              <w:t>Улучшение архитектурно-художественного облика улиц городов</w:t>
            </w:r>
          </w:p>
          <w:p w:rsidR="00906740" w:rsidRPr="00DA1A9E" w:rsidRDefault="00906740" w:rsidP="002B6C61">
            <w:pPr>
              <w:jc w:val="center"/>
              <w:rPr>
                <w:color w:val="000000"/>
                <w:sz w:val="20"/>
                <w:szCs w:val="20"/>
              </w:rPr>
            </w:pPr>
          </w:p>
        </w:tc>
        <w:tc>
          <w:tcPr>
            <w:tcW w:w="113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rPr>
                <w:sz w:val="20"/>
                <w:szCs w:val="20"/>
              </w:rPr>
            </w:pPr>
            <w:r w:rsidRPr="002B6C61">
              <w:rPr>
                <w:sz w:val="20"/>
                <w:szCs w:val="20"/>
              </w:rPr>
              <w:t>2020-2024</w:t>
            </w: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b/>
                <w:bCs/>
                <w:color w:val="000000"/>
                <w:sz w:val="20"/>
                <w:szCs w:val="20"/>
              </w:rPr>
            </w:pPr>
            <w:r w:rsidRPr="002B6C61">
              <w:rPr>
                <w:b/>
                <w:bCs/>
                <w:color w:val="000000"/>
                <w:sz w:val="20"/>
                <w:szCs w:val="20"/>
              </w:rPr>
              <w:t>Итого</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93 880,32</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93 880,32</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2"/>
                <w:szCs w:val="22"/>
              </w:rPr>
            </w:pPr>
            <w:r w:rsidRPr="002B6C6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Повышение уровня благоустройства</w:t>
            </w:r>
          </w:p>
        </w:tc>
      </w:tr>
      <w:tr w:rsidR="002B6C61" w:rsidRPr="002B6C61" w:rsidTr="002B6C61">
        <w:trPr>
          <w:trHeight w:val="70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73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70 714,28</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70 714,28</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66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23 166,04</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23 166,04</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43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315"/>
        </w:trPr>
        <w:tc>
          <w:tcPr>
            <w:tcW w:w="86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1.24.1.</w:t>
            </w:r>
          </w:p>
        </w:tc>
        <w:tc>
          <w:tcPr>
            <w:tcW w:w="198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DA1A9E" w:rsidRDefault="002B6C61" w:rsidP="002B6C61">
            <w:pPr>
              <w:jc w:val="center"/>
              <w:rPr>
                <w:i/>
                <w:iCs/>
                <w:color w:val="000000"/>
                <w:sz w:val="20"/>
                <w:szCs w:val="20"/>
              </w:rPr>
            </w:pPr>
            <w:r w:rsidRPr="002B6C61">
              <w:rPr>
                <w:i/>
                <w:iCs/>
                <w:color w:val="000000"/>
                <w:sz w:val="20"/>
                <w:szCs w:val="20"/>
              </w:rPr>
              <w:t>Улучшение архитектурно-художественного облика улиц городов</w:t>
            </w:r>
            <w:r w:rsidR="00DA1A9E" w:rsidRPr="00DA1A9E">
              <w:rPr>
                <w:i/>
                <w:iCs/>
                <w:color w:val="000000"/>
                <w:sz w:val="20"/>
                <w:szCs w:val="20"/>
              </w:rPr>
              <w:t xml:space="preserve">(Приложение 1) </w:t>
            </w:r>
          </w:p>
        </w:tc>
        <w:tc>
          <w:tcPr>
            <w:tcW w:w="113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rPr>
                <w:sz w:val="20"/>
                <w:szCs w:val="20"/>
              </w:rPr>
            </w:pPr>
            <w:r w:rsidRPr="002B6C61">
              <w:rPr>
                <w:sz w:val="20"/>
                <w:szCs w:val="20"/>
              </w:rPr>
              <w:t>2020-2024</w:t>
            </w: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b/>
                <w:bCs/>
                <w:color w:val="000000"/>
                <w:sz w:val="20"/>
                <w:szCs w:val="20"/>
              </w:rPr>
            </w:pPr>
            <w:r w:rsidRPr="002B6C61">
              <w:rPr>
                <w:b/>
                <w:bCs/>
                <w:color w:val="000000"/>
                <w:sz w:val="20"/>
                <w:szCs w:val="20"/>
              </w:rPr>
              <w:t>Итого</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91 480,32</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91 480,32</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2"/>
                <w:szCs w:val="22"/>
              </w:rPr>
            </w:pPr>
            <w:r w:rsidRPr="002B6C6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Повышение уровня благоустройства</w:t>
            </w:r>
          </w:p>
        </w:tc>
      </w:tr>
      <w:tr w:rsidR="002B6C61" w:rsidRPr="002B6C61" w:rsidTr="002B6C61">
        <w:trPr>
          <w:trHeight w:val="70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73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70 714,28</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70 714,28</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66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20 766,04</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20 766,04</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43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315"/>
        </w:trPr>
        <w:tc>
          <w:tcPr>
            <w:tcW w:w="86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1.24.2.</w:t>
            </w:r>
          </w:p>
        </w:tc>
        <w:tc>
          <w:tcPr>
            <w:tcW w:w="198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jc w:val="center"/>
              <w:rPr>
                <w:i/>
                <w:iCs/>
                <w:color w:val="000000"/>
                <w:sz w:val="20"/>
                <w:szCs w:val="20"/>
              </w:rPr>
            </w:pPr>
            <w:r w:rsidRPr="002B6C61">
              <w:rPr>
                <w:i/>
                <w:iCs/>
                <w:color w:val="000000"/>
                <w:sz w:val="20"/>
                <w:szCs w:val="20"/>
              </w:rPr>
              <w:t>Разработка проектно-сметной документации на улучшение архитектурно-художественного облика</w:t>
            </w:r>
          </w:p>
        </w:tc>
        <w:tc>
          <w:tcPr>
            <w:tcW w:w="113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rPr>
                <w:sz w:val="20"/>
                <w:szCs w:val="20"/>
              </w:rPr>
            </w:pPr>
            <w:r w:rsidRPr="002B6C61">
              <w:rPr>
                <w:sz w:val="20"/>
                <w:szCs w:val="20"/>
              </w:rPr>
              <w:t>2020-2024</w:t>
            </w: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b/>
                <w:bCs/>
                <w:color w:val="000000"/>
                <w:sz w:val="20"/>
                <w:szCs w:val="20"/>
              </w:rPr>
            </w:pPr>
            <w:r w:rsidRPr="002B6C61">
              <w:rPr>
                <w:b/>
                <w:bCs/>
                <w:color w:val="000000"/>
                <w:sz w:val="20"/>
                <w:szCs w:val="20"/>
              </w:rPr>
              <w:t>Итого</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2 400,00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2 400,00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2"/>
                <w:szCs w:val="22"/>
              </w:rPr>
            </w:pPr>
            <w:r w:rsidRPr="002B6C6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Повышение уровня благоустройства</w:t>
            </w:r>
          </w:p>
        </w:tc>
      </w:tr>
      <w:tr w:rsidR="002B6C61" w:rsidRPr="002B6C61" w:rsidTr="002B6C61">
        <w:trPr>
          <w:trHeight w:val="70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73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66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2 400,00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2 400,00</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43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315"/>
        </w:trPr>
        <w:tc>
          <w:tcPr>
            <w:tcW w:w="866" w:type="dxa"/>
            <w:vMerge w:val="restart"/>
            <w:tcBorders>
              <w:top w:val="nil"/>
              <w:left w:val="single" w:sz="8" w:space="0" w:color="auto"/>
              <w:bottom w:val="single" w:sz="8" w:space="0" w:color="000000"/>
              <w:right w:val="single" w:sz="8" w:space="0" w:color="auto"/>
            </w:tcBorders>
            <w:shd w:val="clear" w:color="000000" w:fill="DAEEF3"/>
            <w:vAlign w:val="center"/>
            <w:hideMark/>
          </w:tcPr>
          <w:p w:rsidR="002B6C61" w:rsidRPr="002B6C61" w:rsidRDefault="002B6C61" w:rsidP="002B6C61">
            <w:pPr>
              <w:jc w:val="center"/>
              <w:rPr>
                <w:b/>
                <w:bCs/>
                <w:color w:val="000000"/>
                <w:sz w:val="20"/>
                <w:szCs w:val="20"/>
              </w:rPr>
            </w:pPr>
            <w:r w:rsidRPr="002B6C61">
              <w:rPr>
                <w:b/>
                <w:bCs/>
                <w:color w:val="000000"/>
                <w:sz w:val="20"/>
                <w:szCs w:val="20"/>
              </w:rPr>
              <w:t>F2</w:t>
            </w:r>
          </w:p>
        </w:tc>
        <w:tc>
          <w:tcPr>
            <w:tcW w:w="1984" w:type="dxa"/>
            <w:tcBorders>
              <w:top w:val="nil"/>
              <w:left w:val="nil"/>
              <w:bottom w:val="nil"/>
              <w:right w:val="single" w:sz="8" w:space="0" w:color="auto"/>
            </w:tcBorders>
            <w:shd w:val="clear" w:color="000000" w:fill="DAEEF3"/>
            <w:vAlign w:val="center"/>
            <w:hideMark/>
          </w:tcPr>
          <w:p w:rsidR="002B6C61" w:rsidRPr="002B6C61" w:rsidRDefault="002B6C61" w:rsidP="002B6C61">
            <w:pPr>
              <w:rPr>
                <w:b/>
                <w:bCs/>
                <w:color w:val="000000"/>
                <w:sz w:val="20"/>
                <w:szCs w:val="20"/>
              </w:rPr>
            </w:pPr>
            <w:r w:rsidRPr="002B6C61">
              <w:rPr>
                <w:b/>
                <w:bCs/>
                <w:color w:val="000000"/>
                <w:sz w:val="20"/>
                <w:szCs w:val="20"/>
              </w:rPr>
              <w:t> </w:t>
            </w:r>
          </w:p>
        </w:tc>
        <w:tc>
          <w:tcPr>
            <w:tcW w:w="1134" w:type="dxa"/>
            <w:vMerge w:val="restart"/>
            <w:tcBorders>
              <w:top w:val="nil"/>
              <w:left w:val="single" w:sz="8" w:space="0" w:color="auto"/>
              <w:bottom w:val="single" w:sz="8" w:space="0" w:color="000000"/>
              <w:right w:val="single" w:sz="8" w:space="0" w:color="auto"/>
            </w:tcBorders>
            <w:shd w:val="clear" w:color="000000" w:fill="DAEEF3"/>
            <w:vAlign w:val="center"/>
            <w:hideMark/>
          </w:tcPr>
          <w:p w:rsidR="002B6C61" w:rsidRPr="002B6C61" w:rsidRDefault="002B6C61" w:rsidP="002B6C61">
            <w:pPr>
              <w:jc w:val="center"/>
              <w:rPr>
                <w:color w:val="000000"/>
                <w:sz w:val="20"/>
                <w:szCs w:val="20"/>
              </w:rPr>
            </w:pPr>
            <w:r w:rsidRPr="002B6C61">
              <w:rPr>
                <w:color w:val="000000"/>
                <w:sz w:val="20"/>
                <w:szCs w:val="20"/>
              </w:rPr>
              <w:t>2020-2024</w:t>
            </w:r>
          </w:p>
        </w:tc>
        <w:tc>
          <w:tcPr>
            <w:tcW w:w="1560"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rPr>
                <w:b/>
                <w:bCs/>
                <w:color w:val="000000"/>
                <w:sz w:val="20"/>
                <w:szCs w:val="20"/>
              </w:rPr>
            </w:pPr>
            <w:r w:rsidRPr="002B6C61">
              <w:rPr>
                <w:b/>
                <w:bCs/>
                <w:color w:val="000000"/>
                <w:sz w:val="20"/>
                <w:szCs w:val="20"/>
              </w:rPr>
              <w:t>Итого</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t>862 941,98</w:t>
            </w:r>
          </w:p>
        </w:tc>
        <w:tc>
          <w:tcPr>
            <w:tcW w:w="992"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t>346 998,13</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t>168 168,18</w:t>
            </w:r>
          </w:p>
        </w:tc>
        <w:tc>
          <w:tcPr>
            <w:tcW w:w="709"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t>33 007,0</w:t>
            </w:r>
            <w:r w:rsidRPr="002B6C61">
              <w:rPr>
                <w:b/>
                <w:bCs/>
                <w:color w:val="000000"/>
                <w:sz w:val="18"/>
                <w:szCs w:val="18"/>
              </w:rPr>
              <w:lastRenderedPageBreak/>
              <w:t>9</w:t>
            </w:r>
          </w:p>
        </w:tc>
        <w:tc>
          <w:tcPr>
            <w:tcW w:w="709"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lastRenderedPageBreak/>
              <w:t>294 768,5</w:t>
            </w:r>
            <w:r w:rsidRPr="002B6C61">
              <w:rPr>
                <w:b/>
                <w:bCs/>
                <w:color w:val="000000"/>
                <w:sz w:val="18"/>
                <w:szCs w:val="18"/>
              </w:rPr>
              <w:lastRenderedPageBreak/>
              <w:t>8</w:t>
            </w:r>
          </w:p>
        </w:tc>
        <w:tc>
          <w:tcPr>
            <w:tcW w:w="850"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lastRenderedPageBreak/>
              <w:t>20 000,00</w:t>
            </w:r>
          </w:p>
        </w:tc>
        <w:tc>
          <w:tcPr>
            <w:tcW w:w="1559" w:type="dxa"/>
            <w:tcBorders>
              <w:top w:val="nil"/>
              <w:left w:val="nil"/>
              <w:bottom w:val="nil"/>
              <w:right w:val="single" w:sz="8" w:space="0" w:color="auto"/>
            </w:tcBorders>
            <w:shd w:val="clear" w:color="000000" w:fill="DAEEF3"/>
            <w:vAlign w:val="center"/>
            <w:hideMark/>
          </w:tcPr>
          <w:p w:rsidR="002B6C61" w:rsidRPr="002B6C61" w:rsidRDefault="002B6C61" w:rsidP="002B6C61">
            <w:pPr>
              <w:rPr>
                <w:b/>
                <w:bCs/>
                <w:color w:val="000000"/>
                <w:sz w:val="20"/>
                <w:szCs w:val="20"/>
              </w:rPr>
            </w:pPr>
            <w:r w:rsidRPr="002B6C61">
              <w:rPr>
                <w:b/>
                <w:bCs/>
                <w:color w:val="000000"/>
                <w:sz w:val="20"/>
                <w:szCs w:val="20"/>
              </w:rPr>
              <w:t> </w:t>
            </w:r>
          </w:p>
        </w:tc>
        <w:tc>
          <w:tcPr>
            <w:tcW w:w="1276" w:type="dxa"/>
            <w:vMerge w:val="restart"/>
            <w:tcBorders>
              <w:top w:val="nil"/>
              <w:left w:val="single" w:sz="8" w:space="0" w:color="auto"/>
              <w:bottom w:val="single" w:sz="8" w:space="0" w:color="000000"/>
              <w:right w:val="single" w:sz="8" w:space="0" w:color="auto"/>
            </w:tcBorders>
            <w:shd w:val="clear" w:color="000000" w:fill="DAEEF3"/>
            <w:vAlign w:val="center"/>
            <w:hideMark/>
          </w:tcPr>
          <w:p w:rsidR="002B6C61" w:rsidRPr="002B6C61" w:rsidRDefault="002B6C61" w:rsidP="002B6C61">
            <w:pPr>
              <w:rPr>
                <w:b/>
                <w:bCs/>
                <w:color w:val="000000"/>
                <w:sz w:val="20"/>
                <w:szCs w:val="20"/>
              </w:rPr>
            </w:pPr>
            <w:r w:rsidRPr="002B6C61">
              <w:rPr>
                <w:b/>
                <w:bCs/>
                <w:color w:val="000000"/>
                <w:sz w:val="20"/>
                <w:szCs w:val="20"/>
              </w:rPr>
              <w:t>Повыше</w:t>
            </w:r>
            <w:r w:rsidRPr="002B6C61">
              <w:rPr>
                <w:b/>
                <w:bCs/>
                <w:color w:val="000000"/>
                <w:sz w:val="20"/>
                <w:szCs w:val="20"/>
              </w:rPr>
              <w:lastRenderedPageBreak/>
              <w:t>ние уровня благоустройства</w:t>
            </w:r>
          </w:p>
        </w:tc>
      </w:tr>
      <w:tr w:rsidR="002B6C61" w:rsidRPr="002B6C61" w:rsidTr="002B6C61">
        <w:trPr>
          <w:trHeight w:val="70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b/>
                <w:bCs/>
                <w:color w:val="000000"/>
                <w:sz w:val="20"/>
                <w:szCs w:val="20"/>
              </w:rPr>
            </w:pPr>
          </w:p>
        </w:tc>
        <w:tc>
          <w:tcPr>
            <w:tcW w:w="1984" w:type="dxa"/>
            <w:vMerge w:val="restart"/>
            <w:tcBorders>
              <w:top w:val="nil"/>
              <w:left w:val="single" w:sz="8" w:space="0" w:color="auto"/>
              <w:bottom w:val="single" w:sz="8" w:space="0" w:color="000000"/>
              <w:right w:val="single" w:sz="8" w:space="0" w:color="auto"/>
            </w:tcBorders>
            <w:shd w:val="clear" w:color="000000" w:fill="DAEEF3"/>
            <w:vAlign w:val="center"/>
            <w:hideMark/>
          </w:tcPr>
          <w:p w:rsidR="002B6C61" w:rsidRPr="002B6C61" w:rsidRDefault="002B6C61" w:rsidP="002B6C61">
            <w:pPr>
              <w:rPr>
                <w:b/>
                <w:bCs/>
                <w:color w:val="000000"/>
                <w:sz w:val="20"/>
                <w:szCs w:val="20"/>
              </w:rPr>
            </w:pPr>
            <w:r w:rsidRPr="002B6C61">
              <w:rPr>
                <w:b/>
                <w:bCs/>
                <w:color w:val="000000"/>
                <w:sz w:val="20"/>
                <w:szCs w:val="20"/>
              </w:rPr>
              <w:t>Федеральный проект "Формирование комфортной городской среды"</w:t>
            </w: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rPr>
                <w:color w:val="000000"/>
                <w:sz w:val="20"/>
                <w:szCs w:val="20"/>
              </w:rPr>
            </w:pPr>
            <w:r w:rsidRPr="002B6C61">
              <w:rPr>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t>293 137,79</w:t>
            </w:r>
          </w:p>
        </w:tc>
        <w:tc>
          <w:tcPr>
            <w:tcW w:w="992"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t>149 999,95</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709"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709"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t>143 137,84</w:t>
            </w:r>
          </w:p>
        </w:tc>
        <w:tc>
          <w:tcPr>
            <w:tcW w:w="850"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1559" w:type="dxa"/>
            <w:tcBorders>
              <w:top w:val="nil"/>
              <w:left w:val="nil"/>
              <w:bottom w:val="nil"/>
              <w:right w:val="single" w:sz="8" w:space="0" w:color="auto"/>
            </w:tcBorders>
            <w:shd w:val="clear" w:color="000000" w:fill="DAEEF3"/>
            <w:vAlign w:val="center"/>
            <w:hideMark/>
          </w:tcPr>
          <w:p w:rsidR="002B6C61" w:rsidRPr="002B6C61" w:rsidRDefault="002B6C61" w:rsidP="002B6C61">
            <w:pPr>
              <w:rPr>
                <w:b/>
                <w:bCs/>
                <w:color w:val="000000"/>
                <w:sz w:val="20"/>
                <w:szCs w:val="20"/>
              </w:rPr>
            </w:pPr>
            <w:r w:rsidRPr="002B6C61">
              <w:rPr>
                <w:b/>
                <w:bCs/>
                <w:color w:val="000000"/>
                <w:sz w:val="20"/>
                <w:szCs w:val="20"/>
              </w:rPr>
              <w:t> </w:t>
            </w: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b/>
                <w:bCs/>
                <w:color w:val="000000"/>
                <w:sz w:val="20"/>
                <w:szCs w:val="20"/>
              </w:rPr>
            </w:pPr>
          </w:p>
        </w:tc>
      </w:tr>
      <w:tr w:rsidR="002B6C61" w:rsidRPr="002B6C61" w:rsidTr="002B6C61">
        <w:trPr>
          <w:trHeight w:val="73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b/>
                <w:bCs/>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rPr>
                <w:color w:val="000000"/>
                <w:sz w:val="20"/>
                <w:szCs w:val="20"/>
              </w:rPr>
            </w:pPr>
            <w:r w:rsidRPr="002B6C61">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t>349 769,42</w:t>
            </w:r>
          </w:p>
        </w:tc>
        <w:tc>
          <w:tcPr>
            <w:tcW w:w="992"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t>149 769,49</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t>130 364,48</w:t>
            </w:r>
          </w:p>
        </w:tc>
        <w:tc>
          <w:tcPr>
            <w:tcW w:w="709"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t>18 348,77</w:t>
            </w:r>
          </w:p>
        </w:tc>
        <w:tc>
          <w:tcPr>
            <w:tcW w:w="709"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t>51 286,68</w:t>
            </w:r>
          </w:p>
        </w:tc>
        <w:tc>
          <w:tcPr>
            <w:tcW w:w="850"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1559" w:type="dxa"/>
            <w:tcBorders>
              <w:top w:val="nil"/>
              <w:left w:val="nil"/>
              <w:bottom w:val="nil"/>
              <w:right w:val="single" w:sz="8" w:space="0" w:color="auto"/>
            </w:tcBorders>
            <w:shd w:val="clear" w:color="000000" w:fill="DAEEF3"/>
            <w:hideMark/>
          </w:tcPr>
          <w:p w:rsidR="002B6C61" w:rsidRPr="002B6C61" w:rsidRDefault="002B6C61" w:rsidP="002B6C61">
            <w:pPr>
              <w:rPr>
                <w:b/>
                <w:bCs/>
                <w:color w:val="000000"/>
                <w:sz w:val="22"/>
                <w:szCs w:val="22"/>
              </w:rPr>
            </w:pPr>
            <w:r w:rsidRPr="002B6C61">
              <w:rPr>
                <w:b/>
                <w:bCs/>
                <w:color w:val="000000"/>
                <w:sz w:val="22"/>
                <w:szCs w:val="22"/>
              </w:rPr>
              <w:t>Управление благоустройства</w:t>
            </w: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b/>
                <w:bCs/>
                <w:color w:val="000000"/>
                <w:sz w:val="20"/>
                <w:szCs w:val="20"/>
              </w:rPr>
            </w:pPr>
          </w:p>
        </w:tc>
      </w:tr>
      <w:tr w:rsidR="002B6C61" w:rsidRPr="002B6C61" w:rsidTr="002B6C61">
        <w:trPr>
          <w:trHeight w:val="66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b/>
                <w:bCs/>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rPr>
                <w:color w:val="000000"/>
                <w:sz w:val="20"/>
                <w:szCs w:val="20"/>
              </w:rPr>
            </w:pPr>
            <w:r w:rsidRPr="002B6C61">
              <w:rPr>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t>220 034,77</w:t>
            </w:r>
          </w:p>
        </w:tc>
        <w:tc>
          <w:tcPr>
            <w:tcW w:w="992"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t>47 228,69</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t>37 803,70</w:t>
            </w:r>
          </w:p>
        </w:tc>
        <w:tc>
          <w:tcPr>
            <w:tcW w:w="709"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t>14 658,32</w:t>
            </w:r>
          </w:p>
        </w:tc>
        <w:tc>
          <w:tcPr>
            <w:tcW w:w="709"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t>100 344,06</w:t>
            </w:r>
          </w:p>
        </w:tc>
        <w:tc>
          <w:tcPr>
            <w:tcW w:w="850"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t>20 000,00</w:t>
            </w:r>
          </w:p>
        </w:tc>
        <w:tc>
          <w:tcPr>
            <w:tcW w:w="1559" w:type="dxa"/>
            <w:tcBorders>
              <w:top w:val="nil"/>
              <w:left w:val="nil"/>
              <w:bottom w:val="nil"/>
              <w:right w:val="single" w:sz="8" w:space="0" w:color="auto"/>
            </w:tcBorders>
            <w:shd w:val="clear" w:color="000000" w:fill="DAEEF3"/>
            <w:hideMark/>
          </w:tcPr>
          <w:p w:rsidR="002B6C61" w:rsidRPr="002B6C61" w:rsidRDefault="002B6C61" w:rsidP="002B6C61">
            <w:pPr>
              <w:rPr>
                <w:b/>
                <w:bCs/>
                <w:color w:val="000000"/>
                <w:sz w:val="22"/>
                <w:szCs w:val="22"/>
              </w:rPr>
            </w:pPr>
            <w:r w:rsidRPr="002B6C61">
              <w:rPr>
                <w:b/>
                <w:bCs/>
                <w:color w:val="000000"/>
                <w:sz w:val="22"/>
                <w:szCs w:val="22"/>
              </w:rPr>
              <w:t> </w:t>
            </w: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b/>
                <w:bCs/>
                <w:color w:val="000000"/>
                <w:sz w:val="20"/>
                <w:szCs w:val="20"/>
              </w:rPr>
            </w:pPr>
          </w:p>
        </w:tc>
      </w:tr>
      <w:tr w:rsidR="002B6C61" w:rsidRPr="002B6C61" w:rsidTr="002B6C61">
        <w:trPr>
          <w:trHeight w:val="43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b/>
                <w:bCs/>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560"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rPr>
                <w:color w:val="000000"/>
                <w:sz w:val="20"/>
                <w:szCs w:val="20"/>
              </w:rPr>
            </w:pPr>
            <w:r w:rsidRPr="002B6C61">
              <w:rPr>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709"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709"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850"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1559" w:type="dxa"/>
            <w:tcBorders>
              <w:top w:val="nil"/>
              <w:left w:val="nil"/>
              <w:bottom w:val="single" w:sz="8" w:space="0" w:color="auto"/>
              <w:right w:val="single" w:sz="8" w:space="0" w:color="auto"/>
            </w:tcBorders>
            <w:shd w:val="clear" w:color="000000" w:fill="DAEEF3"/>
            <w:hideMark/>
          </w:tcPr>
          <w:p w:rsidR="002B6C61" w:rsidRPr="002B6C61" w:rsidRDefault="002B6C61" w:rsidP="002B6C61">
            <w:pPr>
              <w:rPr>
                <w:b/>
                <w:bCs/>
                <w:color w:val="000000"/>
                <w:sz w:val="22"/>
                <w:szCs w:val="22"/>
              </w:rPr>
            </w:pPr>
            <w:r w:rsidRPr="002B6C61">
              <w:rPr>
                <w:b/>
                <w:bCs/>
                <w:color w:val="000000"/>
                <w:sz w:val="22"/>
                <w:szCs w:val="22"/>
              </w:rPr>
              <w:t> </w:t>
            </w: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b/>
                <w:bCs/>
                <w:color w:val="000000"/>
                <w:sz w:val="20"/>
                <w:szCs w:val="20"/>
              </w:rPr>
            </w:pPr>
          </w:p>
        </w:tc>
      </w:tr>
      <w:tr w:rsidR="002B6C61" w:rsidRPr="002B6C61" w:rsidTr="002B6C61">
        <w:trPr>
          <w:trHeight w:val="315"/>
        </w:trPr>
        <w:tc>
          <w:tcPr>
            <w:tcW w:w="86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F2.3.</w:t>
            </w:r>
          </w:p>
        </w:tc>
        <w:tc>
          <w:tcPr>
            <w:tcW w:w="1984" w:type="dxa"/>
            <w:tcBorders>
              <w:top w:val="nil"/>
              <w:left w:val="nil"/>
              <w:bottom w:val="nil"/>
              <w:right w:val="single" w:sz="8" w:space="0" w:color="auto"/>
            </w:tcBorders>
            <w:shd w:val="clear" w:color="000000" w:fill="FFFFFF"/>
            <w:vAlign w:val="center"/>
            <w:hideMark/>
          </w:tcPr>
          <w:p w:rsidR="002B6C61" w:rsidRPr="002B6C61" w:rsidRDefault="002B6C61" w:rsidP="002B6C61">
            <w:pPr>
              <w:rPr>
                <w:b/>
                <w:bCs/>
                <w:color w:val="000000"/>
                <w:sz w:val="20"/>
                <w:szCs w:val="20"/>
              </w:rPr>
            </w:pPr>
            <w:r w:rsidRPr="002B6C61">
              <w:rPr>
                <w:b/>
                <w:bCs/>
                <w:color w:val="000000"/>
                <w:sz w:val="20"/>
                <w:szCs w:val="20"/>
              </w:rPr>
              <w:t> </w:t>
            </w:r>
          </w:p>
        </w:tc>
        <w:tc>
          <w:tcPr>
            <w:tcW w:w="113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rPr>
                <w:sz w:val="20"/>
                <w:szCs w:val="20"/>
              </w:rPr>
            </w:pPr>
            <w:r w:rsidRPr="002B6C61">
              <w:rPr>
                <w:sz w:val="20"/>
                <w:szCs w:val="20"/>
              </w:rPr>
              <w:t>2020-2024</w:t>
            </w: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b/>
                <w:bCs/>
                <w:color w:val="000000"/>
                <w:sz w:val="20"/>
                <w:szCs w:val="20"/>
              </w:rPr>
            </w:pPr>
            <w:r w:rsidRPr="002B6C61">
              <w:rPr>
                <w:b/>
                <w:bCs/>
                <w:color w:val="000000"/>
                <w:sz w:val="20"/>
                <w:szCs w:val="20"/>
              </w:rPr>
              <w:t>Итого</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280 250,32</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280 250,32</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jc w:val="center"/>
              <w:rPr>
                <w:color w:val="000000"/>
                <w:sz w:val="22"/>
                <w:szCs w:val="22"/>
              </w:rPr>
            </w:pPr>
            <w:r w:rsidRPr="002B6C6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Повышение уровня благоустройства</w:t>
            </w:r>
          </w:p>
        </w:tc>
      </w:tr>
      <w:tr w:rsidR="002B6C61" w:rsidRPr="002B6C61" w:rsidTr="002B6C61">
        <w:trPr>
          <w:trHeight w:val="70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Реализация программ формирования современной городской среды в части благоустройства общественных территорий</w:t>
            </w: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143 137,84</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143 137,84</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73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47 712,62</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47 712,62</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66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89 399,86</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89 399,86</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43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315"/>
        </w:trPr>
        <w:tc>
          <w:tcPr>
            <w:tcW w:w="866"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i/>
                <w:iCs/>
                <w:color w:val="000000"/>
                <w:sz w:val="20"/>
                <w:szCs w:val="20"/>
              </w:rPr>
            </w:pPr>
            <w:r w:rsidRPr="002B6C61">
              <w:rPr>
                <w:i/>
                <w:iCs/>
                <w:color w:val="000000"/>
                <w:sz w:val="20"/>
                <w:szCs w:val="20"/>
              </w:rPr>
              <w:t>F2.3.1.</w:t>
            </w:r>
          </w:p>
        </w:tc>
        <w:tc>
          <w:tcPr>
            <w:tcW w:w="1984" w:type="dxa"/>
            <w:tcBorders>
              <w:top w:val="nil"/>
              <w:left w:val="nil"/>
              <w:bottom w:val="nil"/>
              <w:right w:val="single" w:sz="8" w:space="0" w:color="auto"/>
            </w:tcBorders>
            <w:shd w:val="clear" w:color="000000" w:fill="FFFFFF"/>
            <w:vAlign w:val="center"/>
            <w:hideMark/>
          </w:tcPr>
          <w:p w:rsidR="002B6C61" w:rsidRPr="002B6C61" w:rsidRDefault="002B6C61" w:rsidP="002B6C61">
            <w:pPr>
              <w:rPr>
                <w:b/>
                <w:bCs/>
                <w:color w:val="000000"/>
                <w:sz w:val="20"/>
                <w:szCs w:val="20"/>
              </w:rPr>
            </w:pPr>
            <w:r w:rsidRPr="002B6C61">
              <w:rPr>
                <w:b/>
                <w:bCs/>
                <w:color w:val="000000"/>
                <w:sz w:val="20"/>
                <w:szCs w:val="20"/>
              </w:rPr>
              <w:t>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rPr>
                <w:sz w:val="20"/>
                <w:szCs w:val="20"/>
              </w:rPr>
            </w:pPr>
            <w:r w:rsidRPr="002B6C61">
              <w:rPr>
                <w:sz w:val="20"/>
                <w:szCs w:val="20"/>
              </w:rPr>
              <w:t>2020-2024</w:t>
            </w: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b/>
                <w:bCs/>
                <w:color w:val="000000"/>
                <w:sz w:val="20"/>
                <w:szCs w:val="20"/>
              </w:rPr>
            </w:pPr>
            <w:r w:rsidRPr="002B6C61">
              <w:rPr>
                <w:b/>
                <w:bCs/>
                <w:color w:val="000000"/>
                <w:sz w:val="20"/>
                <w:szCs w:val="20"/>
              </w:rPr>
              <w:t>Итого</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88 559,11</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88 559,11</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2"/>
                <w:szCs w:val="22"/>
              </w:rPr>
            </w:pPr>
            <w:r w:rsidRPr="002B6C6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Повышение уровня благоустройства</w:t>
            </w:r>
          </w:p>
        </w:tc>
      </w:tr>
      <w:tr w:rsidR="002B6C61" w:rsidRPr="002B6C61" w:rsidTr="002B6C61">
        <w:trPr>
          <w:trHeight w:val="70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98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jc w:val="center"/>
              <w:rPr>
                <w:i/>
                <w:iCs/>
                <w:color w:val="000000"/>
                <w:sz w:val="20"/>
                <w:szCs w:val="20"/>
              </w:rPr>
            </w:pPr>
            <w:r w:rsidRPr="002B6C61">
              <w:rPr>
                <w:i/>
                <w:iCs/>
                <w:color w:val="000000"/>
                <w:sz w:val="20"/>
                <w:szCs w:val="20"/>
              </w:rPr>
              <w:t>Благоустойство набережных р.  Вондюга и Канчура вблизи Лавры</w:t>
            </w: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45 231,56</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45 231,56</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73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15 077,19</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15 077,19</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66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20 092,31</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28 250,36</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43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 xml:space="preserve">Внебюджетные </w:t>
            </w:r>
            <w:r w:rsidRPr="002B6C61">
              <w:rPr>
                <w:color w:val="000000"/>
                <w:sz w:val="20"/>
                <w:szCs w:val="20"/>
              </w:rPr>
              <w:lastRenderedPageBreak/>
              <w:t>средства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lastRenderedPageBreak/>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315"/>
        </w:trPr>
        <w:tc>
          <w:tcPr>
            <w:tcW w:w="866"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i/>
                <w:iCs/>
                <w:color w:val="000000"/>
                <w:sz w:val="20"/>
                <w:szCs w:val="20"/>
              </w:rPr>
            </w:pPr>
            <w:r w:rsidRPr="002B6C61">
              <w:rPr>
                <w:i/>
                <w:iCs/>
                <w:color w:val="000000"/>
                <w:sz w:val="20"/>
                <w:szCs w:val="20"/>
              </w:rPr>
              <w:lastRenderedPageBreak/>
              <w:t>F2.3.2.</w:t>
            </w:r>
          </w:p>
        </w:tc>
        <w:tc>
          <w:tcPr>
            <w:tcW w:w="1984" w:type="dxa"/>
            <w:tcBorders>
              <w:top w:val="nil"/>
              <w:left w:val="nil"/>
              <w:bottom w:val="nil"/>
              <w:right w:val="single" w:sz="8" w:space="0" w:color="auto"/>
            </w:tcBorders>
            <w:shd w:val="clear" w:color="000000" w:fill="FFFFFF"/>
            <w:vAlign w:val="center"/>
            <w:hideMark/>
          </w:tcPr>
          <w:p w:rsidR="002B6C61" w:rsidRPr="002B6C61" w:rsidRDefault="002B6C61" w:rsidP="002B6C61">
            <w:pPr>
              <w:rPr>
                <w:b/>
                <w:bCs/>
                <w:color w:val="000000"/>
                <w:sz w:val="20"/>
                <w:szCs w:val="20"/>
              </w:rPr>
            </w:pPr>
            <w:r w:rsidRPr="002B6C61">
              <w:rPr>
                <w:b/>
                <w:bCs/>
                <w:color w:val="000000"/>
                <w:sz w:val="20"/>
                <w:szCs w:val="20"/>
              </w:rPr>
              <w:t>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rPr>
                <w:sz w:val="20"/>
                <w:szCs w:val="20"/>
              </w:rPr>
            </w:pPr>
            <w:r w:rsidRPr="002B6C61">
              <w:rPr>
                <w:sz w:val="20"/>
                <w:szCs w:val="20"/>
              </w:rPr>
              <w:t>2020-2024</w:t>
            </w: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b/>
                <w:bCs/>
                <w:color w:val="000000"/>
                <w:sz w:val="20"/>
                <w:szCs w:val="20"/>
              </w:rPr>
            </w:pPr>
            <w:r w:rsidRPr="002B6C61">
              <w:rPr>
                <w:b/>
                <w:bCs/>
                <w:color w:val="000000"/>
                <w:sz w:val="20"/>
                <w:szCs w:val="20"/>
              </w:rPr>
              <w:t>Итого</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191 691,21</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191 691,21</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2"/>
                <w:szCs w:val="22"/>
              </w:rPr>
            </w:pPr>
            <w:r w:rsidRPr="002B6C6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Повышение уровня благоустройства</w:t>
            </w:r>
          </w:p>
        </w:tc>
      </w:tr>
      <w:tr w:rsidR="002B6C61" w:rsidRPr="002B6C61" w:rsidTr="002B6C61">
        <w:trPr>
          <w:trHeight w:val="70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98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Благоустройство р. Копнинки от Келарского пруда до Загорского моря (2-ой этап)</w:t>
            </w: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97 906,28</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97 906,28</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73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32 635,43</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32 635,43</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66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61 149,50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61 149,50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43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525"/>
        </w:trPr>
        <w:tc>
          <w:tcPr>
            <w:tcW w:w="86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F2.6.</w:t>
            </w:r>
          </w:p>
        </w:tc>
        <w:tc>
          <w:tcPr>
            <w:tcW w:w="198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 среды</w:t>
            </w:r>
          </w:p>
        </w:tc>
        <w:tc>
          <w:tcPr>
            <w:tcW w:w="113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rPr>
                <w:sz w:val="20"/>
                <w:szCs w:val="20"/>
              </w:rPr>
            </w:pPr>
            <w:r w:rsidRPr="002B6C61">
              <w:rPr>
                <w:sz w:val="20"/>
                <w:szCs w:val="20"/>
              </w:rPr>
              <w:t>2020-2024</w:t>
            </w: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b/>
                <w:bCs/>
                <w:color w:val="000000"/>
                <w:sz w:val="20"/>
                <w:szCs w:val="20"/>
              </w:rPr>
            </w:pPr>
            <w:r w:rsidRPr="002B6C61">
              <w:rPr>
                <w:b/>
                <w:bCs/>
                <w:color w:val="000000"/>
                <w:sz w:val="20"/>
                <w:szCs w:val="20"/>
              </w:rPr>
              <w:t>Итого</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135 531,42</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89 962,87</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45 568,55</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jc w:val="center"/>
              <w:rPr>
                <w:color w:val="000000"/>
                <w:sz w:val="22"/>
                <w:szCs w:val="22"/>
              </w:rPr>
            </w:pPr>
            <w:r w:rsidRPr="002B6C6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Повышение уровня благоустройства</w:t>
            </w:r>
          </w:p>
        </w:tc>
      </w:tr>
      <w:tr w:rsidR="002B6C61" w:rsidRPr="002B6C61" w:rsidTr="002B6C61">
        <w:trPr>
          <w:trHeight w:val="70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73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104 765,78</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69 541,30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35 224,48</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66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30 765,64</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20 421,57</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10 344,07</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43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615"/>
        </w:trPr>
        <w:tc>
          <w:tcPr>
            <w:tcW w:w="866"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F2.6.1.</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i/>
                <w:iCs/>
                <w:color w:val="000000"/>
                <w:sz w:val="20"/>
                <w:szCs w:val="20"/>
              </w:rPr>
            </w:pPr>
            <w:r w:rsidRPr="002B6C61">
              <w:rPr>
                <w:i/>
                <w:iCs/>
                <w:color w:val="000000"/>
                <w:sz w:val="20"/>
                <w:szCs w:val="20"/>
              </w:rPr>
              <w:t>Благоустройство площади им. В.А. Пухов, г.Пересвет</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rPr>
                <w:i/>
                <w:iCs/>
                <w:sz w:val="20"/>
                <w:szCs w:val="20"/>
              </w:rPr>
            </w:pPr>
            <w:r w:rsidRPr="002B6C61">
              <w:rPr>
                <w:i/>
                <w:iCs/>
                <w:sz w:val="20"/>
                <w:szCs w:val="20"/>
              </w:rPr>
              <w:t>2020-2024</w:t>
            </w: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b/>
                <w:bCs/>
                <w:i/>
                <w:iCs/>
                <w:color w:val="000000"/>
                <w:sz w:val="20"/>
                <w:szCs w:val="20"/>
              </w:rPr>
            </w:pPr>
            <w:r w:rsidRPr="002B6C61">
              <w:rPr>
                <w:b/>
                <w:bCs/>
                <w:i/>
                <w:iCs/>
                <w:color w:val="000000"/>
                <w:sz w:val="20"/>
                <w:szCs w:val="20"/>
              </w:rPr>
              <w:t>Итого</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i/>
                <w:iCs/>
                <w:color w:val="000000"/>
                <w:sz w:val="18"/>
                <w:szCs w:val="18"/>
              </w:rPr>
            </w:pPr>
            <w:r w:rsidRPr="002B6C61">
              <w:rPr>
                <w:i/>
                <w:iCs/>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i/>
                <w:iCs/>
                <w:color w:val="000000"/>
                <w:sz w:val="18"/>
                <w:szCs w:val="18"/>
              </w:rPr>
            </w:pPr>
            <w:r w:rsidRPr="002B6C61">
              <w:rPr>
                <w:b/>
                <w:bCs/>
                <w:i/>
                <w:iCs/>
                <w:color w:val="000000"/>
                <w:sz w:val="18"/>
                <w:szCs w:val="18"/>
              </w:rPr>
              <w:t>89 962,87</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i/>
                <w:iCs/>
                <w:color w:val="000000"/>
                <w:sz w:val="18"/>
                <w:szCs w:val="18"/>
              </w:rPr>
            </w:pPr>
            <w:r w:rsidRPr="002B6C61">
              <w:rPr>
                <w:i/>
                <w:iCs/>
                <w:color w:val="000000"/>
                <w:sz w:val="18"/>
                <w:szCs w:val="18"/>
              </w:rPr>
              <w:t>89 962,87</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i/>
                <w:iCs/>
                <w:color w:val="000000"/>
                <w:sz w:val="18"/>
                <w:szCs w:val="18"/>
              </w:rPr>
            </w:pPr>
            <w:r w:rsidRPr="002B6C61">
              <w:rPr>
                <w:i/>
                <w:iCs/>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i/>
                <w:iCs/>
                <w:color w:val="000000"/>
                <w:sz w:val="18"/>
                <w:szCs w:val="18"/>
              </w:rPr>
            </w:pPr>
            <w:r w:rsidRPr="002B6C61">
              <w:rPr>
                <w:i/>
                <w:iCs/>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i/>
                <w:iCs/>
                <w:color w:val="000000"/>
                <w:sz w:val="18"/>
                <w:szCs w:val="18"/>
              </w:rPr>
            </w:pPr>
            <w:r w:rsidRPr="002B6C61">
              <w:rPr>
                <w:i/>
                <w:iCs/>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i/>
                <w:iCs/>
                <w:color w:val="000000"/>
                <w:sz w:val="18"/>
                <w:szCs w:val="18"/>
              </w:rPr>
            </w:pPr>
            <w:r w:rsidRPr="002B6C61">
              <w:rPr>
                <w:i/>
                <w:iCs/>
                <w:color w:val="000000"/>
                <w:sz w:val="18"/>
                <w:szCs w:val="18"/>
              </w:rPr>
              <w:t>0,00</w:t>
            </w:r>
          </w:p>
        </w:tc>
        <w:tc>
          <w:tcPr>
            <w:tcW w:w="1559" w:type="dxa"/>
            <w:vMerge w:val="restart"/>
            <w:tcBorders>
              <w:top w:val="nil"/>
              <w:left w:val="single" w:sz="8" w:space="0" w:color="auto"/>
              <w:bottom w:val="nil"/>
              <w:right w:val="single" w:sz="8" w:space="0" w:color="auto"/>
            </w:tcBorders>
            <w:shd w:val="clear" w:color="000000" w:fill="FFFFFF"/>
            <w:vAlign w:val="center"/>
            <w:hideMark/>
          </w:tcPr>
          <w:p w:rsidR="002B6C61" w:rsidRPr="002B6C61" w:rsidRDefault="002B6C61" w:rsidP="002B6C61">
            <w:pPr>
              <w:jc w:val="center"/>
              <w:rPr>
                <w:i/>
                <w:iCs/>
                <w:color w:val="000000"/>
                <w:sz w:val="22"/>
                <w:szCs w:val="22"/>
              </w:rPr>
            </w:pPr>
            <w:r w:rsidRPr="002B6C61">
              <w:rPr>
                <w:i/>
                <w:iCs/>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Повышение уровня благоустройства</w:t>
            </w:r>
          </w:p>
        </w:tc>
      </w:tr>
      <w:tr w:rsidR="002B6C61" w:rsidRPr="002B6C61" w:rsidTr="002B6C61">
        <w:trPr>
          <w:trHeight w:val="70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i/>
                <w:iCs/>
                <w:color w:val="000000"/>
                <w:sz w:val="20"/>
                <w:szCs w:val="20"/>
              </w:rPr>
            </w:pPr>
            <w:r w:rsidRPr="002B6C61">
              <w:rPr>
                <w:i/>
                <w:iCs/>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i/>
                <w:iCs/>
                <w:color w:val="000000"/>
                <w:sz w:val="18"/>
                <w:szCs w:val="18"/>
              </w:rPr>
            </w:pPr>
            <w:r w:rsidRPr="002B6C61">
              <w:rPr>
                <w:i/>
                <w:iCs/>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i/>
                <w:iCs/>
                <w:color w:val="000000"/>
                <w:sz w:val="18"/>
                <w:szCs w:val="18"/>
              </w:rPr>
            </w:pPr>
            <w:r w:rsidRPr="002B6C61">
              <w:rPr>
                <w:b/>
                <w:bCs/>
                <w:i/>
                <w:i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i/>
                <w:iCs/>
                <w:color w:val="000000"/>
                <w:sz w:val="18"/>
                <w:szCs w:val="18"/>
              </w:rPr>
            </w:pPr>
            <w:r w:rsidRPr="002B6C61">
              <w:rPr>
                <w:i/>
                <w:iCs/>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i/>
                <w:iCs/>
                <w:color w:val="000000"/>
                <w:sz w:val="18"/>
                <w:szCs w:val="18"/>
              </w:rPr>
            </w:pPr>
            <w:r w:rsidRPr="002B6C61">
              <w:rPr>
                <w:i/>
                <w:iCs/>
                <w:color w:val="000000"/>
                <w:sz w:val="18"/>
                <w:szCs w:val="18"/>
              </w:rPr>
              <w:t>0,00</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i/>
                <w:iCs/>
                <w:color w:val="000000"/>
                <w:sz w:val="18"/>
                <w:szCs w:val="18"/>
              </w:rPr>
            </w:pPr>
            <w:r w:rsidRPr="002B6C61">
              <w:rPr>
                <w:i/>
                <w:iCs/>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i/>
                <w:iCs/>
                <w:color w:val="000000"/>
                <w:sz w:val="18"/>
                <w:szCs w:val="18"/>
              </w:rPr>
            </w:pPr>
            <w:r w:rsidRPr="002B6C61">
              <w:rPr>
                <w:i/>
                <w:iCs/>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i/>
                <w:iCs/>
                <w:color w:val="000000"/>
                <w:sz w:val="18"/>
                <w:szCs w:val="18"/>
              </w:rPr>
            </w:pPr>
            <w:r w:rsidRPr="002B6C61">
              <w:rPr>
                <w:i/>
                <w:iCs/>
                <w:color w:val="000000"/>
                <w:sz w:val="18"/>
                <w:szCs w:val="18"/>
              </w:rPr>
              <w:t>0,00</w:t>
            </w:r>
          </w:p>
        </w:tc>
        <w:tc>
          <w:tcPr>
            <w:tcW w:w="1559" w:type="dxa"/>
            <w:vMerge/>
            <w:tcBorders>
              <w:top w:val="nil"/>
              <w:left w:val="single" w:sz="8" w:space="0" w:color="auto"/>
              <w:bottom w:val="nil"/>
              <w:right w:val="single" w:sz="8" w:space="0" w:color="auto"/>
            </w:tcBorders>
            <w:vAlign w:val="center"/>
            <w:hideMark/>
          </w:tcPr>
          <w:p w:rsidR="002B6C61" w:rsidRPr="002B6C61" w:rsidRDefault="002B6C61" w:rsidP="002B6C61">
            <w:pPr>
              <w:rPr>
                <w:i/>
                <w:iCs/>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73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i/>
                <w:iCs/>
                <w:color w:val="000000"/>
                <w:sz w:val="20"/>
                <w:szCs w:val="20"/>
              </w:rPr>
            </w:pPr>
            <w:r w:rsidRPr="002B6C61">
              <w:rPr>
                <w:i/>
                <w:iCs/>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i/>
                <w:iCs/>
                <w:color w:val="000000"/>
                <w:sz w:val="18"/>
                <w:szCs w:val="18"/>
              </w:rPr>
            </w:pPr>
            <w:r w:rsidRPr="002B6C61">
              <w:rPr>
                <w:i/>
                <w:iCs/>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i/>
                <w:iCs/>
                <w:color w:val="000000"/>
                <w:sz w:val="18"/>
                <w:szCs w:val="18"/>
              </w:rPr>
            </w:pPr>
            <w:r w:rsidRPr="002B6C61">
              <w:rPr>
                <w:b/>
                <w:bCs/>
                <w:i/>
                <w:iCs/>
                <w:color w:val="000000"/>
                <w:sz w:val="18"/>
                <w:szCs w:val="18"/>
              </w:rPr>
              <w:t>69 541,30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i/>
                <w:iCs/>
                <w:color w:val="000000"/>
                <w:sz w:val="18"/>
                <w:szCs w:val="18"/>
              </w:rPr>
            </w:pPr>
            <w:r w:rsidRPr="002B6C61">
              <w:rPr>
                <w:i/>
                <w:iCs/>
                <w:color w:val="000000"/>
                <w:sz w:val="18"/>
                <w:szCs w:val="18"/>
              </w:rPr>
              <w:t>69 541,30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i/>
                <w:iCs/>
                <w:color w:val="000000"/>
                <w:sz w:val="18"/>
                <w:szCs w:val="18"/>
              </w:rPr>
            </w:pPr>
            <w:r w:rsidRPr="002B6C61">
              <w:rPr>
                <w:i/>
                <w:iCs/>
                <w:color w:val="000000"/>
                <w:sz w:val="18"/>
                <w:szCs w:val="18"/>
              </w:rPr>
              <w:t>0,00</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i/>
                <w:iCs/>
                <w:color w:val="000000"/>
                <w:sz w:val="18"/>
                <w:szCs w:val="18"/>
              </w:rPr>
            </w:pPr>
            <w:r w:rsidRPr="002B6C61">
              <w:rPr>
                <w:i/>
                <w:iCs/>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i/>
                <w:iCs/>
                <w:color w:val="000000"/>
                <w:sz w:val="18"/>
                <w:szCs w:val="18"/>
              </w:rPr>
            </w:pPr>
            <w:r w:rsidRPr="002B6C61">
              <w:rPr>
                <w:i/>
                <w:iCs/>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i/>
                <w:iCs/>
                <w:color w:val="000000"/>
                <w:sz w:val="18"/>
                <w:szCs w:val="18"/>
              </w:rPr>
            </w:pPr>
            <w:r w:rsidRPr="002B6C61">
              <w:rPr>
                <w:i/>
                <w:iCs/>
                <w:color w:val="000000"/>
                <w:sz w:val="18"/>
                <w:szCs w:val="18"/>
              </w:rPr>
              <w:t>0,00</w:t>
            </w:r>
          </w:p>
        </w:tc>
        <w:tc>
          <w:tcPr>
            <w:tcW w:w="1559" w:type="dxa"/>
            <w:vMerge/>
            <w:tcBorders>
              <w:top w:val="nil"/>
              <w:left w:val="single" w:sz="8" w:space="0" w:color="auto"/>
              <w:bottom w:val="nil"/>
              <w:right w:val="single" w:sz="8" w:space="0" w:color="auto"/>
            </w:tcBorders>
            <w:vAlign w:val="center"/>
            <w:hideMark/>
          </w:tcPr>
          <w:p w:rsidR="002B6C61" w:rsidRPr="002B6C61" w:rsidRDefault="002B6C61" w:rsidP="002B6C61">
            <w:pPr>
              <w:rPr>
                <w:i/>
                <w:iCs/>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66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i/>
                <w:iCs/>
                <w:color w:val="000000"/>
                <w:sz w:val="20"/>
                <w:szCs w:val="20"/>
              </w:rPr>
            </w:pPr>
            <w:r w:rsidRPr="002B6C61">
              <w:rPr>
                <w:i/>
                <w:iCs/>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i/>
                <w:iCs/>
                <w:color w:val="000000"/>
                <w:sz w:val="18"/>
                <w:szCs w:val="18"/>
              </w:rPr>
            </w:pPr>
            <w:r w:rsidRPr="002B6C61">
              <w:rPr>
                <w:i/>
                <w:iCs/>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i/>
                <w:iCs/>
                <w:color w:val="000000"/>
                <w:sz w:val="18"/>
                <w:szCs w:val="18"/>
              </w:rPr>
            </w:pPr>
            <w:r w:rsidRPr="002B6C61">
              <w:rPr>
                <w:b/>
                <w:bCs/>
                <w:i/>
                <w:iCs/>
                <w:color w:val="000000"/>
                <w:sz w:val="18"/>
                <w:szCs w:val="18"/>
              </w:rPr>
              <w:t>20 421,57</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i/>
                <w:iCs/>
                <w:color w:val="000000"/>
                <w:sz w:val="18"/>
                <w:szCs w:val="18"/>
              </w:rPr>
            </w:pPr>
            <w:r w:rsidRPr="002B6C61">
              <w:rPr>
                <w:i/>
                <w:iCs/>
                <w:color w:val="000000"/>
                <w:sz w:val="18"/>
                <w:szCs w:val="18"/>
              </w:rPr>
              <w:t>20 421,57</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i/>
                <w:iCs/>
                <w:color w:val="000000"/>
                <w:sz w:val="18"/>
                <w:szCs w:val="18"/>
              </w:rPr>
            </w:pPr>
            <w:r w:rsidRPr="002B6C61">
              <w:rPr>
                <w:i/>
                <w:iCs/>
                <w:color w:val="000000"/>
                <w:sz w:val="18"/>
                <w:szCs w:val="18"/>
              </w:rPr>
              <w:t>0,00</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i/>
                <w:iCs/>
                <w:color w:val="000000"/>
                <w:sz w:val="18"/>
                <w:szCs w:val="18"/>
              </w:rPr>
            </w:pPr>
            <w:r w:rsidRPr="002B6C61">
              <w:rPr>
                <w:i/>
                <w:iCs/>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i/>
                <w:iCs/>
                <w:color w:val="000000"/>
                <w:sz w:val="18"/>
                <w:szCs w:val="18"/>
              </w:rPr>
            </w:pPr>
            <w:r w:rsidRPr="002B6C61">
              <w:rPr>
                <w:i/>
                <w:iCs/>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i/>
                <w:iCs/>
                <w:color w:val="000000"/>
                <w:sz w:val="18"/>
                <w:szCs w:val="18"/>
              </w:rPr>
            </w:pPr>
            <w:r w:rsidRPr="002B6C61">
              <w:rPr>
                <w:i/>
                <w:iCs/>
                <w:color w:val="000000"/>
                <w:sz w:val="18"/>
                <w:szCs w:val="18"/>
              </w:rPr>
              <w:t>0,00</w:t>
            </w:r>
          </w:p>
        </w:tc>
        <w:tc>
          <w:tcPr>
            <w:tcW w:w="1559" w:type="dxa"/>
            <w:vMerge/>
            <w:tcBorders>
              <w:top w:val="nil"/>
              <w:left w:val="single" w:sz="8" w:space="0" w:color="auto"/>
              <w:bottom w:val="nil"/>
              <w:right w:val="single" w:sz="8" w:space="0" w:color="auto"/>
            </w:tcBorders>
            <w:vAlign w:val="center"/>
            <w:hideMark/>
          </w:tcPr>
          <w:p w:rsidR="002B6C61" w:rsidRPr="002B6C61" w:rsidRDefault="002B6C61" w:rsidP="002B6C61">
            <w:pPr>
              <w:rPr>
                <w:i/>
                <w:iCs/>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43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i/>
                <w:iCs/>
                <w:color w:val="000000"/>
                <w:sz w:val="20"/>
                <w:szCs w:val="20"/>
              </w:rPr>
            </w:pPr>
            <w:r w:rsidRPr="002B6C61">
              <w:rPr>
                <w:i/>
                <w:iCs/>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i/>
                <w:iCs/>
                <w:color w:val="000000"/>
                <w:sz w:val="18"/>
                <w:szCs w:val="18"/>
              </w:rPr>
            </w:pPr>
            <w:r w:rsidRPr="002B6C61">
              <w:rPr>
                <w:i/>
                <w:iCs/>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i/>
                <w:iCs/>
                <w:color w:val="000000"/>
                <w:sz w:val="18"/>
                <w:szCs w:val="18"/>
              </w:rPr>
            </w:pPr>
            <w:r w:rsidRPr="002B6C61">
              <w:rPr>
                <w:b/>
                <w:bCs/>
                <w:i/>
                <w:i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i/>
                <w:iCs/>
                <w:color w:val="000000"/>
                <w:sz w:val="18"/>
                <w:szCs w:val="18"/>
              </w:rPr>
            </w:pPr>
            <w:r w:rsidRPr="002B6C61">
              <w:rPr>
                <w:i/>
                <w:iCs/>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i/>
                <w:iCs/>
                <w:color w:val="000000"/>
                <w:sz w:val="18"/>
                <w:szCs w:val="18"/>
              </w:rPr>
            </w:pPr>
            <w:r w:rsidRPr="002B6C61">
              <w:rPr>
                <w:i/>
                <w:iCs/>
                <w:color w:val="000000"/>
                <w:sz w:val="18"/>
                <w:szCs w:val="18"/>
              </w:rPr>
              <w:t>0,00</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i/>
                <w:iCs/>
                <w:color w:val="000000"/>
                <w:sz w:val="18"/>
                <w:szCs w:val="18"/>
              </w:rPr>
            </w:pPr>
            <w:r w:rsidRPr="002B6C61">
              <w:rPr>
                <w:i/>
                <w:iCs/>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i/>
                <w:iCs/>
                <w:color w:val="000000"/>
                <w:sz w:val="18"/>
                <w:szCs w:val="18"/>
              </w:rPr>
            </w:pPr>
            <w:r w:rsidRPr="002B6C61">
              <w:rPr>
                <w:i/>
                <w:iCs/>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i/>
                <w:iCs/>
                <w:color w:val="000000"/>
                <w:sz w:val="18"/>
                <w:szCs w:val="18"/>
              </w:rPr>
            </w:pPr>
            <w:r w:rsidRPr="002B6C61">
              <w:rPr>
                <w:i/>
                <w:iCs/>
                <w:color w:val="000000"/>
                <w:sz w:val="18"/>
                <w:szCs w:val="18"/>
              </w:rPr>
              <w:t>0,00</w:t>
            </w:r>
          </w:p>
        </w:tc>
        <w:tc>
          <w:tcPr>
            <w:tcW w:w="1559" w:type="dxa"/>
            <w:vMerge/>
            <w:tcBorders>
              <w:top w:val="nil"/>
              <w:left w:val="single" w:sz="8" w:space="0" w:color="auto"/>
              <w:bottom w:val="nil"/>
              <w:right w:val="single" w:sz="8" w:space="0" w:color="auto"/>
            </w:tcBorders>
            <w:vAlign w:val="center"/>
            <w:hideMark/>
          </w:tcPr>
          <w:p w:rsidR="002B6C61" w:rsidRPr="002B6C61" w:rsidRDefault="002B6C61" w:rsidP="002B6C61">
            <w:pPr>
              <w:rPr>
                <w:i/>
                <w:iCs/>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375"/>
        </w:trPr>
        <w:tc>
          <w:tcPr>
            <w:tcW w:w="866"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F2.6.2.</w:t>
            </w:r>
          </w:p>
        </w:tc>
        <w:tc>
          <w:tcPr>
            <w:tcW w:w="198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jc w:val="center"/>
              <w:rPr>
                <w:i/>
                <w:iCs/>
                <w:color w:val="000000"/>
                <w:sz w:val="20"/>
                <w:szCs w:val="20"/>
              </w:rPr>
            </w:pPr>
            <w:r w:rsidRPr="002B6C61">
              <w:rPr>
                <w:i/>
                <w:iCs/>
                <w:color w:val="000000"/>
                <w:sz w:val="20"/>
                <w:szCs w:val="20"/>
              </w:rPr>
              <w:t>Благоустройство Пешеходной зоны от "Дороги к храму" до сквера по ул. Глинки (пешеходная зона "По пути наследия")</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rPr>
                <w:i/>
                <w:iCs/>
                <w:sz w:val="20"/>
                <w:szCs w:val="20"/>
              </w:rPr>
            </w:pPr>
            <w:r w:rsidRPr="002B6C61">
              <w:rPr>
                <w:i/>
                <w:iCs/>
                <w:sz w:val="20"/>
                <w:szCs w:val="20"/>
              </w:rPr>
              <w:t>2020-2024</w:t>
            </w: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b/>
                <w:bCs/>
                <w:i/>
                <w:iCs/>
                <w:color w:val="000000"/>
                <w:sz w:val="20"/>
                <w:szCs w:val="20"/>
              </w:rPr>
            </w:pPr>
            <w:r w:rsidRPr="002B6C61">
              <w:rPr>
                <w:b/>
                <w:bCs/>
                <w:i/>
                <w:iCs/>
                <w:color w:val="000000"/>
                <w:sz w:val="20"/>
                <w:szCs w:val="20"/>
              </w:rPr>
              <w:t>Итого</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i/>
                <w:iCs/>
                <w:color w:val="000000"/>
                <w:sz w:val="18"/>
                <w:szCs w:val="18"/>
              </w:rPr>
            </w:pPr>
            <w:r w:rsidRPr="002B6C61">
              <w:rPr>
                <w:i/>
                <w:iCs/>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i/>
                <w:iCs/>
                <w:color w:val="000000"/>
                <w:sz w:val="18"/>
                <w:szCs w:val="18"/>
              </w:rPr>
            </w:pPr>
            <w:r w:rsidRPr="002B6C61">
              <w:rPr>
                <w:i/>
                <w:iCs/>
                <w:color w:val="000000"/>
                <w:sz w:val="18"/>
                <w:szCs w:val="18"/>
              </w:rPr>
              <w:t>45 568,55</w:t>
            </w:r>
          </w:p>
        </w:tc>
        <w:tc>
          <w:tcPr>
            <w:tcW w:w="992" w:type="dxa"/>
            <w:tcBorders>
              <w:top w:val="nil"/>
              <w:left w:val="nil"/>
              <w:bottom w:val="nil"/>
              <w:right w:val="single" w:sz="8" w:space="0" w:color="auto"/>
            </w:tcBorders>
            <w:shd w:val="clear" w:color="000000" w:fill="FFFFFF"/>
            <w:vAlign w:val="center"/>
            <w:hideMark/>
          </w:tcPr>
          <w:p w:rsidR="002B6C61" w:rsidRPr="002B6C61" w:rsidRDefault="002B6C61" w:rsidP="002B6C61">
            <w:pPr>
              <w:jc w:val="center"/>
              <w:rPr>
                <w:i/>
                <w:iCs/>
                <w:color w:val="000000"/>
                <w:sz w:val="18"/>
                <w:szCs w:val="18"/>
              </w:rPr>
            </w:pPr>
            <w:r w:rsidRPr="002B6C61">
              <w:rPr>
                <w:i/>
                <w:iCs/>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i/>
                <w:iCs/>
                <w:color w:val="000000"/>
                <w:sz w:val="18"/>
                <w:szCs w:val="18"/>
              </w:rPr>
            </w:pPr>
            <w:r w:rsidRPr="002B6C61">
              <w:rPr>
                <w:i/>
                <w:iCs/>
                <w:color w:val="000000"/>
                <w:sz w:val="18"/>
                <w:szCs w:val="18"/>
              </w:rPr>
              <w:t>45 568,55</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i/>
                <w:iCs/>
                <w:color w:val="000000"/>
                <w:sz w:val="18"/>
                <w:szCs w:val="18"/>
              </w:rPr>
            </w:pPr>
            <w:r w:rsidRPr="002B6C61">
              <w:rPr>
                <w:i/>
                <w:iCs/>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i/>
                <w:iCs/>
                <w:color w:val="000000"/>
                <w:sz w:val="18"/>
                <w:szCs w:val="18"/>
              </w:rPr>
            </w:pPr>
            <w:r w:rsidRPr="002B6C61">
              <w:rPr>
                <w:i/>
                <w:iCs/>
                <w:color w:val="000000"/>
                <w:sz w:val="18"/>
                <w:szCs w:val="18"/>
              </w:rPr>
              <w:t>0,00</w:t>
            </w:r>
          </w:p>
        </w:tc>
        <w:tc>
          <w:tcPr>
            <w:tcW w:w="850"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i/>
                <w:iCs/>
                <w:color w:val="000000"/>
                <w:sz w:val="18"/>
                <w:szCs w:val="18"/>
              </w:rPr>
            </w:pPr>
            <w:r w:rsidRPr="002B6C61">
              <w:rPr>
                <w:i/>
                <w:iCs/>
                <w:color w:val="000000"/>
                <w:sz w:val="18"/>
                <w:szCs w:val="18"/>
              </w:rPr>
              <w:t>0,00</w:t>
            </w:r>
          </w:p>
        </w:tc>
        <w:tc>
          <w:tcPr>
            <w:tcW w:w="155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jc w:val="center"/>
              <w:rPr>
                <w:i/>
                <w:iCs/>
                <w:color w:val="000000"/>
                <w:sz w:val="22"/>
                <w:szCs w:val="22"/>
              </w:rPr>
            </w:pPr>
            <w:r w:rsidRPr="002B6C61">
              <w:rPr>
                <w:i/>
                <w:iCs/>
                <w:color w:val="000000"/>
                <w:sz w:val="22"/>
                <w:szCs w:val="22"/>
              </w:rPr>
              <w:t>Управление благоустройства</w:t>
            </w:r>
          </w:p>
        </w:tc>
        <w:tc>
          <w:tcPr>
            <w:tcW w:w="1276" w:type="dxa"/>
            <w:vMerge w:val="restart"/>
            <w:tcBorders>
              <w:top w:val="nil"/>
              <w:left w:val="nil"/>
              <w:bottom w:val="single" w:sz="8" w:space="0" w:color="000000"/>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Повышение уровня благоустройства</w:t>
            </w:r>
          </w:p>
        </w:tc>
      </w:tr>
      <w:tr w:rsidR="002B6C61" w:rsidRPr="002B6C61" w:rsidTr="002B6C61">
        <w:trPr>
          <w:trHeight w:val="67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i/>
                <w:iCs/>
                <w:color w:val="000000"/>
                <w:sz w:val="20"/>
                <w:szCs w:val="20"/>
              </w:rPr>
            </w:pPr>
            <w:r w:rsidRPr="002B6C61">
              <w:rPr>
                <w:i/>
                <w:iCs/>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i/>
                <w:iCs/>
                <w:color w:val="000000"/>
                <w:sz w:val="18"/>
                <w:szCs w:val="18"/>
              </w:rPr>
            </w:pPr>
            <w:r w:rsidRPr="002B6C61">
              <w:rPr>
                <w:i/>
                <w:iCs/>
                <w:color w:val="000000"/>
                <w:sz w:val="18"/>
                <w:szCs w:val="18"/>
              </w:rPr>
              <w:t> </w:t>
            </w:r>
          </w:p>
        </w:tc>
        <w:tc>
          <w:tcPr>
            <w:tcW w:w="992"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i/>
                <w:iCs/>
                <w:color w:val="000000"/>
                <w:sz w:val="18"/>
                <w:szCs w:val="18"/>
              </w:rPr>
            </w:pPr>
            <w:r w:rsidRPr="002B6C61">
              <w:rPr>
                <w:i/>
                <w:iCs/>
                <w:color w:val="000000"/>
                <w:sz w:val="18"/>
                <w:szCs w:val="18"/>
              </w:rPr>
              <w:t>0,00</w:t>
            </w:r>
          </w:p>
        </w:tc>
        <w:tc>
          <w:tcPr>
            <w:tcW w:w="99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i/>
                <w:iCs/>
                <w:color w:val="000000"/>
                <w:sz w:val="18"/>
                <w:szCs w:val="18"/>
              </w:rPr>
            </w:pPr>
            <w:r w:rsidRPr="002B6C61">
              <w:rPr>
                <w:i/>
                <w:iCs/>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i/>
                <w:iCs/>
                <w:color w:val="000000"/>
                <w:sz w:val="18"/>
                <w:szCs w:val="18"/>
              </w:rPr>
            </w:pPr>
            <w:r w:rsidRPr="002B6C61">
              <w:rPr>
                <w:i/>
                <w:iCs/>
                <w:color w:val="000000"/>
                <w:sz w:val="18"/>
                <w:szCs w:val="18"/>
              </w:rPr>
              <w:t>0,00</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i/>
                <w:iCs/>
                <w:color w:val="000000"/>
                <w:sz w:val="18"/>
                <w:szCs w:val="18"/>
              </w:rPr>
            </w:pPr>
            <w:r w:rsidRPr="002B6C61">
              <w:rPr>
                <w:i/>
                <w:iCs/>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i/>
                <w:iCs/>
                <w:color w:val="000000"/>
                <w:sz w:val="18"/>
                <w:szCs w:val="18"/>
              </w:rPr>
            </w:pPr>
            <w:r w:rsidRPr="002B6C61">
              <w:rPr>
                <w:i/>
                <w:iCs/>
                <w:color w:val="000000"/>
                <w:sz w:val="18"/>
                <w:szCs w:val="18"/>
              </w:rPr>
              <w:t>0,00</w:t>
            </w:r>
          </w:p>
        </w:tc>
        <w:tc>
          <w:tcPr>
            <w:tcW w:w="850"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i/>
                <w:iCs/>
                <w:color w:val="000000"/>
                <w:sz w:val="18"/>
                <w:szCs w:val="18"/>
              </w:rPr>
            </w:pPr>
            <w:r w:rsidRPr="002B6C61">
              <w:rPr>
                <w:i/>
                <w:iCs/>
                <w:color w:val="000000"/>
                <w:sz w:val="18"/>
                <w:szCs w:val="18"/>
              </w:rPr>
              <w:t>0,00</w:t>
            </w: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2"/>
                <w:szCs w:val="22"/>
              </w:rPr>
            </w:pPr>
          </w:p>
        </w:tc>
        <w:tc>
          <w:tcPr>
            <w:tcW w:w="1276" w:type="dxa"/>
            <w:vMerge/>
            <w:tcBorders>
              <w:top w:val="nil"/>
              <w:left w:val="nil"/>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52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i/>
                <w:iCs/>
                <w:color w:val="000000"/>
                <w:sz w:val="20"/>
                <w:szCs w:val="20"/>
              </w:rPr>
            </w:pPr>
            <w:r w:rsidRPr="002B6C61">
              <w:rPr>
                <w:i/>
                <w:iCs/>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i/>
                <w:iCs/>
                <w:color w:val="000000"/>
                <w:sz w:val="18"/>
                <w:szCs w:val="18"/>
              </w:rPr>
            </w:pPr>
            <w:r w:rsidRPr="002B6C61">
              <w:rPr>
                <w:i/>
                <w:iCs/>
                <w:color w:val="000000"/>
                <w:sz w:val="18"/>
                <w:szCs w:val="18"/>
              </w:rPr>
              <w:t> </w:t>
            </w:r>
          </w:p>
        </w:tc>
        <w:tc>
          <w:tcPr>
            <w:tcW w:w="992"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i/>
                <w:iCs/>
                <w:color w:val="000000"/>
                <w:sz w:val="18"/>
                <w:szCs w:val="18"/>
              </w:rPr>
            </w:pPr>
            <w:r w:rsidRPr="002B6C61">
              <w:rPr>
                <w:i/>
                <w:iCs/>
                <w:color w:val="000000"/>
                <w:sz w:val="18"/>
                <w:szCs w:val="18"/>
              </w:rPr>
              <w:t>35 224,48</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i/>
                <w:iCs/>
                <w:color w:val="000000"/>
                <w:sz w:val="18"/>
                <w:szCs w:val="18"/>
              </w:rPr>
            </w:pPr>
            <w:r w:rsidRPr="002B6C61">
              <w:rPr>
                <w:i/>
                <w:iCs/>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i/>
                <w:iCs/>
                <w:color w:val="000000"/>
                <w:sz w:val="18"/>
                <w:szCs w:val="18"/>
              </w:rPr>
            </w:pPr>
            <w:r w:rsidRPr="002B6C61">
              <w:rPr>
                <w:i/>
                <w:iCs/>
                <w:color w:val="000000"/>
                <w:sz w:val="18"/>
                <w:szCs w:val="18"/>
              </w:rPr>
              <w:t>35 224,48</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i/>
                <w:iCs/>
                <w:color w:val="000000"/>
                <w:sz w:val="18"/>
                <w:szCs w:val="18"/>
              </w:rPr>
            </w:pPr>
            <w:r w:rsidRPr="002B6C61">
              <w:rPr>
                <w:i/>
                <w:iCs/>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i/>
                <w:iCs/>
                <w:color w:val="000000"/>
                <w:sz w:val="18"/>
                <w:szCs w:val="18"/>
              </w:rPr>
            </w:pPr>
            <w:r w:rsidRPr="002B6C61">
              <w:rPr>
                <w:i/>
                <w:iCs/>
                <w:color w:val="000000"/>
                <w:sz w:val="18"/>
                <w:szCs w:val="18"/>
              </w:rPr>
              <w:t>0,00</w:t>
            </w:r>
          </w:p>
        </w:tc>
        <w:tc>
          <w:tcPr>
            <w:tcW w:w="850"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i/>
                <w:iCs/>
                <w:color w:val="000000"/>
                <w:sz w:val="18"/>
                <w:szCs w:val="18"/>
              </w:rPr>
            </w:pPr>
            <w:r w:rsidRPr="002B6C61">
              <w:rPr>
                <w:i/>
                <w:iCs/>
                <w:color w:val="000000"/>
                <w:sz w:val="18"/>
                <w:szCs w:val="18"/>
              </w:rPr>
              <w:t>0,00</w:t>
            </w: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2"/>
                <w:szCs w:val="22"/>
              </w:rPr>
            </w:pPr>
          </w:p>
        </w:tc>
        <w:tc>
          <w:tcPr>
            <w:tcW w:w="1276" w:type="dxa"/>
            <w:vMerge/>
            <w:tcBorders>
              <w:top w:val="nil"/>
              <w:left w:val="nil"/>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52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i/>
                <w:iCs/>
                <w:color w:val="000000"/>
                <w:sz w:val="20"/>
                <w:szCs w:val="20"/>
              </w:rPr>
            </w:pPr>
            <w:r w:rsidRPr="002B6C61">
              <w:rPr>
                <w:i/>
                <w:iCs/>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i/>
                <w:iCs/>
                <w:color w:val="000000"/>
                <w:sz w:val="18"/>
                <w:szCs w:val="18"/>
              </w:rPr>
            </w:pPr>
            <w:r w:rsidRPr="002B6C61">
              <w:rPr>
                <w:i/>
                <w:iCs/>
                <w:color w:val="000000"/>
                <w:sz w:val="18"/>
                <w:szCs w:val="18"/>
              </w:rPr>
              <w:t> </w:t>
            </w:r>
          </w:p>
        </w:tc>
        <w:tc>
          <w:tcPr>
            <w:tcW w:w="992"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i/>
                <w:iCs/>
                <w:color w:val="000000"/>
                <w:sz w:val="18"/>
                <w:szCs w:val="18"/>
              </w:rPr>
            </w:pPr>
            <w:r w:rsidRPr="002B6C61">
              <w:rPr>
                <w:i/>
                <w:iCs/>
                <w:color w:val="000000"/>
                <w:sz w:val="18"/>
                <w:szCs w:val="18"/>
              </w:rPr>
              <w:t>10 344,07</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i/>
                <w:iCs/>
                <w:color w:val="000000"/>
                <w:sz w:val="18"/>
                <w:szCs w:val="18"/>
              </w:rPr>
            </w:pPr>
            <w:r w:rsidRPr="002B6C61">
              <w:rPr>
                <w:i/>
                <w:iCs/>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i/>
                <w:iCs/>
                <w:color w:val="000000"/>
                <w:sz w:val="18"/>
                <w:szCs w:val="18"/>
              </w:rPr>
            </w:pPr>
            <w:r w:rsidRPr="002B6C61">
              <w:rPr>
                <w:i/>
                <w:iCs/>
                <w:color w:val="000000"/>
                <w:sz w:val="18"/>
                <w:szCs w:val="18"/>
              </w:rPr>
              <w:t>10 344,07</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i/>
                <w:iCs/>
                <w:color w:val="000000"/>
                <w:sz w:val="18"/>
                <w:szCs w:val="18"/>
              </w:rPr>
            </w:pPr>
            <w:r w:rsidRPr="002B6C61">
              <w:rPr>
                <w:i/>
                <w:iCs/>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i/>
                <w:iCs/>
                <w:color w:val="000000"/>
                <w:sz w:val="18"/>
                <w:szCs w:val="18"/>
              </w:rPr>
            </w:pPr>
            <w:r w:rsidRPr="002B6C61">
              <w:rPr>
                <w:i/>
                <w:iCs/>
                <w:color w:val="000000"/>
                <w:sz w:val="18"/>
                <w:szCs w:val="18"/>
              </w:rPr>
              <w:t>0,00</w:t>
            </w:r>
          </w:p>
        </w:tc>
        <w:tc>
          <w:tcPr>
            <w:tcW w:w="850"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i/>
                <w:iCs/>
                <w:color w:val="000000"/>
                <w:sz w:val="18"/>
                <w:szCs w:val="18"/>
              </w:rPr>
            </w:pPr>
            <w:r w:rsidRPr="002B6C61">
              <w:rPr>
                <w:i/>
                <w:iCs/>
                <w:color w:val="000000"/>
                <w:sz w:val="18"/>
                <w:szCs w:val="18"/>
              </w:rPr>
              <w:t>0,00</w:t>
            </w: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2"/>
                <w:szCs w:val="22"/>
              </w:rPr>
            </w:pPr>
          </w:p>
        </w:tc>
        <w:tc>
          <w:tcPr>
            <w:tcW w:w="1276" w:type="dxa"/>
            <w:vMerge/>
            <w:tcBorders>
              <w:top w:val="nil"/>
              <w:left w:val="nil"/>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52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i/>
                <w:iCs/>
                <w:color w:val="000000"/>
                <w:sz w:val="20"/>
                <w:szCs w:val="20"/>
              </w:rPr>
            </w:pPr>
            <w:r w:rsidRPr="002B6C61">
              <w:rPr>
                <w:i/>
                <w:iCs/>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i/>
                <w:iCs/>
                <w:color w:val="000000"/>
                <w:sz w:val="18"/>
                <w:szCs w:val="18"/>
              </w:rPr>
            </w:pPr>
            <w:r w:rsidRPr="002B6C61">
              <w:rPr>
                <w:i/>
                <w:iCs/>
                <w:color w:val="000000"/>
                <w:sz w:val="18"/>
                <w:szCs w:val="18"/>
              </w:rPr>
              <w:t> </w:t>
            </w:r>
          </w:p>
        </w:tc>
        <w:tc>
          <w:tcPr>
            <w:tcW w:w="992"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i/>
                <w:iCs/>
                <w:color w:val="000000"/>
                <w:sz w:val="18"/>
                <w:szCs w:val="18"/>
              </w:rPr>
            </w:pPr>
            <w:r w:rsidRPr="002B6C61">
              <w:rPr>
                <w:i/>
                <w:iCs/>
                <w:color w:val="000000"/>
                <w:sz w:val="18"/>
                <w:szCs w:val="18"/>
              </w:rPr>
              <w:t>0,00</w:t>
            </w:r>
          </w:p>
        </w:tc>
        <w:tc>
          <w:tcPr>
            <w:tcW w:w="992" w:type="dxa"/>
            <w:tcBorders>
              <w:top w:val="nil"/>
              <w:left w:val="single" w:sz="8" w:space="0" w:color="auto"/>
              <w:bottom w:val="single" w:sz="8" w:space="0" w:color="auto"/>
              <w:right w:val="nil"/>
            </w:tcBorders>
            <w:shd w:val="clear" w:color="000000" w:fill="FFFFFF"/>
            <w:vAlign w:val="center"/>
            <w:hideMark/>
          </w:tcPr>
          <w:p w:rsidR="002B6C61" w:rsidRPr="002B6C61" w:rsidRDefault="002B6C61" w:rsidP="002B6C61">
            <w:pPr>
              <w:jc w:val="center"/>
              <w:rPr>
                <w:i/>
                <w:iCs/>
                <w:color w:val="000000"/>
                <w:sz w:val="18"/>
                <w:szCs w:val="18"/>
              </w:rPr>
            </w:pPr>
            <w:r w:rsidRPr="002B6C61">
              <w:rPr>
                <w:i/>
                <w:iCs/>
                <w:color w:val="000000"/>
                <w:sz w:val="18"/>
                <w:szCs w:val="18"/>
              </w:rPr>
              <w:t>0,00</w:t>
            </w:r>
          </w:p>
        </w:tc>
        <w:tc>
          <w:tcPr>
            <w:tcW w:w="1134" w:type="dxa"/>
            <w:tcBorders>
              <w:top w:val="nil"/>
              <w:left w:val="single" w:sz="8" w:space="0" w:color="auto"/>
              <w:bottom w:val="single" w:sz="8" w:space="0" w:color="auto"/>
              <w:right w:val="single" w:sz="8" w:space="0" w:color="auto"/>
            </w:tcBorders>
            <w:shd w:val="clear" w:color="000000" w:fill="DAEEF3"/>
            <w:vAlign w:val="center"/>
            <w:hideMark/>
          </w:tcPr>
          <w:p w:rsidR="002B6C61" w:rsidRPr="002B6C61" w:rsidRDefault="002B6C61" w:rsidP="002B6C61">
            <w:pPr>
              <w:jc w:val="center"/>
              <w:rPr>
                <w:i/>
                <w:iCs/>
                <w:color w:val="000000"/>
                <w:sz w:val="18"/>
                <w:szCs w:val="18"/>
              </w:rPr>
            </w:pPr>
            <w:r w:rsidRPr="002B6C61">
              <w:rPr>
                <w:i/>
                <w:iCs/>
                <w:color w:val="000000"/>
                <w:sz w:val="18"/>
                <w:szCs w:val="18"/>
              </w:rPr>
              <w:t>0,00</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i/>
                <w:iCs/>
                <w:color w:val="000000"/>
                <w:sz w:val="18"/>
                <w:szCs w:val="18"/>
              </w:rPr>
            </w:pPr>
            <w:r w:rsidRPr="002B6C61">
              <w:rPr>
                <w:i/>
                <w:iCs/>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i/>
                <w:iCs/>
                <w:color w:val="000000"/>
                <w:sz w:val="18"/>
                <w:szCs w:val="18"/>
              </w:rPr>
            </w:pPr>
            <w:r w:rsidRPr="002B6C61">
              <w:rPr>
                <w:i/>
                <w:iCs/>
                <w:color w:val="000000"/>
                <w:sz w:val="18"/>
                <w:szCs w:val="18"/>
              </w:rPr>
              <w:t>0,00</w:t>
            </w:r>
          </w:p>
        </w:tc>
        <w:tc>
          <w:tcPr>
            <w:tcW w:w="850"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i/>
                <w:iCs/>
                <w:color w:val="000000"/>
                <w:sz w:val="18"/>
                <w:szCs w:val="18"/>
              </w:rPr>
            </w:pPr>
            <w:r w:rsidRPr="002B6C61">
              <w:rPr>
                <w:i/>
                <w:iCs/>
                <w:color w:val="000000"/>
                <w:sz w:val="18"/>
                <w:szCs w:val="18"/>
              </w:rPr>
              <w:t>0,00</w:t>
            </w: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2"/>
                <w:szCs w:val="22"/>
              </w:rPr>
            </w:pPr>
          </w:p>
        </w:tc>
        <w:tc>
          <w:tcPr>
            <w:tcW w:w="1276" w:type="dxa"/>
            <w:vMerge/>
            <w:tcBorders>
              <w:top w:val="nil"/>
              <w:left w:val="nil"/>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420"/>
        </w:trPr>
        <w:tc>
          <w:tcPr>
            <w:tcW w:w="86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F2.8.</w:t>
            </w:r>
          </w:p>
        </w:tc>
        <w:tc>
          <w:tcPr>
            <w:tcW w:w="198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 xml:space="preserve">Ремонт дворовых территорий </w:t>
            </w:r>
          </w:p>
        </w:tc>
        <w:tc>
          <w:tcPr>
            <w:tcW w:w="113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rPr>
                <w:sz w:val="20"/>
                <w:szCs w:val="20"/>
              </w:rPr>
            </w:pPr>
            <w:r w:rsidRPr="002B6C61">
              <w:rPr>
                <w:sz w:val="20"/>
                <w:szCs w:val="20"/>
              </w:rPr>
              <w:t>2020-2024</w:t>
            </w: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b/>
                <w:bCs/>
                <w:color w:val="000000"/>
                <w:sz w:val="20"/>
                <w:szCs w:val="20"/>
              </w:rPr>
            </w:pPr>
            <w:r w:rsidRPr="002B6C61">
              <w:rPr>
                <w:b/>
                <w:bCs/>
                <w:color w:val="000000"/>
                <w:sz w:val="20"/>
                <w:szCs w:val="20"/>
              </w:rPr>
              <w:t>Итого</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167 078,87</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73 925,95</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63 152,92</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9 000,00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9 000,00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12 000,00</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jc w:val="center"/>
              <w:rPr>
                <w:color w:val="000000"/>
                <w:sz w:val="22"/>
                <w:szCs w:val="22"/>
              </w:rPr>
            </w:pPr>
            <w:r w:rsidRPr="002B6C6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Повышение уровня благоустройства</w:t>
            </w:r>
          </w:p>
        </w:tc>
      </w:tr>
      <w:tr w:rsidR="002B6C61" w:rsidRPr="002B6C61" w:rsidTr="002B6C61">
        <w:trPr>
          <w:trHeight w:val="69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75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105 961,95</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57 144,75</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48 817,20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66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61 116,92</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16 781,20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14 335,72</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9 000,00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9 000,00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12 000,00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43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435"/>
        </w:trPr>
        <w:tc>
          <w:tcPr>
            <w:tcW w:w="866"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F2.8.1</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i/>
                <w:iCs/>
                <w:color w:val="000000"/>
                <w:sz w:val="20"/>
                <w:szCs w:val="20"/>
              </w:rPr>
            </w:pPr>
            <w:r w:rsidRPr="002B6C61">
              <w:rPr>
                <w:i/>
                <w:iCs/>
                <w:color w:val="000000"/>
                <w:sz w:val="20"/>
                <w:szCs w:val="20"/>
              </w:rPr>
              <w:t>Ремонт дворовых территорий  (требующих ямочного ремонта асфальто</w:t>
            </w:r>
            <w:r w:rsidRPr="002B6C61">
              <w:rPr>
                <w:i/>
                <w:iCs/>
                <w:color w:val="000000"/>
                <w:sz w:val="20"/>
                <w:szCs w:val="20"/>
              </w:rPr>
              <w:lastRenderedPageBreak/>
              <w:t>вого покрытия)</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rPr>
                <w:sz w:val="20"/>
                <w:szCs w:val="20"/>
              </w:rPr>
            </w:pPr>
            <w:r w:rsidRPr="002B6C61">
              <w:rPr>
                <w:sz w:val="20"/>
                <w:szCs w:val="20"/>
              </w:rPr>
              <w:lastRenderedPageBreak/>
              <w:t>2020-2024</w:t>
            </w: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b/>
                <w:bCs/>
                <w:color w:val="000000"/>
                <w:sz w:val="20"/>
                <w:szCs w:val="20"/>
              </w:rPr>
            </w:pPr>
            <w:r w:rsidRPr="002B6C61">
              <w:rPr>
                <w:b/>
                <w:bCs/>
                <w:color w:val="000000"/>
                <w:sz w:val="20"/>
                <w:szCs w:val="20"/>
              </w:rPr>
              <w:t>Итого</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32 699,26</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32 699,26</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2"/>
                <w:szCs w:val="22"/>
              </w:rPr>
            </w:pPr>
            <w:r w:rsidRPr="002B6C6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Повышение уровня благоустройства</w:t>
            </w:r>
          </w:p>
        </w:tc>
      </w:tr>
      <w:tr w:rsidR="002B6C61" w:rsidRPr="002B6C61" w:rsidTr="002B6C61">
        <w:trPr>
          <w:trHeight w:val="58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70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25 276,52</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25 276,52</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64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7 422,74</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7 422,74</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70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420"/>
        </w:trPr>
        <w:tc>
          <w:tcPr>
            <w:tcW w:w="866"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F2.8.2</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Default="002B6C61" w:rsidP="002B6C61">
            <w:pPr>
              <w:jc w:val="center"/>
              <w:rPr>
                <w:i/>
                <w:iCs/>
                <w:color w:val="000000"/>
                <w:sz w:val="20"/>
                <w:szCs w:val="20"/>
                <w:lang w:val="en-US"/>
              </w:rPr>
            </w:pPr>
            <w:r w:rsidRPr="002B6C61">
              <w:rPr>
                <w:i/>
                <w:iCs/>
                <w:color w:val="000000"/>
                <w:sz w:val="20"/>
                <w:szCs w:val="20"/>
              </w:rPr>
              <w:t xml:space="preserve">Ремонт дворовых территорий </w:t>
            </w:r>
          </w:p>
          <w:p w:rsidR="00906740" w:rsidRPr="00906740" w:rsidRDefault="00906740" w:rsidP="002B6C61">
            <w:pPr>
              <w:jc w:val="center"/>
              <w:rPr>
                <w:i/>
                <w:iCs/>
                <w:color w:val="000000"/>
                <w:sz w:val="20"/>
                <w:szCs w:val="20"/>
                <w:lang w:val="en-US"/>
              </w:rPr>
            </w:pPr>
            <w:r>
              <w:rPr>
                <w:i/>
                <w:iCs/>
                <w:color w:val="000000"/>
                <w:sz w:val="20"/>
                <w:szCs w:val="20"/>
                <w:lang w:val="en-US"/>
              </w:rPr>
              <w:t>(Приложение 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rPr>
                <w:sz w:val="20"/>
                <w:szCs w:val="20"/>
              </w:rPr>
            </w:pPr>
            <w:r w:rsidRPr="002B6C61">
              <w:rPr>
                <w:sz w:val="20"/>
                <w:szCs w:val="20"/>
              </w:rPr>
              <w:t>2020-2024</w:t>
            </w: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b/>
                <w:bCs/>
                <w:color w:val="000000"/>
                <w:sz w:val="20"/>
                <w:szCs w:val="20"/>
              </w:rPr>
            </w:pPr>
            <w:r w:rsidRPr="002B6C61">
              <w:rPr>
                <w:b/>
                <w:bCs/>
                <w:color w:val="000000"/>
                <w:sz w:val="20"/>
                <w:szCs w:val="20"/>
              </w:rPr>
              <w:t>Итого</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134 379,61</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41 226,69</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63 152,92</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9 000,00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9 000,00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12 000,00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2"/>
                <w:szCs w:val="22"/>
              </w:rPr>
            </w:pPr>
            <w:r w:rsidRPr="002B6C6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Повышение уровня благоустройства</w:t>
            </w:r>
          </w:p>
        </w:tc>
      </w:tr>
      <w:tr w:rsidR="002B6C61" w:rsidRPr="002B6C61" w:rsidTr="002B6C61">
        <w:trPr>
          <w:trHeight w:val="69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75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80 685,43</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31 868,23</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48 817,20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66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53 694,18</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9 358,46</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14 335,72</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9 000,00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9 000,00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12 000,00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43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435"/>
        </w:trPr>
        <w:tc>
          <w:tcPr>
            <w:tcW w:w="86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F2.10.</w:t>
            </w:r>
          </w:p>
        </w:tc>
        <w:tc>
          <w:tcPr>
            <w:tcW w:w="198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Устройство и капитальный ремонт электросетевого хозяйства,</w:t>
            </w:r>
            <w:r w:rsidRPr="002B6C61">
              <w:rPr>
                <w:b/>
                <w:bCs/>
                <w:color w:val="000000"/>
                <w:sz w:val="20"/>
                <w:szCs w:val="20"/>
              </w:rPr>
              <w:t xml:space="preserve"> систем наружного освещения</w:t>
            </w:r>
            <w:r w:rsidRPr="002B6C61">
              <w:rPr>
                <w:color w:val="000000"/>
                <w:sz w:val="20"/>
                <w:szCs w:val="20"/>
              </w:rPr>
              <w:t xml:space="preserve"> в рамках реализации проекта «Светлый город»  </w:t>
            </w:r>
          </w:p>
        </w:tc>
        <w:tc>
          <w:tcPr>
            <w:tcW w:w="113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rPr>
                <w:sz w:val="20"/>
                <w:szCs w:val="20"/>
              </w:rPr>
            </w:pPr>
            <w:r w:rsidRPr="002B6C61">
              <w:rPr>
                <w:sz w:val="20"/>
                <w:szCs w:val="20"/>
              </w:rPr>
              <w:t>2020-2024</w:t>
            </w: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b/>
                <w:bCs/>
                <w:color w:val="000000"/>
                <w:sz w:val="20"/>
                <w:szCs w:val="20"/>
              </w:rPr>
            </w:pPr>
            <w:r w:rsidRPr="002B6C61">
              <w:rPr>
                <w:b/>
                <w:bCs/>
                <w:color w:val="000000"/>
                <w:sz w:val="20"/>
                <w:szCs w:val="20"/>
              </w:rPr>
              <w:t>Итого</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49 563,37</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12 578,02</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23 737,09</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5 248,26</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8 000,00</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jc w:val="center"/>
              <w:rPr>
                <w:color w:val="000000"/>
                <w:sz w:val="22"/>
                <w:szCs w:val="22"/>
              </w:rPr>
            </w:pPr>
            <w:r w:rsidRPr="002B6C6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Повышение уровня благоустройства</w:t>
            </w:r>
          </w:p>
        </w:tc>
      </w:tr>
      <w:tr w:rsidR="002B6C61" w:rsidRPr="002B6C61" w:rsidTr="002B6C61">
        <w:trPr>
          <w:trHeight w:val="76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52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31 645,63</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9 722,80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18 348,77</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3 574,06</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52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17 917,74</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2 855,22</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5 388,32</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1 674,20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8 000,00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48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435"/>
        </w:trPr>
        <w:tc>
          <w:tcPr>
            <w:tcW w:w="86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F2.15.</w:t>
            </w:r>
          </w:p>
        </w:tc>
        <w:tc>
          <w:tcPr>
            <w:tcW w:w="198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DA1A9E" w:rsidRDefault="002B6C61" w:rsidP="002B6C61">
            <w:pPr>
              <w:jc w:val="center"/>
              <w:rPr>
                <w:color w:val="000000"/>
                <w:sz w:val="20"/>
                <w:szCs w:val="20"/>
              </w:rPr>
            </w:pPr>
            <w:r w:rsidRPr="002B6C61">
              <w:rPr>
                <w:color w:val="000000"/>
                <w:sz w:val="20"/>
                <w:szCs w:val="20"/>
              </w:rPr>
              <w:t xml:space="preserve">Обустройство и </w:t>
            </w:r>
            <w:r w:rsidRPr="002B6C61">
              <w:rPr>
                <w:color w:val="000000"/>
                <w:sz w:val="20"/>
                <w:szCs w:val="20"/>
              </w:rPr>
              <w:lastRenderedPageBreak/>
              <w:t xml:space="preserve">установка детских игровых площадок на территории муниципальных образований Московской области </w:t>
            </w:r>
          </w:p>
          <w:p w:rsidR="00906740" w:rsidRPr="00906740" w:rsidRDefault="00906740" w:rsidP="002B6C61">
            <w:pPr>
              <w:jc w:val="center"/>
              <w:rPr>
                <w:color w:val="000000"/>
                <w:sz w:val="20"/>
                <w:szCs w:val="20"/>
                <w:lang w:val="en-US"/>
              </w:rPr>
            </w:pPr>
            <w:r>
              <w:rPr>
                <w:color w:val="000000"/>
                <w:sz w:val="20"/>
                <w:szCs w:val="20"/>
                <w:lang w:val="en-US"/>
              </w:rPr>
              <w:t>(Приложение 1)</w:t>
            </w:r>
          </w:p>
        </w:tc>
        <w:tc>
          <w:tcPr>
            <w:tcW w:w="113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jc w:val="center"/>
              <w:rPr>
                <w:sz w:val="20"/>
                <w:szCs w:val="20"/>
              </w:rPr>
            </w:pPr>
            <w:r w:rsidRPr="002B6C61">
              <w:rPr>
                <w:sz w:val="20"/>
                <w:szCs w:val="20"/>
              </w:rPr>
              <w:lastRenderedPageBreak/>
              <w:t>2020-2024</w:t>
            </w: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b/>
                <w:bCs/>
                <w:color w:val="000000"/>
                <w:sz w:val="20"/>
                <w:szCs w:val="20"/>
              </w:rPr>
            </w:pPr>
            <w:r w:rsidRPr="002B6C61">
              <w:rPr>
                <w:b/>
                <w:bCs/>
                <w:color w:val="000000"/>
                <w:sz w:val="20"/>
                <w:szCs w:val="20"/>
              </w:rPr>
              <w:t>Итого</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27 408,69</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26 868,69</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270,00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270,00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jc w:val="center"/>
              <w:rPr>
                <w:color w:val="000000"/>
                <w:sz w:val="22"/>
                <w:szCs w:val="22"/>
              </w:rPr>
            </w:pPr>
            <w:r w:rsidRPr="002B6C61">
              <w:rPr>
                <w:color w:val="000000"/>
                <w:sz w:val="22"/>
                <w:szCs w:val="22"/>
              </w:rPr>
              <w:t xml:space="preserve">Управление </w:t>
            </w:r>
            <w:r w:rsidRPr="002B6C61">
              <w:rPr>
                <w:color w:val="000000"/>
                <w:sz w:val="22"/>
                <w:szCs w:val="22"/>
              </w:rPr>
              <w:lastRenderedPageBreak/>
              <w:t>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lastRenderedPageBreak/>
              <w:t xml:space="preserve">Повышение </w:t>
            </w:r>
            <w:r w:rsidRPr="002B6C61">
              <w:rPr>
                <w:color w:val="000000"/>
                <w:sz w:val="20"/>
                <w:szCs w:val="20"/>
              </w:rPr>
              <w:lastRenderedPageBreak/>
              <w:t>уровня благоустройства</w:t>
            </w:r>
          </w:p>
        </w:tc>
      </w:tr>
      <w:tr w:rsidR="002B6C61" w:rsidRPr="002B6C61" w:rsidTr="002B6C61">
        <w:trPr>
          <w:trHeight w:val="76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52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26 600,00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26 600,00</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52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808,69</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268,69</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270,00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270,00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48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765"/>
        </w:trPr>
        <w:tc>
          <w:tcPr>
            <w:tcW w:w="866"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F2.19.</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sz w:val="20"/>
                <w:szCs w:val="20"/>
              </w:rPr>
            </w:pPr>
            <w:r w:rsidRPr="002B6C61">
              <w:rPr>
                <w:sz w:val="20"/>
                <w:szCs w:val="20"/>
              </w:rPr>
              <w:t>2020-2024</w:t>
            </w: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b/>
                <w:bCs/>
                <w:color w:val="000000"/>
                <w:sz w:val="20"/>
                <w:szCs w:val="20"/>
              </w:rPr>
            </w:pPr>
            <w:r w:rsidRPr="002B6C61">
              <w:rPr>
                <w:b/>
                <w:bCs/>
                <w:color w:val="000000"/>
                <w:sz w:val="20"/>
                <w:szCs w:val="20"/>
              </w:rPr>
              <w:t>Итого</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149 999,95</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149 999,95</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2"/>
                <w:szCs w:val="22"/>
              </w:rPr>
            </w:pPr>
            <w:r w:rsidRPr="002B6C6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Повышение уровня благоустройства</w:t>
            </w:r>
          </w:p>
        </w:tc>
      </w:tr>
      <w:tr w:rsidR="002B6C61" w:rsidRPr="002B6C61" w:rsidTr="002B6C61">
        <w:trPr>
          <w:trHeight w:val="70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149 999,95</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149 999,95</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73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66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43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645"/>
        </w:trPr>
        <w:tc>
          <w:tcPr>
            <w:tcW w:w="866"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F2.19.1.</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i/>
                <w:iCs/>
                <w:color w:val="000000"/>
                <w:sz w:val="20"/>
                <w:szCs w:val="20"/>
              </w:rPr>
            </w:pPr>
            <w:r w:rsidRPr="002B6C61">
              <w:rPr>
                <w:i/>
                <w:iCs/>
                <w:color w:val="000000"/>
                <w:sz w:val="20"/>
                <w:szCs w:val="20"/>
              </w:rPr>
              <w:t>Благоустройствр площади им В.А Пухова г. Пересвет</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sz w:val="20"/>
                <w:szCs w:val="20"/>
              </w:rPr>
            </w:pPr>
            <w:r w:rsidRPr="002B6C61">
              <w:rPr>
                <w:sz w:val="20"/>
                <w:szCs w:val="20"/>
              </w:rPr>
              <w:t>2020-2024</w:t>
            </w: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b/>
                <w:bCs/>
                <w:color w:val="000000"/>
                <w:sz w:val="20"/>
                <w:szCs w:val="20"/>
              </w:rPr>
            </w:pPr>
            <w:r w:rsidRPr="002B6C61">
              <w:rPr>
                <w:b/>
                <w:bCs/>
                <w:color w:val="000000"/>
                <w:sz w:val="20"/>
                <w:szCs w:val="20"/>
              </w:rPr>
              <w:t>Итого</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59 999,95</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59 999,95</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2"/>
                <w:szCs w:val="22"/>
              </w:rPr>
            </w:pPr>
            <w:r w:rsidRPr="002B6C6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Повышение уровня благоустройства</w:t>
            </w:r>
          </w:p>
        </w:tc>
      </w:tr>
      <w:tr w:rsidR="002B6C61" w:rsidRPr="002B6C61" w:rsidTr="002B6C61">
        <w:trPr>
          <w:trHeight w:val="63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59 999,95</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59 999,95</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52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64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43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315"/>
        </w:trPr>
        <w:tc>
          <w:tcPr>
            <w:tcW w:w="866"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lastRenderedPageBreak/>
              <w:t>F2.19.2.</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i/>
                <w:iCs/>
                <w:color w:val="000000"/>
                <w:sz w:val="20"/>
                <w:szCs w:val="20"/>
              </w:rPr>
            </w:pPr>
            <w:r w:rsidRPr="002B6C61">
              <w:rPr>
                <w:i/>
                <w:iCs/>
                <w:color w:val="000000"/>
                <w:sz w:val="20"/>
                <w:szCs w:val="20"/>
              </w:rPr>
              <w:t>Благоустройство Пешеходной зоны от дороги к храму" до сквера по ул. Глинки (Пешеходная зона "По пути наследия"</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sz w:val="20"/>
                <w:szCs w:val="20"/>
              </w:rPr>
            </w:pPr>
            <w:r w:rsidRPr="002B6C61">
              <w:rPr>
                <w:sz w:val="20"/>
                <w:szCs w:val="20"/>
              </w:rPr>
              <w:t>2020-2024</w:t>
            </w: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b/>
                <w:bCs/>
                <w:color w:val="000000"/>
                <w:sz w:val="20"/>
                <w:szCs w:val="20"/>
              </w:rPr>
            </w:pPr>
            <w:r w:rsidRPr="002B6C61">
              <w:rPr>
                <w:b/>
                <w:bCs/>
                <w:color w:val="000000"/>
                <w:sz w:val="20"/>
                <w:szCs w:val="20"/>
              </w:rPr>
              <w:t>Итого</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90 000,00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90 000,00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2"/>
                <w:szCs w:val="22"/>
              </w:rPr>
            </w:pPr>
            <w:r w:rsidRPr="002B6C6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Повышение уровня благоустройства</w:t>
            </w:r>
          </w:p>
        </w:tc>
      </w:tr>
      <w:tr w:rsidR="002B6C61" w:rsidRPr="002B6C61" w:rsidTr="002B6C61">
        <w:trPr>
          <w:trHeight w:val="70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90 000,00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90 000,00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73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66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43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315"/>
        </w:trPr>
        <w:tc>
          <w:tcPr>
            <w:tcW w:w="866"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F2.20.</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0"/>
                <w:szCs w:val="20"/>
              </w:rPr>
            </w:pPr>
            <w:r w:rsidRPr="002B6C61">
              <w:rPr>
                <w:color w:val="000000"/>
                <w:sz w:val="20"/>
                <w:szCs w:val="20"/>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(организация зон активного отдыха в парках культуры и отдыха)</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rPr>
                <w:sz w:val="20"/>
                <w:szCs w:val="20"/>
              </w:rPr>
            </w:pPr>
            <w:r w:rsidRPr="002B6C61">
              <w:rPr>
                <w:sz w:val="20"/>
                <w:szCs w:val="20"/>
              </w:rPr>
              <w:t>2020-2024</w:t>
            </w: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b/>
                <w:bCs/>
                <w:color w:val="000000"/>
                <w:sz w:val="20"/>
                <w:szCs w:val="20"/>
              </w:rPr>
            </w:pPr>
            <w:r w:rsidRPr="002B6C61">
              <w:rPr>
                <w:b/>
                <w:bCs/>
                <w:color w:val="000000"/>
                <w:sz w:val="20"/>
                <w:szCs w:val="20"/>
              </w:rPr>
              <w:t>Итого</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13 324,00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13 324,00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jc w:val="center"/>
              <w:rPr>
                <w:color w:val="000000"/>
                <w:sz w:val="22"/>
                <w:szCs w:val="22"/>
              </w:rPr>
            </w:pPr>
            <w:r w:rsidRPr="002B6C61">
              <w:rPr>
                <w:color w:val="000000"/>
                <w:sz w:val="22"/>
                <w:szCs w:val="22"/>
              </w:rPr>
              <w:t>Отдел культуры</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Повышение уровня благоустройства</w:t>
            </w:r>
          </w:p>
        </w:tc>
      </w:tr>
      <w:tr w:rsidR="002B6C61" w:rsidRPr="002B6C61" w:rsidTr="002B6C61">
        <w:trPr>
          <w:trHeight w:val="70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73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13 190,76</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13 190,76</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66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133,24</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133,24</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43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rPr>
                <w:color w:val="000000"/>
                <w:sz w:val="20"/>
                <w:szCs w:val="20"/>
              </w:rPr>
            </w:pPr>
            <w:r w:rsidRPr="002B6C61">
              <w:rPr>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auto" w:fill="auto"/>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975"/>
        </w:trPr>
        <w:tc>
          <w:tcPr>
            <w:tcW w:w="86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F2.22.</w:t>
            </w:r>
          </w:p>
        </w:tc>
        <w:tc>
          <w:tcPr>
            <w:tcW w:w="198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jc w:val="center"/>
              <w:rPr>
                <w:color w:val="000000"/>
                <w:sz w:val="20"/>
                <w:szCs w:val="20"/>
              </w:rPr>
            </w:pPr>
            <w:r w:rsidRPr="002B6C61">
              <w:rPr>
                <w:color w:val="000000"/>
                <w:sz w:val="20"/>
                <w:szCs w:val="20"/>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(создание новых и (или) благоустройство существующих парков культуры и отдыха)</w:t>
            </w:r>
          </w:p>
        </w:tc>
        <w:tc>
          <w:tcPr>
            <w:tcW w:w="113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rPr>
                <w:sz w:val="20"/>
                <w:szCs w:val="20"/>
              </w:rPr>
            </w:pPr>
            <w:r w:rsidRPr="002B6C61">
              <w:rPr>
                <w:sz w:val="20"/>
                <w:szCs w:val="20"/>
              </w:rPr>
              <w:t>2020-2024</w:t>
            </w: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b/>
                <w:bCs/>
                <w:color w:val="000000"/>
                <w:sz w:val="20"/>
                <w:szCs w:val="20"/>
              </w:rPr>
            </w:pPr>
            <w:r w:rsidRPr="002B6C61">
              <w:rPr>
                <w:b/>
                <w:bCs/>
                <w:color w:val="000000"/>
                <w:sz w:val="20"/>
                <w:szCs w:val="20"/>
              </w:rPr>
              <w:t>Итого</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39 785,36</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19 785,36</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20 000,00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jc w:val="center"/>
              <w:rPr>
                <w:color w:val="000000"/>
                <w:sz w:val="22"/>
                <w:szCs w:val="22"/>
              </w:rPr>
            </w:pPr>
            <w:r w:rsidRPr="002B6C61">
              <w:rPr>
                <w:color w:val="000000"/>
                <w:sz w:val="22"/>
                <w:szCs w:val="22"/>
              </w:rPr>
              <w:t>Отдел культуры</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Повышение уровня благоустройства</w:t>
            </w:r>
          </w:p>
        </w:tc>
      </w:tr>
      <w:tr w:rsidR="002B6C61" w:rsidRPr="002B6C61" w:rsidTr="002B6C61">
        <w:trPr>
          <w:trHeight w:val="660"/>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70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19 892,68</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9 892,68</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10 000,00</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106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19 892,68</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9 892,68</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10 000,00</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525"/>
        </w:trPr>
        <w:tc>
          <w:tcPr>
            <w:tcW w:w="86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rPr>
                <w:color w:val="000000"/>
                <w:sz w:val="20"/>
                <w:szCs w:val="20"/>
              </w:rPr>
            </w:pPr>
            <w:r w:rsidRPr="002B6C61">
              <w:rPr>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nil"/>
              <w:bottom w:val="single" w:sz="8" w:space="0" w:color="auto"/>
              <w:right w:val="nil"/>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850" w:type="dxa"/>
            <w:tcBorders>
              <w:top w:val="nil"/>
              <w:left w:val="nil"/>
              <w:bottom w:val="single" w:sz="8" w:space="0" w:color="auto"/>
              <w:right w:val="single" w:sz="8" w:space="0" w:color="auto"/>
            </w:tcBorders>
            <w:shd w:val="clear" w:color="000000" w:fill="FFFFFF"/>
            <w:vAlign w:val="center"/>
            <w:hideMark/>
          </w:tcPr>
          <w:p w:rsidR="002B6C61" w:rsidRPr="002B6C61" w:rsidRDefault="002B6C61" w:rsidP="002B6C61">
            <w:pPr>
              <w:jc w:val="center"/>
              <w:rPr>
                <w:color w:val="000000"/>
                <w:sz w:val="18"/>
                <w:szCs w:val="18"/>
              </w:rPr>
            </w:pPr>
            <w:r w:rsidRPr="002B6C61">
              <w:rPr>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645"/>
        </w:trPr>
        <w:tc>
          <w:tcPr>
            <w:tcW w:w="866" w:type="dxa"/>
            <w:tcBorders>
              <w:top w:val="nil"/>
              <w:left w:val="single" w:sz="8" w:space="0" w:color="auto"/>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20"/>
                <w:szCs w:val="20"/>
              </w:rPr>
            </w:pPr>
            <w:r w:rsidRPr="002B6C61">
              <w:rPr>
                <w:b/>
                <w:bCs/>
                <w:color w:val="000000"/>
                <w:sz w:val="20"/>
                <w:szCs w:val="20"/>
              </w:rPr>
              <w:t> </w:t>
            </w:r>
          </w:p>
        </w:tc>
        <w:tc>
          <w:tcPr>
            <w:tcW w:w="198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rPr>
                <w:b/>
                <w:bCs/>
                <w:color w:val="000000"/>
              </w:rPr>
            </w:pPr>
            <w:r w:rsidRPr="002B6C61">
              <w:rPr>
                <w:b/>
                <w:bCs/>
                <w:color w:val="000000"/>
              </w:rPr>
              <w:t>Итого по подпрограмме 1:</w:t>
            </w:r>
          </w:p>
        </w:tc>
        <w:tc>
          <w:tcPr>
            <w:tcW w:w="1134" w:type="dxa"/>
            <w:tcBorders>
              <w:top w:val="nil"/>
              <w:left w:val="nil"/>
              <w:bottom w:val="single" w:sz="8" w:space="0" w:color="auto"/>
              <w:right w:val="single" w:sz="8" w:space="0" w:color="auto"/>
            </w:tcBorders>
            <w:shd w:val="clear" w:color="000000" w:fill="DAEEF3"/>
            <w:noWrap/>
            <w:vAlign w:val="center"/>
            <w:hideMark/>
          </w:tcPr>
          <w:p w:rsidR="002B6C61" w:rsidRPr="002B6C61" w:rsidRDefault="002B6C61" w:rsidP="002B6C61">
            <w:pPr>
              <w:rPr>
                <w:b/>
                <w:bCs/>
                <w:color w:val="000000"/>
                <w:sz w:val="20"/>
                <w:szCs w:val="20"/>
              </w:rPr>
            </w:pPr>
            <w:r w:rsidRPr="002B6C61">
              <w:rPr>
                <w:b/>
                <w:bCs/>
                <w:color w:val="000000"/>
                <w:sz w:val="20"/>
                <w:szCs w:val="20"/>
              </w:rPr>
              <w:t> </w:t>
            </w:r>
          </w:p>
        </w:tc>
        <w:tc>
          <w:tcPr>
            <w:tcW w:w="1560"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rPr>
                <w:b/>
                <w:bCs/>
                <w:color w:val="000000"/>
                <w:sz w:val="20"/>
                <w:szCs w:val="20"/>
              </w:rPr>
            </w:pPr>
            <w:r w:rsidRPr="002B6C61">
              <w:rPr>
                <w:b/>
                <w:bCs/>
                <w:color w:val="000000"/>
                <w:sz w:val="20"/>
                <w:szCs w:val="20"/>
              </w:rPr>
              <w:t>Итого</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t> </w:t>
            </w:r>
          </w:p>
        </w:tc>
        <w:tc>
          <w:tcPr>
            <w:tcW w:w="992"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t>1 329 936,33</w:t>
            </w:r>
          </w:p>
        </w:tc>
        <w:tc>
          <w:tcPr>
            <w:tcW w:w="992"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t>447 920,88</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t>480 170,32</w:t>
            </w:r>
          </w:p>
        </w:tc>
        <w:tc>
          <w:tcPr>
            <w:tcW w:w="709"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t>74 596,15</w:t>
            </w:r>
          </w:p>
        </w:tc>
        <w:tc>
          <w:tcPr>
            <w:tcW w:w="709"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t>307 248,98</w:t>
            </w:r>
          </w:p>
        </w:tc>
        <w:tc>
          <w:tcPr>
            <w:tcW w:w="850"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t>20 000,00</w:t>
            </w:r>
          </w:p>
        </w:tc>
        <w:tc>
          <w:tcPr>
            <w:tcW w:w="1559" w:type="dxa"/>
            <w:vMerge w:val="restart"/>
            <w:tcBorders>
              <w:top w:val="nil"/>
              <w:left w:val="single" w:sz="8" w:space="0" w:color="auto"/>
              <w:bottom w:val="single" w:sz="8" w:space="0" w:color="000000"/>
              <w:right w:val="single" w:sz="8" w:space="0" w:color="auto"/>
            </w:tcBorders>
            <w:shd w:val="clear" w:color="000000" w:fill="DAEEF3"/>
            <w:vAlign w:val="center"/>
            <w:hideMark/>
          </w:tcPr>
          <w:p w:rsidR="002B6C61" w:rsidRPr="002B6C61" w:rsidRDefault="002B6C61" w:rsidP="002B6C61">
            <w:pPr>
              <w:jc w:val="center"/>
              <w:rPr>
                <w:color w:val="000000"/>
                <w:sz w:val="20"/>
                <w:szCs w:val="20"/>
              </w:rPr>
            </w:pPr>
            <w:r w:rsidRPr="002B6C61">
              <w:rPr>
                <w:color w:val="000000"/>
                <w:sz w:val="20"/>
                <w:szCs w:val="20"/>
              </w:rPr>
              <w:t> </w:t>
            </w:r>
          </w:p>
        </w:tc>
        <w:tc>
          <w:tcPr>
            <w:tcW w:w="1276" w:type="dxa"/>
            <w:vMerge w:val="restart"/>
            <w:tcBorders>
              <w:top w:val="nil"/>
              <w:left w:val="single" w:sz="8" w:space="0" w:color="auto"/>
              <w:bottom w:val="single" w:sz="8" w:space="0" w:color="000000"/>
              <w:right w:val="single" w:sz="8" w:space="0" w:color="auto"/>
            </w:tcBorders>
            <w:shd w:val="clear" w:color="000000" w:fill="DAEEF3"/>
            <w:vAlign w:val="center"/>
            <w:hideMark/>
          </w:tcPr>
          <w:p w:rsidR="002B6C61" w:rsidRPr="002B6C61" w:rsidRDefault="002B6C61" w:rsidP="002B6C61">
            <w:pPr>
              <w:jc w:val="center"/>
              <w:rPr>
                <w:color w:val="000000"/>
                <w:sz w:val="20"/>
                <w:szCs w:val="20"/>
              </w:rPr>
            </w:pPr>
            <w:r w:rsidRPr="002B6C61">
              <w:rPr>
                <w:color w:val="000000"/>
                <w:sz w:val="20"/>
                <w:szCs w:val="20"/>
              </w:rPr>
              <w:t> </w:t>
            </w:r>
          </w:p>
        </w:tc>
      </w:tr>
      <w:tr w:rsidR="002B6C61" w:rsidRPr="002B6C61" w:rsidTr="002B6C61">
        <w:trPr>
          <w:trHeight w:val="525"/>
        </w:trPr>
        <w:tc>
          <w:tcPr>
            <w:tcW w:w="866" w:type="dxa"/>
            <w:tcBorders>
              <w:top w:val="nil"/>
              <w:left w:val="single" w:sz="8" w:space="0" w:color="auto"/>
              <w:bottom w:val="single" w:sz="8" w:space="0" w:color="auto"/>
              <w:right w:val="single" w:sz="8" w:space="0" w:color="auto"/>
            </w:tcBorders>
            <w:shd w:val="clear" w:color="000000" w:fill="DAEEF3"/>
            <w:hideMark/>
          </w:tcPr>
          <w:p w:rsidR="002B6C61" w:rsidRPr="002B6C61" w:rsidRDefault="002B6C61" w:rsidP="002B6C61">
            <w:pPr>
              <w:jc w:val="center"/>
              <w:rPr>
                <w:b/>
                <w:bCs/>
                <w:color w:val="000000"/>
                <w:sz w:val="20"/>
                <w:szCs w:val="20"/>
              </w:rPr>
            </w:pPr>
            <w:r w:rsidRPr="002B6C61">
              <w:rPr>
                <w:b/>
                <w:bCs/>
                <w:color w:val="000000"/>
                <w:sz w:val="20"/>
                <w:szCs w:val="20"/>
              </w:rPr>
              <w:t> </w:t>
            </w:r>
          </w:p>
        </w:tc>
        <w:tc>
          <w:tcPr>
            <w:tcW w:w="198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rPr>
                <w:b/>
                <w:bCs/>
                <w:color w:val="000000"/>
                <w:sz w:val="20"/>
                <w:szCs w:val="20"/>
              </w:rPr>
            </w:pPr>
            <w:r w:rsidRPr="002B6C61">
              <w:rPr>
                <w:b/>
                <w:bCs/>
                <w:color w:val="000000"/>
                <w:sz w:val="20"/>
                <w:szCs w:val="20"/>
              </w:rPr>
              <w:t> </w:t>
            </w:r>
          </w:p>
        </w:tc>
        <w:tc>
          <w:tcPr>
            <w:tcW w:w="1134" w:type="dxa"/>
            <w:tcBorders>
              <w:top w:val="nil"/>
              <w:left w:val="nil"/>
              <w:bottom w:val="single" w:sz="8" w:space="0" w:color="auto"/>
              <w:right w:val="single" w:sz="8" w:space="0" w:color="auto"/>
            </w:tcBorders>
            <w:shd w:val="clear" w:color="000000" w:fill="DAEEF3"/>
            <w:noWrap/>
            <w:vAlign w:val="center"/>
            <w:hideMark/>
          </w:tcPr>
          <w:p w:rsidR="002B6C61" w:rsidRPr="002B6C61" w:rsidRDefault="002B6C61" w:rsidP="002B6C61">
            <w:pPr>
              <w:rPr>
                <w:b/>
                <w:bCs/>
                <w:color w:val="000000"/>
                <w:sz w:val="20"/>
                <w:szCs w:val="20"/>
              </w:rPr>
            </w:pPr>
            <w:r w:rsidRPr="002B6C61">
              <w:rPr>
                <w:b/>
                <w:bCs/>
                <w:color w:val="000000"/>
                <w:sz w:val="20"/>
                <w:szCs w:val="20"/>
              </w:rPr>
              <w:t> </w:t>
            </w:r>
          </w:p>
        </w:tc>
        <w:tc>
          <w:tcPr>
            <w:tcW w:w="1560"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rPr>
                <w:b/>
                <w:bCs/>
                <w:color w:val="000000"/>
                <w:sz w:val="20"/>
                <w:szCs w:val="20"/>
              </w:rPr>
            </w:pPr>
            <w:r w:rsidRPr="002B6C61">
              <w:rPr>
                <w:b/>
                <w:bCs/>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t> </w:t>
            </w:r>
          </w:p>
        </w:tc>
        <w:tc>
          <w:tcPr>
            <w:tcW w:w="992"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t>293 137,79</w:t>
            </w:r>
          </w:p>
        </w:tc>
        <w:tc>
          <w:tcPr>
            <w:tcW w:w="992"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t>149 999,95</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709"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709"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t>143 137,84</w:t>
            </w:r>
          </w:p>
        </w:tc>
        <w:tc>
          <w:tcPr>
            <w:tcW w:w="850"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525"/>
        </w:trPr>
        <w:tc>
          <w:tcPr>
            <w:tcW w:w="866" w:type="dxa"/>
            <w:tcBorders>
              <w:top w:val="nil"/>
              <w:left w:val="single" w:sz="8" w:space="0" w:color="auto"/>
              <w:bottom w:val="nil"/>
              <w:right w:val="single" w:sz="8" w:space="0" w:color="auto"/>
            </w:tcBorders>
            <w:shd w:val="clear" w:color="000000" w:fill="DAEEF3"/>
            <w:hideMark/>
          </w:tcPr>
          <w:p w:rsidR="002B6C61" w:rsidRPr="002B6C61" w:rsidRDefault="002B6C61" w:rsidP="002B6C61">
            <w:pPr>
              <w:jc w:val="center"/>
              <w:rPr>
                <w:b/>
                <w:bCs/>
                <w:color w:val="000000"/>
                <w:sz w:val="20"/>
                <w:szCs w:val="20"/>
              </w:rPr>
            </w:pPr>
            <w:r w:rsidRPr="002B6C61">
              <w:rPr>
                <w:b/>
                <w:bCs/>
                <w:color w:val="000000"/>
                <w:sz w:val="20"/>
                <w:szCs w:val="20"/>
              </w:rPr>
              <w:t> </w:t>
            </w:r>
          </w:p>
        </w:tc>
        <w:tc>
          <w:tcPr>
            <w:tcW w:w="1984" w:type="dxa"/>
            <w:tcBorders>
              <w:top w:val="nil"/>
              <w:left w:val="nil"/>
              <w:bottom w:val="nil"/>
              <w:right w:val="single" w:sz="8" w:space="0" w:color="auto"/>
            </w:tcBorders>
            <w:shd w:val="clear" w:color="000000" w:fill="DAEEF3"/>
            <w:vAlign w:val="center"/>
            <w:hideMark/>
          </w:tcPr>
          <w:p w:rsidR="002B6C61" w:rsidRPr="002B6C61" w:rsidRDefault="002B6C61" w:rsidP="002B6C61">
            <w:pPr>
              <w:rPr>
                <w:b/>
                <w:bCs/>
                <w:color w:val="000000"/>
                <w:sz w:val="20"/>
                <w:szCs w:val="20"/>
              </w:rPr>
            </w:pPr>
            <w:r w:rsidRPr="002B6C61">
              <w:rPr>
                <w:b/>
                <w:bCs/>
                <w:color w:val="000000"/>
                <w:sz w:val="20"/>
                <w:szCs w:val="20"/>
              </w:rPr>
              <w:t> </w:t>
            </w:r>
          </w:p>
        </w:tc>
        <w:tc>
          <w:tcPr>
            <w:tcW w:w="1134" w:type="dxa"/>
            <w:tcBorders>
              <w:top w:val="nil"/>
              <w:left w:val="nil"/>
              <w:bottom w:val="nil"/>
              <w:right w:val="single" w:sz="8" w:space="0" w:color="auto"/>
            </w:tcBorders>
            <w:shd w:val="clear" w:color="000000" w:fill="DAEEF3"/>
            <w:vAlign w:val="center"/>
            <w:hideMark/>
          </w:tcPr>
          <w:p w:rsidR="002B6C61" w:rsidRPr="002B6C61" w:rsidRDefault="002B6C61" w:rsidP="002B6C61">
            <w:pPr>
              <w:rPr>
                <w:b/>
                <w:bCs/>
                <w:color w:val="000000"/>
                <w:sz w:val="20"/>
                <w:szCs w:val="20"/>
              </w:rPr>
            </w:pPr>
            <w:r w:rsidRPr="002B6C61">
              <w:rPr>
                <w:b/>
                <w:bCs/>
                <w:color w:val="000000"/>
                <w:sz w:val="20"/>
                <w:szCs w:val="20"/>
              </w:rPr>
              <w:t> </w:t>
            </w:r>
          </w:p>
        </w:tc>
        <w:tc>
          <w:tcPr>
            <w:tcW w:w="1560"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rPr>
                <w:b/>
                <w:bCs/>
                <w:color w:val="000000"/>
                <w:sz w:val="20"/>
                <w:szCs w:val="20"/>
              </w:rPr>
            </w:pPr>
            <w:r w:rsidRPr="002B6C61">
              <w:rPr>
                <w:b/>
                <w:bCs/>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t> </w:t>
            </w:r>
          </w:p>
        </w:tc>
        <w:tc>
          <w:tcPr>
            <w:tcW w:w="992"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t>525 547,95</w:t>
            </w:r>
          </w:p>
        </w:tc>
        <w:tc>
          <w:tcPr>
            <w:tcW w:w="992"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t>206 170,95</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t>249 741,55</w:t>
            </w:r>
          </w:p>
        </w:tc>
        <w:tc>
          <w:tcPr>
            <w:tcW w:w="709"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t>18 348,77</w:t>
            </w:r>
          </w:p>
        </w:tc>
        <w:tc>
          <w:tcPr>
            <w:tcW w:w="709"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t>51 286,68</w:t>
            </w:r>
          </w:p>
        </w:tc>
        <w:tc>
          <w:tcPr>
            <w:tcW w:w="850"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525"/>
        </w:trPr>
        <w:tc>
          <w:tcPr>
            <w:tcW w:w="866" w:type="dxa"/>
            <w:tcBorders>
              <w:top w:val="single" w:sz="8" w:space="0" w:color="auto"/>
              <w:left w:val="single" w:sz="8" w:space="0" w:color="auto"/>
              <w:bottom w:val="nil"/>
              <w:right w:val="single" w:sz="8" w:space="0" w:color="auto"/>
            </w:tcBorders>
            <w:shd w:val="clear" w:color="000000" w:fill="DAEEF3"/>
            <w:hideMark/>
          </w:tcPr>
          <w:p w:rsidR="002B6C61" w:rsidRPr="002B6C61" w:rsidRDefault="002B6C61" w:rsidP="002B6C61">
            <w:pPr>
              <w:jc w:val="center"/>
              <w:rPr>
                <w:b/>
                <w:bCs/>
                <w:color w:val="000000"/>
                <w:sz w:val="20"/>
                <w:szCs w:val="20"/>
              </w:rPr>
            </w:pPr>
            <w:r w:rsidRPr="002B6C61">
              <w:rPr>
                <w:b/>
                <w:bCs/>
                <w:color w:val="000000"/>
                <w:sz w:val="20"/>
                <w:szCs w:val="20"/>
              </w:rPr>
              <w:t> </w:t>
            </w:r>
          </w:p>
        </w:tc>
        <w:tc>
          <w:tcPr>
            <w:tcW w:w="1984" w:type="dxa"/>
            <w:tcBorders>
              <w:top w:val="single" w:sz="8" w:space="0" w:color="auto"/>
              <w:left w:val="nil"/>
              <w:bottom w:val="nil"/>
              <w:right w:val="single" w:sz="8" w:space="0" w:color="auto"/>
            </w:tcBorders>
            <w:shd w:val="clear" w:color="000000" w:fill="DAEEF3"/>
            <w:vAlign w:val="center"/>
            <w:hideMark/>
          </w:tcPr>
          <w:p w:rsidR="002B6C61" w:rsidRPr="002B6C61" w:rsidRDefault="002B6C61" w:rsidP="002B6C61">
            <w:pPr>
              <w:rPr>
                <w:b/>
                <w:bCs/>
                <w:color w:val="000000"/>
                <w:sz w:val="20"/>
                <w:szCs w:val="20"/>
              </w:rPr>
            </w:pPr>
            <w:r w:rsidRPr="002B6C61">
              <w:rPr>
                <w:b/>
                <w:bCs/>
                <w:color w:val="000000"/>
                <w:sz w:val="20"/>
                <w:szCs w:val="20"/>
              </w:rPr>
              <w:t> </w:t>
            </w:r>
          </w:p>
        </w:tc>
        <w:tc>
          <w:tcPr>
            <w:tcW w:w="1134" w:type="dxa"/>
            <w:tcBorders>
              <w:top w:val="single" w:sz="8" w:space="0" w:color="auto"/>
              <w:left w:val="nil"/>
              <w:bottom w:val="nil"/>
              <w:right w:val="single" w:sz="8" w:space="0" w:color="auto"/>
            </w:tcBorders>
            <w:shd w:val="clear" w:color="000000" w:fill="DAEEF3"/>
            <w:vAlign w:val="center"/>
            <w:hideMark/>
          </w:tcPr>
          <w:p w:rsidR="002B6C61" w:rsidRPr="002B6C61" w:rsidRDefault="002B6C61" w:rsidP="002B6C61">
            <w:pPr>
              <w:rPr>
                <w:b/>
                <w:bCs/>
                <w:color w:val="000000"/>
                <w:sz w:val="20"/>
                <w:szCs w:val="20"/>
              </w:rPr>
            </w:pPr>
            <w:r w:rsidRPr="002B6C61">
              <w:rPr>
                <w:b/>
                <w:bCs/>
                <w:color w:val="000000"/>
                <w:sz w:val="20"/>
                <w:szCs w:val="20"/>
              </w:rPr>
              <w:t> </w:t>
            </w:r>
          </w:p>
        </w:tc>
        <w:tc>
          <w:tcPr>
            <w:tcW w:w="1560"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rPr>
                <w:b/>
                <w:bCs/>
                <w:color w:val="000000"/>
                <w:sz w:val="20"/>
                <w:szCs w:val="20"/>
              </w:rPr>
            </w:pPr>
            <w:r w:rsidRPr="002B6C61">
              <w:rPr>
                <w:b/>
                <w:bCs/>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t> </w:t>
            </w:r>
          </w:p>
        </w:tc>
        <w:tc>
          <w:tcPr>
            <w:tcW w:w="992"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t>511 250,59</w:t>
            </w:r>
          </w:p>
        </w:tc>
        <w:tc>
          <w:tcPr>
            <w:tcW w:w="992"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t>91 749,98</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t>230 428,77</w:t>
            </w:r>
          </w:p>
        </w:tc>
        <w:tc>
          <w:tcPr>
            <w:tcW w:w="709"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t>56 247,38</w:t>
            </w:r>
          </w:p>
        </w:tc>
        <w:tc>
          <w:tcPr>
            <w:tcW w:w="709"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t>112 824,46</w:t>
            </w:r>
          </w:p>
        </w:tc>
        <w:tc>
          <w:tcPr>
            <w:tcW w:w="850"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t>20 000,00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r w:rsidR="002B6C61" w:rsidRPr="002B6C61" w:rsidTr="002B6C61">
        <w:trPr>
          <w:trHeight w:val="315"/>
        </w:trPr>
        <w:tc>
          <w:tcPr>
            <w:tcW w:w="866" w:type="dxa"/>
            <w:tcBorders>
              <w:top w:val="single" w:sz="8" w:space="0" w:color="auto"/>
              <w:left w:val="single" w:sz="8" w:space="0" w:color="auto"/>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20"/>
                <w:szCs w:val="20"/>
              </w:rPr>
            </w:pPr>
            <w:r w:rsidRPr="002B6C61">
              <w:rPr>
                <w:b/>
                <w:bCs/>
                <w:color w:val="000000"/>
                <w:sz w:val="20"/>
                <w:szCs w:val="20"/>
              </w:rPr>
              <w:t> </w:t>
            </w:r>
          </w:p>
        </w:tc>
        <w:tc>
          <w:tcPr>
            <w:tcW w:w="1984" w:type="dxa"/>
            <w:tcBorders>
              <w:top w:val="single" w:sz="8" w:space="0" w:color="auto"/>
              <w:left w:val="nil"/>
              <w:bottom w:val="single" w:sz="8" w:space="0" w:color="auto"/>
              <w:right w:val="single" w:sz="8" w:space="0" w:color="auto"/>
            </w:tcBorders>
            <w:shd w:val="clear" w:color="000000" w:fill="DAEEF3"/>
            <w:vAlign w:val="center"/>
            <w:hideMark/>
          </w:tcPr>
          <w:p w:rsidR="002B6C61" w:rsidRPr="002B6C61" w:rsidRDefault="002B6C61" w:rsidP="002B6C61">
            <w:pPr>
              <w:rPr>
                <w:b/>
                <w:bCs/>
                <w:color w:val="000000"/>
                <w:sz w:val="20"/>
                <w:szCs w:val="20"/>
              </w:rPr>
            </w:pPr>
            <w:r w:rsidRPr="002B6C61">
              <w:rPr>
                <w:b/>
                <w:bCs/>
                <w:color w:val="000000"/>
                <w:sz w:val="20"/>
                <w:szCs w:val="20"/>
              </w:rPr>
              <w:t> </w:t>
            </w:r>
          </w:p>
        </w:tc>
        <w:tc>
          <w:tcPr>
            <w:tcW w:w="1134" w:type="dxa"/>
            <w:tcBorders>
              <w:top w:val="single" w:sz="8" w:space="0" w:color="auto"/>
              <w:left w:val="nil"/>
              <w:bottom w:val="single" w:sz="8" w:space="0" w:color="auto"/>
              <w:right w:val="single" w:sz="8" w:space="0" w:color="auto"/>
            </w:tcBorders>
            <w:shd w:val="clear" w:color="000000" w:fill="DAEEF3"/>
            <w:vAlign w:val="center"/>
            <w:hideMark/>
          </w:tcPr>
          <w:p w:rsidR="002B6C61" w:rsidRPr="002B6C61" w:rsidRDefault="002B6C61" w:rsidP="002B6C61">
            <w:pPr>
              <w:rPr>
                <w:b/>
                <w:bCs/>
                <w:color w:val="000000"/>
                <w:sz w:val="20"/>
                <w:szCs w:val="20"/>
              </w:rPr>
            </w:pPr>
            <w:r w:rsidRPr="002B6C61">
              <w:rPr>
                <w:b/>
                <w:bCs/>
                <w:color w:val="000000"/>
                <w:sz w:val="20"/>
                <w:szCs w:val="20"/>
              </w:rPr>
              <w:t> </w:t>
            </w:r>
          </w:p>
        </w:tc>
        <w:tc>
          <w:tcPr>
            <w:tcW w:w="1560"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rPr>
                <w:b/>
                <w:bCs/>
                <w:color w:val="000000"/>
                <w:sz w:val="20"/>
                <w:szCs w:val="20"/>
              </w:rPr>
            </w:pPr>
            <w:r w:rsidRPr="002B6C61">
              <w:rPr>
                <w:b/>
                <w:bCs/>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t> </w:t>
            </w:r>
          </w:p>
        </w:tc>
        <w:tc>
          <w:tcPr>
            <w:tcW w:w="992"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992"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709"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709"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850" w:type="dxa"/>
            <w:tcBorders>
              <w:top w:val="nil"/>
              <w:left w:val="nil"/>
              <w:bottom w:val="single" w:sz="8" w:space="0" w:color="auto"/>
              <w:right w:val="single" w:sz="8" w:space="0" w:color="auto"/>
            </w:tcBorders>
            <w:shd w:val="clear" w:color="000000" w:fill="DAEEF3"/>
            <w:vAlign w:val="center"/>
            <w:hideMark/>
          </w:tcPr>
          <w:p w:rsidR="002B6C61" w:rsidRPr="002B6C61" w:rsidRDefault="002B6C61" w:rsidP="002B6C61">
            <w:pPr>
              <w:jc w:val="center"/>
              <w:rPr>
                <w:b/>
                <w:bCs/>
                <w:color w:val="000000"/>
                <w:sz w:val="18"/>
                <w:szCs w:val="18"/>
              </w:rPr>
            </w:pPr>
            <w:r w:rsidRPr="002B6C61">
              <w:rPr>
                <w:b/>
                <w:bCs/>
                <w:color w:val="000000"/>
                <w:sz w:val="18"/>
                <w:szCs w:val="18"/>
              </w:rPr>
              <w:t>0,00</w:t>
            </w:r>
          </w:p>
        </w:tc>
        <w:tc>
          <w:tcPr>
            <w:tcW w:w="1559"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2B6C61" w:rsidRPr="002B6C61" w:rsidRDefault="002B6C61" w:rsidP="002B6C61">
            <w:pPr>
              <w:rPr>
                <w:color w:val="000000"/>
                <w:sz w:val="20"/>
                <w:szCs w:val="20"/>
              </w:rPr>
            </w:pPr>
          </w:p>
        </w:tc>
      </w:tr>
    </w:tbl>
    <w:p w:rsidR="00C61189" w:rsidRDefault="00C61189" w:rsidP="001573CE">
      <w:pPr>
        <w:rPr>
          <w:b/>
        </w:rPr>
      </w:pPr>
    </w:p>
    <w:p w:rsidR="004C14CB" w:rsidRDefault="004C14CB" w:rsidP="007847D2"/>
    <w:p w:rsidR="00234DC6" w:rsidRDefault="00210199" w:rsidP="00234DC6">
      <w:pPr>
        <w:jc w:val="center"/>
        <w:rPr>
          <w:b/>
          <w:color w:val="000000"/>
          <w:spacing w:val="1"/>
        </w:rPr>
      </w:pPr>
      <w:r>
        <w:rPr>
          <w:b/>
        </w:rPr>
        <w:t>8</w:t>
      </w:r>
      <w:r w:rsidR="00234DC6" w:rsidRPr="005F24AB">
        <w:rPr>
          <w:b/>
        </w:rPr>
        <w:t>.2</w:t>
      </w:r>
      <w:r w:rsidR="00B86ABF" w:rsidRPr="005F24AB">
        <w:rPr>
          <w:b/>
        </w:rPr>
        <w:t xml:space="preserve"> </w:t>
      </w:r>
      <w:r w:rsidR="00234DC6" w:rsidRPr="005F24AB">
        <w:rPr>
          <w:b/>
        </w:rPr>
        <w:t>Паспорт подпрограммы 2</w:t>
      </w:r>
      <w:r w:rsidR="00234DC6" w:rsidRPr="005F24AB">
        <w:rPr>
          <w:b/>
          <w:color w:val="000000"/>
          <w:spacing w:val="1"/>
        </w:rPr>
        <w:t>«Благоустройство территорий»</w:t>
      </w:r>
    </w:p>
    <w:p w:rsidR="005F24AB" w:rsidRPr="00E265F9" w:rsidRDefault="005F24AB" w:rsidP="00234DC6">
      <w:pPr>
        <w:jc w:val="center"/>
      </w:pPr>
    </w:p>
    <w:tbl>
      <w:tblPr>
        <w:tblW w:w="15041" w:type="dxa"/>
        <w:tblInd w:w="93" w:type="dxa"/>
        <w:tblLook w:val="04A0" w:firstRow="1" w:lastRow="0" w:firstColumn="1" w:lastColumn="0" w:noHBand="0" w:noVBand="1"/>
      </w:tblPr>
      <w:tblGrid>
        <w:gridCol w:w="3417"/>
        <w:gridCol w:w="1985"/>
        <w:gridCol w:w="2440"/>
        <w:gridCol w:w="1120"/>
        <w:gridCol w:w="1259"/>
        <w:gridCol w:w="1276"/>
        <w:gridCol w:w="1134"/>
        <w:gridCol w:w="1134"/>
        <w:gridCol w:w="1276"/>
      </w:tblGrid>
      <w:tr w:rsidR="000E6AA7" w:rsidTr="000E6AA7">
        <w:trPr>
          <w:trHeight w:val="1035"/>
        </w:trPr>
        <w:tc>
          <w:tcPr>
            <w:tcW w:w="34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E6AA7" w:rsidRDefault="000E6AA7">
            <w:pPr>
              <w:rPr>
                <w:color w:val="000000"/>
              </w:rPr>
            </w:pPr>
            <w:r>
              <w:rPr>
                <w:color w:val="000000"/>
              </w:rPr>
              <w:t>Цель (цели) муниципальной подпрограммы</w:t>
            </w:r>
          </w:p>
        </w:tc>
        <w:tc>
          <w:tcPr>
            <w:tcW w:w="11624" w:type="dxa"/>
            <w:gridSpan w:val="8"/>
            <w:tcBorders>
              <w:top w:val="single" w:sz="8" w:space="0" w:color="auto"/>
              <w:left w:val="nil"/>
              <w:bottom w:val="single" w:sz="8" w:space="0" w:color="auto"/>
              <w:right w:val="single" w:sz="8" w:space="0" w:color="000000"/>
            </w:tcBorders>
            <w:shd w:val="clear" w:color="auto" w:fill="auto"/>
            <w:vAlign w:val="center"/>
            <w:hideMark/>
          </w:tcPr>
          <w:p w:rsidR="000E6AA7" w:rsidRDefault="000E6AA7">
            <w:pPr>
              <w:jc w:val="both"/>
              <w:rPr>
                <w:color w:val="000000"/>
              </w:rPr>
            </w:pPr>
            <w:r>
              <w:rPr>
                <w:color w:val="000000"/>
              </w:rPr>
              <w:t>Повышение качества и комфорта городской среды на территории Сергиево-Посадского городского округа</w:t>
            </w:r>
          </w:p>
        </w:tc>
      </w:tr>
      <w:tr w:rsidR="000E6AA7" w:rsidTr="000E6AA7">
        <w:trPr>
          <w:trHeight w:val="1035"/>
        </w:trPr>
        <w:tc>
          <w:tcPr>
            <w:tcW w:w="3417" w:type="dxa"/>
            <w:tcBorders>
              <w:top w:val="nil"/>
              <w:left w:val="single" w:sz="8" w:space="0" w:color="auto"/>
              <w:bottom w:val="single" w:sz="8" w:space="0" w:color="auto"/>
              <w:right w:val="single" w:sz="8" w:space="0" w:color="auto"/>
            </w:tcBorders>
            <w:shd w:val="clear" w:color="auto" w:fill="auto"/>
            <w:vAlign w:val="center"/>
            <w:hideMark/>
          </w:tcPr>
          <w:p w:rsidR="000E6AA7" w:rsidRDefault="000E6AA7">
            <w:pPr>
              <w:rPr>
                <w:color w:val="000000"/>
              </w:rPr>
            </w:pPr>
            <w:r>
              <w:rPr>
                <w:color w:val="000000"/>
              </w:rPr>
              <w:t>Координатор подпрограммы</w:t>
            </w:r>
          </w:p>
        </w:tc>
        <w:tc>
          <w:tcPr>
            <w:tcW w:w="11624" w:type="dxa"/>
            <w:gridSpan w:val="8"/>
            <w:tcBorders>
              <w:top w:val="single" w:sz="8" w:space="0" w:color="auto"/>
              <w:left w:val="nil"/>
              <w:bottom w:val="single" w:sz="8" w:space="0" w:color="auto"/>
              <w:right w:val="single" w:sz="8" w:space="0" w:color="000000"/>
            </w:tcBorders>
            <w:shd w:val="clear" w:color="auto" w:fill="auto"/>
            <w:vAlign w:val="center"/>
            <w:hideMark/>
          </w:tcPr>
          <w:p w:rsidR="000E6AA7" w:rsidRDefault="000E6AA7">
            <w:pPr>
              <w:rPr>
                <w:color w:val="000000"/>
              </w:rPr>
            </w:pPr>
            <w:r>
              <w:rPr>
                <w:color w:val="000000"/>
              </w:rPr>
              <w:t>Заместитель главы администрации городского округа, курирующий вопросы благоустройства</w:t>
            </w:r>
          </w:p>
        </w:tc>
      </w:tr>
      <w:tr w:rsidR="000E6AA7" w:rsidTr="000E6AA7">
        <w:trPr>
          <w:trHeight w:val="795"/>
        </w:trPr>
        <w:tc>
          <w:tcPr>
            <w:tcW w:w="3417" w:type="dxa"/>
            <w:tcBorders>
              <w:top w:val="nil"/>
              <w:left w:val="single" w:sz="8" w:space="0" w:color="auto"/>
              <w:bottom w:val="single" w:sz="8" w:space="0" w:color="auto"/>
              <w:right w:val="single" w:sz="8" w:space="0" w:color="auto"/>
            </w:tcBorders>
            <w:shd w:val="clear" w:color="auto" w:fill="auto"/>
            <w:vAlign w:val="center"/>
            <w:hideMark/>
          </w:tcPr>
          <w:p w:rsidR="000E6AA7" w:rsidRDefault="000E6AA7">
            <w:pPr>
              <w:rPr>
                <w:color w:val="000000"/>
              </w:rPr>
            </w:pPr>
            <w:r>
              <w:rPr>
                <w:color w:val="000000"/>
              </w:rPr>
              <w:t>Муниципальный заказчик подпрограммы</w:t>
            </w:r>
          </w:p>
        </w:tc>
        <w:tc>
          <w:tcPr>
            <w:tcW w:w="11624" w:type="dxa"/>
            <w:gridSpan w:val="8"/>
            <w:tcBorders>
              <w:top w:val="single" w:sz="8" w:space="0" w:color="auto"/>
              <w:left w:val="nil"/>
              <w:bottom w:val="single" w:sz="8" w:space="0" w:color="auto"/>
              <w:right w:val="single" w:sz="8" w:space="0" w:color="000000"/>
            </w:tcBorders>
            <w:shd w:val="clear" w:color="auto" w:fill="auto"/>
            <w:vAlign w:val="center"/>
            <w:hideMark/>
          </w:tcPr>
          <w:p w:rsidR="000E6AA7" w:rsidRDefault="000E6AA7">
            <w:pPr>
              <w:rPr>
                <w:color w:val="000000"/>
              </w:rPr>
            </w:pPr>
            <w:r>
              <w:rPr>
                <w:color w:val="000000"/>
              </w:rPr>
              <w:t>Администрация Сергиево-Посадского городского округа</w:t>
            </w:r>
          </w:p>
        </w:tc>
      </w:tr>
      <w:tr w:rsidR="000E6AA7" w:rsidTr="000E6AA7">
        <w:trPr>
          <w:trHeight w:val="795"/>
        </w:trPr>
        <w:tc>
          <w:tcPr>
            <w:tcW w:w="3417" w:type="dxa"/>
            <w:tcBorders>
              <w:top w:val="nil"/>
              <w:left w:val="single" w:sz="8" w:space="0" w:color="auto"/>
              <w:bottom w:val="single" w:sz="8" w:space="0" w:color="auto"/>
              <w:right w:val="single" w:sz="8" w:space="0" w:color="auto"/>
            </w:tcBorders>
            <w:shd w:val="clear" w:color="auto" w:fill="auto"/>
            <w:vAlign w:val="center"/>
            <w:hideMark/>
          </w:tcPr>
          <w:p w:rsidR="000E6AA7" w:rsidRDefault="000E6AA7">
            <w:pPr>
              <w:rPr>
                <w:color w:val="000000"/>
              </w:rPr>
            </w:pPr>
            <w:r>
              <w:rPr>
                <w:color w:val="000000"/>
              </w:rPr>
              <w:t>Сроки реализации подпрограммы</w:t>
            </w:r>
          </w:p>
        </w:tc>
        <w:tc>
          <w:tcPr>
            <w:tcW w:w="11624" w:type="dxa"/>
            <w:gridSpan w:val="8"/>
            <w:tcBorders>
              <w:top w:val="single" w:sz="8" w:space="0" w:color="auto"/>
              <w:left w:val="nil"/>
              <w:bottom w:val="single" w:sz="8" w:space="0" w:color="auto"/>
              <w:right w:val="single" w:sz="8" w:space="0" w:color="000000"/>
            </w:tcBorders>
            <w:shd w:val="clear" w:color="auto" w:fill="auto"/>
            <w:vAlign w:val="center"/>
            <w:hideMark/>
          </w:tcPr>
          <w:p w:rsidR="000E6AA7" w:rsidRDefault="000E6AA7">
            <w:pPr>
              <w:rPr>
                <w:color w:val="000000"/>
              </w:rPr>
            </w:pPr>
            <w:r>
              <w:rPr>
                <w:color w:val="000000"/>
              </w:rPr>
              <w:t>2020-2024 годы</w:t>
            </w:r>
          </w:p>
        </w:tc>
      </w:tr>
      <w:tr w:rsidR="000E6AA7" w:rsidTr="000E6AA7">
        <w:trPr>
          <w:trHeight w:val="975"/>
        </w:trPr>
        <w:tc>
          <w:tcPr>
            <w:tcW w:w="3417" w:type="dxa"/>
            <w:vMerge w:val="restart"/>
            <w:tcBorders>
              <w:top w:val="nil"/>
              <w:left w:val="single" w:sz="8" w:space="0" w:color="auto"/>
              <w:bottom w:val="single" w:sz="8" w:space="0" w:color="000000"/>
              <w:right w:val="single" w:sz="8" w:space="0" w:color="auto"/>
            </w:tcBorders>
            <w:shd w:val="clear" w:color="auto" w:fill="auto"/>
            <w:vAlign w:val="center"/>
            <w:hideMark/>
          </w:tcPr>
          <w:p w:rsidR="000E6AA7" w:rsidRDefault="000E6AA7">
            <w:pPr>
              <w:rPr>
                <w:color w:val="000000"/>
              </w:rPr>
            </w:pPr>
            <w:r>
              <w:rPr>
                <w:color w:val="000000"/>
              </w:rPr>
              <w:lastRenderedPageBreak/>
              <w:t>Источники финансирования подпрограммы</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0E6AA7" w:rsidRDefault="000E6AA7">
            <w:pPr>
              <w:jc w:val="center"/>
              <w:rPr>
                <w:color w:val="000000"/>
              </w:rPr>
            </w:pPr>
            <w:r>
              <w:rPr>
                <w:color w:val="000000"/>
              </w:rPr>
              <w:t>Главный распорядитель бюджетных средств</w:t>
            </w:r>
          </w:p>
        </w:tc>
        <w:tc>
          <w:tcPr>
            <w:tcW w:w="2440" w:type="dxa"/>
            <w:vMerge w:val="restart"/>
            <w:tcBorders>
              <w:top w:val="nil"/>
              <w:left w:val="single" w:sz="8" w:space="0" w:color="auto"/>
              <w:bottom w:val="single" w:sz="8" w:space="0" w:color="000000"/>
              <w:right w:val="single" w:sz="8" w:space="0" w:color="auto"/>
            </w:tcBorders>
            <w:shd w:val="clear" w:color="auto" w:fill="auto"/>
            <w:vAlign w:val="center"/>
            <w:hideMark/>
          </w:tcPr>
          <w:p w:rsidR="000E6AA7" w:rsidRDefault="000E6AA7">
            <w:pPr>
              <w:jc w:val="center"/>
              <w:rPr>
                <w:color w:val="000000"/>
              </w:rPr>
            </w:pPr>
            <w:r>
              <w:rPr>
                <w:color w:val="000000"/>
              </w:rPr>
              <w:t>Источник финансирования</w:t>
            </w:r>
          </w:p>
        </w:tc>
        <w:tc>
          <w:tcPr>
            <w:tcW w:w="7199" w:type="dxa"/>
            <w:gridSpan w:val="6"/>
            <w:tcBorders>
              <w:top w:val="single" w:sz="8" w:space="0" w:color="auto"/>
              <w:left w:val="nil"/>
              <w:bottom w:val="single" w:sz="8" w:space="0" w:color="auto"/>
              <w:right w:val="single" w:sz="8" w:space="0" w:color="000000"/>
            </w:tcBorders>
            <w:shd w:val="clear" w:color="auto" w:fill="auto"/>
            <w:vAlign w:val="center"/>
            <w:hideMark/>
          </w:tcPr>
          <w:p w:rsidR="000E6AA7" w:rsidRDefault="000E6AA7">
            <w:pPr>
              <w:jc w:val="both"/>
              <w:rPr>
                <w:color w:val="000000"/>
              </w:rPr>
            </w:pPr>
            <w:r>
              <w:rPr>
                <w:color w:val="000000"/>
              </w:rPr>
              <w:t>Общий объем средств, направляемых на реализацию мероприятий подпрограммы, тыс. рублей.</w:t>
            </w:r>
          </w:p>
        </w:tc>
      </w:tr>
      <w:tr w:rsidR="00942619" w:rsidTr="00884A1A">
        <w:trPr>
          <w:trHeight w:val="450"/>
        </w:trPr>
        <w:tc>
          <w:tcPr>
            <w:tcW w:w="3417" w:type="dxa"/>
            <w:vMerge/>
            <w:tcBorders>
              <w:top w:val="nil"/>
              <w:left w:val="single" w:sz="8" w:space="0" w:color="auto"/>
              <w:bottom w:val="single" w:sz="8" w:space="0" w:color="000000"/>
              <w:right w:val="single" w:sz="8" w:space="0" w:color="auto"/>
            </w:tcBorders>
            <w:vAlign w:val="center"/>
            <w:hideMark/>
          </w:tcPr>
          <w:p w:rsidR="00942619" w:rsidRDefault="00942619">
            <w:pPr>
              <w:rPr>
                <w:color w:val="000000"/>
              </w:rPr>
            </w:pPr>
          </w:p>
        </w:tc>
        <w:tc>
          <w:tcPr>
            <w:tcW w:w="1985" w:type="dxa"/>
            <w:vMerge/>
            <w:tcBorders>
              <w:top w:val="nil"/>
              <w:left w:val="single" w:sz="8" w:space="0" w:color="auto"/>
              <w:bottom w:val="single" w:sz="8" w:space="0" w:color="000000"/>
              <w:right w:val="single" w:sz="8" w:space="0" w:color="auto"/>
            </w:tcBorders>
            <w:vAlign w:val="center"/>
            <w:hideMark/>
          </w:tcPr>
          <w:p w:rsidR="00942619" w:rsidRDefault="00942619">
            <w:pPr>
              <w:rPr>
                <w:color w:val="000000"/>
              </w:rPr>
            </w:pPr>
          </w:p>
        </w:tc>
        <w:tc>
          <w:tcPr>
            <w:tcW w:w="2440" w:type="dxa"/>
            <w:vMerge/>
            <w:tcBorders>
              <w:top w:val="nil"/>
              <w:left w:val="single" w:sz="8" w:space="0" w:color="auto"/>
              <w:bottom w:val="single" w:sz="8" w:space="0" w:color="000000"/>
              <w:right w:val="single" w:sz="8" w:space="0" w:color="auto"/>
            </w:tcBorders>
            <w:vAlign w:val="center"/>
            <w:hideMark/>
          </w:tcPr>
          <w:p w:rsidR="00942619" w:rsidRDefault="00942619">
            <w:pPr>
              <w:rPr>
                <w:color w:val="000000"/>
              </w:rPr>
            </w:pPr>
          </w:p>
        </w:tc>
        <w:tc>
          <w:tcPr>
            <w:tcW w:w="1120" w:type="dxa"/>
            <w:tcBorders>
              <w:top w:val="nil"/>
              <w:left w:val="nil"/>
              <w:bottom w:val="single" w:sz="8" w:space="0" w:color="auto"/>
              <w:right w:val="single" w:sz="8" w:space="0" w:color="auto"/>
            </w:tcBorders>
            <w:shd w:val="clear" w:color="auto" w:fill="auto"/>
            <w:vAlign w:val="center"/>
            <w:hideMark/>
          </w:tcPr>
          <w:p w:rsidR="00942619" w:rsidRDefault="00942619">
            <w:pPr>
              <w:jc w:val="center"/>
              <w:rPr>
                <w:color w:val="000000"/>
              </w:rPr>
            </w:pPr>
            <w:r>
              <w:rPr>
                <w:color w:val="000000"/>
              </w:rPr>
              <w:t>Всего</w:t>
            </w:r>
          </w:p>
        </w:tc>
        <w:tc>
          <w:tcPr>
            <w:tcW w:w="1259" w:type="dxa"/>
            <w:tcBorders>
              <w:top w:val="nil"/>
              <w:left w:val="nil"/>
              <w:bottom w:val="single" w:sz="8" w:space="0" w:color="auto"/>
              <w:right w:val="single" w:sz="8" w:space="0" w:color="auto"/>
            </w:tcBorders>
            <w:shd w:val="clear" w:color="auto" w:fill="FFFFFF"/>
            <w:vAlign w:val="center"/>
            <w:hideMark/>
          </w:tcPr>
          <w:p w:rsidR="00942619" w:rsidRDefault="00942619">
            <w:pPr>
              <w:jc w:val="center"/>
              <w:rPr>
                <w:color w:val="000000"/>
              </w:rPr>
            </w:pPr>
            <w:r>
              <w:rPr>
                <w:color w:val="000000"/>
              </w:rPr>
              <w:t>2020</w:t>
            </w:r>
          </w:p>
        </w:tc>
        <w:tc>
          <w:tcPr>
            <w:tcW w:w="1276" w:type="dxa"/>
            <w:tcBorders>
              <w:top w:val="nil"/>
              <w:left w:val="nil"/>
              <w:bottom w:val="single" w:sz="8" w:space="0" w:color="auto"/>
              <w:right w:val="single" w:sz="8" w:space="0" w:color="auto"/>
            </w:tcBorders>
            <w:shd w:val="clear" w:color="auto" w:fill="DAEEF3"/>
            <w:vAlign w:val="center"/>
            <w:hideMark/>
          </w:tcPr>
          <w:p w:rsidR="00942619" w:rsidRDefault="00942619">
            <w:pPr>
              <w:jc w:val="center"/>
              <w:rPr>
                <w:color w:val="000000"/>
              </w:rPr>
            </w:pPr>
            <w:r>
              <w:rPr>
                <w:color w:val="000000"/>
              </w:rPr>
              <w:t>2021</w:t>
            </w:r>
          </w:p>
        </w:tc>
        <w:tc>
          <w:tcPr>
            <w:tcW w:w="1134" w:type="dxa"/>
            <w:tcBorders>
              <w:top w:val="nil"/>
              <w:left w:val="nil"/>
              <w:bottom w:val="single" w:sz="8" w:space="0" w:color="auto"/>
              <w:right w:val="single" w:sz="8" w:space="0" w:color="auto"/>
            </w:tcBorders>
            <w:shd w:val="clear" w:color="auto" w:fill="auto"/>
            <w:vAlign w:val="center"/>
            <w:hideMark/>
          </w:tcPr>
          <w:p w:rsidR="00942619" w:rsidRDefault="00942619">
            <w:pPr>
              <w:jc w:val="center"/>
              <w:rPr>
                <w:color w:val="000000"/>
              </w:rPr>
            </w:pPr>
            <w:r>
              <w:rPr>
                <w:color w:val="000000"/>
              </w:rPr>
              <w:t>2022</w:t>
            </w:r>
          </w:p>
        </w:tc>
        <w:tc>
          <w:tcPr>
            <w:tcW w:w="1134" w:type="dxa"/>
            <w:tcBorders>
              <w:top w:val="nil"/>
              <w:left w:val="nil"/>
              <w:bottom w:val="single" w:sz="8" w:space="0" w:color="auto"/>
              <w:right w:val="single" w:sz="8" w:space="0" w:color="auto"/>
            </w:tcBorders>
            <w:shd w:val="clear" w:color="auto" w:fill="auto"/>
            <w:vAlign w:val="center"/>
            <w:hideMark/>
          </w:tcPr>
          <w:p w:rsidR="00942619" w:rsidRDefault="00942619">
            <w:pPr>
              <w:jc w:val="center"/>
              <w:rPr>
                <w:color w:val="000000"/>
              </w:rPr>
            </w:pPr>
            <w:r>
              <w:rPr>
                <w:color w:val="000000"/>
              </w:rPr>
              <w:t>2023</w:t>
            </w:r>
          </w:p>
        </w:tc>
        <w:tc>
          <w:tcPr>
            <w:tcW w:w="1276" w:type="dxa"/>
            <w:tcBorders>
              <w:top w:val="nil"/>
              <w:left w:val="nil"/>
              <w:bottom w:val="single" w:sz="4" w:space="0" w:color="auto"/>
              <w:right w:val="single" w:sz="8" w:space="0" w:color="auto"/>
            </w:tcBorders>
            <w:shd w:val="clear" w:color="auto" w:fill="auto"/>
            <w:noWrap/>
            <w:vAlign w:val="center"/>
            <w:hideMark/>
          </w:tcPr>
          <w:p w:rsidR="00942619" w:rsidRDefault="00942619">
            <w:pPr>
              <w:jc w:val="center"/>
              <w:rPr>
                <w:rFonts w:ascii="Calibri" w:hAnsi="Calibri"/>
                <w:color w:val="000000"/>
              </w:rPr>
            </w:pPr>
            <w:r>
              <w:rPr>
                <w:rFonts w:ascii="Calibri" w:hAnsi="Calibri"/>
                <w:color w:val="000000"/>
              </w:rPr>
              <w:t>2024</w:t>
            </w:r>
          </w:p>
        </w:tc>
      </w:tr>
      <w:tr w:rsidR="00FD7E82" w:rsidTr="00884A1A">
        <w:trPr>
          <w:trHeight w:val="540"/>
        </w:trPr>
        <w:tc>
          <w:tcPr>
            <w:tcW w:w="3417" w:type="dxa"/>
            <w:vMerge/>
            <w:tcBorders>
              <w:top w:val="nil"/>
              <w:left w:val="single" w:sz="8" w:space="0" w:color="auto"/>
              <w:bottom w:val="single" w:sz="8" w:space="0" w:color="000000"/>
              <w:right w:val="single" w:sz="8" w:space="0" w:color="auto"/>
            </w:tcBorders>
            <w:vAlign w:val="center"/>
            <w:hideMark/>
          </w:tcPr>
          <w:p w:rsidR="00FD7E82" w:rsidRDefault="00FD7E82">
            <w:pPr>
              <w:rPr>
                <w:color w:val="000000"/>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FD7E82" w:rsidRDefault="00FD7E82">
            <w:pPr>
              <w:jc w:val="center"/>
              <w:rPr>
                <w:color w:val="000000"/>
              </w:rPr>
            </w:pPr>
            <w:r>
              <w:rPr>
                <w:color w:val="000000"/>
              </w:rPr>
              <w:t>Администрация Сергиево-Посадского городского округа</w:t>
            </w:r>
          </w:p>
        </w:tc>
        <w:tc>
          <w:tcPr>
            <w:tcW w:w="2440" w:type="dxa"/>
            <w:tcBorders>
              <w:top w:val="nil"/>
              <w:left w:val="nil"/>
              <w:bottom w:val="single" w:sz="8" w:space="0" w:color="auto"/>
              <w:right w:val="single" w:sz="8" w:space="0" w:color="auto"/>
            </w:tcBorders>
            <w:shd w:val="clear" w:color="auto" w:fill="auto"/>
            <w:vAlign w:val="center"/>
            <w:hideMark/>
          </w:tcPr>
          <w:p w:rsidR="00FD7E82" w:rsidRDefault="00FD7E82">
            <w:pPr>
              <w:jc w:val="center"/>
              <w:rPr>
                <w:b/>
                <w:bCs/>
                <w:color w:val="000000"/>
              </w:rPr>
            </w:pPr>
            <w:r>
              <w:rPr>
                <w:b/>
                <w:bCs/>
                <w:color w:val="000000"/>
              </w:rPr>
              <w:t>Всего</w:t>
            </w:r>
          </w:p>
        </w:tc>
        <w:tc>
          <w:tcPr>
            <w:tcW w:w="1120" w:type="dxa"/>
            <w:tcBorders>
              <w:top w:val="nil"/>
              <w:left w:val="nil"/>
              <w:bottom w:val="single" w:sz="8" w:space="0" w:color="auto"/>
              <w:right w:val="single" w:sz="8" w:space="0" w:color="auto"/>
            </w:tcBorders>
            <w:shd w:val="clear" w:color="auto" w:fill="auto"/>
            <w:vAlign w:val="center"/>
            <w:hideMark/>
          </w:tcPr>
          <w:p w:rsidR="00FD7E82" w:rsidRDefault="00FD7E82">
            <w:pPr>
              <w:jc w:val="center"/>
              <w:rPr>
                <w:color w:val="000000"/>
                <w:sz w:val="20"/>
                <w:szCs w:val="20"/>
              </w:rPr>
            </w:pPr>
            <w:r>
              <w:rPr>
                <w:color w:val="000000"/>
                <w:sz w:val="20"/>
                <w:szCs w:val="20"/>
              </w:rPr>
              <w:t>2 799 870,02</w:t>
            </w:r>
          </w:p>
        </w:tc>
        <w:tc>
          <w:tcPr>
            <w:tcW w:w="1259" w:type="dxa"/>
            <w:tcBorders>
              <w:top w:val="nil"/>
              <w:left w:val="nil"/>
              <w:bottom w:val="single" w:sz="8" w:space="0" w:color="auto"/>
              <w:right w:val="single" w:sz="8" w:space="0" w:color="auto"/>
            </w:tcBorders>
            <w:shd w:val="clear" w:color="auto" w:fill="FFFFFF"/>
            <w:vAlign w:val="center"/>
            <w:hideMark/>
          </w:tcPr>
          <w:p w:rsidR="00FD7E82" w:rsidRDefault="00FD7E82">
            <w:pPr>
              <w:jc w:val="center"/>
              <w:rPr>
                <w:color w:val="000000"/>
                <w:sz w:val="20"/>
                <w:szCs w:val="20"/>
              </w:rPr>
            </w:pPr>
            <w:r>
              <w:rPr>
                <w:color w:val="000000"/>
                <w:sz w:val="20"/>
                <w:szCs w:val="20"/>
              </w:rPr>
              <w:t>638 077,67</w:t>
            </w:r>
          </w:p>
        </w:tc>
        <w:tc>
          <w:tcPr>
            <w:tcW w:w="1276" w:type="dxa"/>
            <w:tcBorders>
              <w:top w:val="nil"/>
              <w:left w:val="nil"/>
              <w:bottom w:val="single" w:sz="8" w:space="0" w:color="auto"/>
              <w:right w:val="single" w:sz="8" w:space="0" w:color="auto"/>
            </w:tcBorders>
            <w:shd w:val="clear" w:color="auto" w:fill="DAEEF3"/>
            <w:vAlign w:val="center"/>
            <w:hideMark/>
          </w:tcPr>
          <w:p w:rsidR="00FD7E82" w:rsidRDefault="00FD7E82">
            <w:pPr>
              <w:jc w:val="center"/>
              <w:rPr>
                <w:color w:val="000000"/>
                <w:sz w:val="20"/>
                <w:szCs w:val="20"/>
              </w:rPr>
            </w:pPr>
            <w:r>
              <w:rPr>
                <w:color w:val="000000"/>
                <w:sz w:val="20"/>
                <w:szCs w:val="20"/>
              </w:rPr>
              <w:t>529 905,53</w:t>
            </w:r>
          </w:p>
        </w:tc>
        <w:tc>
          <w:tcPr>
            <w:tcW w:w="1134" w:type="dxa"/>
            <w:tcBorders>
              <w:top w:val="nil"/>
              <w:left w:val="nil"/>
              <w:bottom w:val="single" w:sz="8" w:space="0" w:color="auto"/>
              <w:right w:val="single" w:sz="8" w:space="0" w:color="auto"/>
            </w:tcBorders>
            <w:shd w:val="clear" w:color="auto" w:fill="auto"/>
            <w:vAlign w:val="center"/>
            <w:hideMark/>
          </w:tcPr>
          <w:p w:rsidR="00FD7E82" w:rsidRDefault="00FD7E82">
            <w:pPr>
              <w:jc w:val="center"/>
              <w:rPr>
                <w:color w:val="000000"/>
                <w:sz w:val="20"/>
                <w:szCs w:val="20"/>
              </w:rPr>
            </w:pPr>
            <w:r>
              <w:rPr>
                <w:color w:val="000000"/>
                <w:sz w:val="20"/>
                <w:szCs w:val="20"/>
              </w:rPr>
              <w:t>566 065,62</w:t>
            </w:r>
          </w:p>
        </w:tc>
        <w:tc>
          <w:tcPr>
            <w:tcW w:w="1134" w:type="dxa"/>
            <w:tcBorders>
              <w:top w:val="nil"/>
              <w:left w:val="nil"/>
              <w:bottom w:val="single" w:sz="8" w:space="0" w:color="auto"/>
              <w:right w:val="single" w:sz="8" w:space="0" w:color="auto"/>
            </w:tcBorders>
            <w:shd w:val="clear" w:color="auto" w:fill="auto"/>
            <w:vAlign w:val="center"/>
            <w:hideMark/>
          </w:tcPr>
          <w:p w:rsidR="00FD7E82" w:rsidRDefault="00FD7E82">
            <w:pPr>
              <w:jc w:val="center"/>
              <w:rPr>
                <w:color w:val="000000"/>
                <w:sz w:val="20"/>
                <w:szCs w:val="20"/>
              </w:rPr>
            </w:pPr>
            <w:r>
              <w:rPr>
                <w:color w:val="000000"/>
                <w:sz w:val="20"/>
                <w:szCs w:val="20"/>
              </w:rPr>
              <w:t>529 503,85</w:t>
            </w:r>
          </w:p>
        </w:tc>
        <w:tc>
          <w:tcPr>
            <w:tcW w:w="1276" w:type="dxa"/>
            <w:tcBorders>
              <w:top w:val="nil"/>
              <w:left w:val="nil"/>
              <w:bottom w:val="single" w:sz="8" w:space="0" w:color="auto"/>
              <w:right w:val="single" w:sz="8" w:space="0" w:color="auto"/>
            </w:tcBorders>
            <w:shd w:val="clear" w:color="auto" w:fill="auto"/>
            <w:vAlign w:val="center"/>
            <w:hideMark/>
          </w:tcPr>
          <w:p w:rsidR="00FD7E82" w:rsidRDefault="00FD7E82">
            <w:pPr>
              <w:jc w:val="center"/>
              <w:rPr>
                <w:color w:val="000000"/>
                <w:sz w:val="20"/>
                <w:szCs w:val="20"/>
              </w:rPr>
            </w:pPr>
            <w:r>
              <w:rPr>
                <w:color w:val="000000"/>
                <w:sz w:val="20"/>
                <w:szCs w:val="20"/>
              </w:rPr>
              <w:t>536 317,35</w:t>
            </w:r>
          </w:p>
        </w:tc>
      </w:tr>
      <w:tr w:rsidR="00FD7E82" w:rsidTr="00884A1A">
        <w:trPr>
          <w:trHeight w:val="795"/>
        </w:trPr>
        <w:tc>
          <w:tcPr>
            <w:tcW w:w="3417" w:type="dxa"/>
            <w:vMerge/>
            <w:tcBorders>
              <w:top w:val="nil"/>
              <w:left w:val="single" w:sz="8" w:space="0" w:color="auto"/>
              <w:bottom w:val="single" w:sz="8" w:space="0" w:color="000000"/>
              <w:right w:val="single" w:sz="8" w:space="0" w:color="auto"/>
            </w:tcBorders>
            <w:vAlign w:val="center"/>
            <w:hideMark/>
          </w:tcPr>
          <w:p w:rsidR="00FD7E82" w:rsidRDefault="00FD7E82">
            <w:pPr>
              <w:rPr>
                <w:color w:val="000000"/>
              </w:rPr>
            </w:pPr>
          </w:p>
        </w:tc>
        <w:tc>
          <w:tcPr>
            <w:tcW w:w="1985" w:type="dxa"/>
            <w:vMerge/>
            <w:tcBorders>
              <w:top w:val="nil"/>
              <w:left w:val="single" w:sz="8" w:space="0" w:color="auto"/>
              <w:bottom w:val="single" w:sz="8" w:space="0" w:color="000000"/>
              <w:right w:val="single" w:sz="8" w:space="0" w:color="auto"/>
            </w:tcBorders>
            <w:vAlign w:val="center"/>
            <w:hideMark/>
          </w:tcPr>
          <w:p w:rsidR="00FD7E82" w:rsidRDefault="00FD7E82">
            <w:pPr>
              <w:rPr>
                <w:color w:val="000000"/>
              </w:rPr>
            </w:pPr>
          </w:p>
        </w:tc>
        <w:tc>
          <w:tcPr>
            <w:tcW w:w="2440" w:type="dxa"/>
            <w:tcBorders>
              <w:top w:val="nil"/>
              <w:left w:val="nil"/>
              <w:bottom w:val="single" w:sz="8" w:space="0" w:color="auto"/>
              <w:right w:val="single" w:sz="8" w:space="0" w:color="auto"/>
            </w:tcBorders>
            <w:shd w:val="clear" w:color="auto" w:fill="auto"/>
            <w:vAlign w:val="center"/>
            <w:hideMark/>
          </w:tcPr>
          <w:p w:rsidR="00FD7E82" w:rsidRDefault="00FD7E82">
            <w:pPr>
              <w:rPr>
                <w:color w:val="000000"/>
              </w:rPr>
            </w:pPr>
            <w:r>
              <w:rPr>
                <w:color w:val="000000"/>
              </w:rPr>
              <w:t>Средства федерального бюджета</w:t>
            </w:r>
          </w:p>
        </w:tc>
        <w:tc>
          <w:tcPr>
            <w:tcW w:w="1120" w:type="dxa"/>
            <w:tcBorders>
              <w:top w:val="nil"/>
              <w:left w:val="nil"/>
              <w:bottom w:val="single" w:sz="8" w:space="0" w:color="auto"/>
              <w:right w:val="single" w:sz="8" w:space="0" w:color="auto"/>
            </w:tcBorders>
            <w:shd w:val="clear" w:color="auto" w:fill="auto"/>
            <w:vAlign w:val="center"/>
            <w:hideMark/>
          </w:tcPr>
          <w:p w:rsidR="00FD7E82" w:rsidRDefault="00FD7E82">
            <w:pPr>
              <w:jc w:val="center"/>
              <w:rPr>
                <w:color w:val="000000"/>
                <w:sz w:val="20"/>
                <w:szCs w:val="20"/>
              </w:rPr>
            </w:pPr>
            <w:r>
              <w:rPr>
                <w:color w:val="000000"/>
                <w:sz w:val="20"/>
                <w:szCs w:val="20"/>
              </w:rPr>
              <w:t>0,00</w:t>
            </w:r>
          </w:p>
        </w:tc>
        <w:tc>
          <w:tcPr>
            <w:tcW w:w="1259" w:type="dxa"/>
            <w:tcBorders>
              <w:top w:val="nil"/>
              <w:left w:val="nil"/>
              <w:bottom w:val="single" w:sz="8" w:space="0" w:color="auto"/>
              <w:right w:val="single" w:sz="8" w:space="0" w:color="auto"/>
            </w:tcBorders>
            <w:shd w:val="clear" w:color="auto" w:fill="FFFFFF"/>
            <w:vAlign w:val="center"/>
            <w:hideMark/>
          </w:tcPr>
          <w:p w:rsidR="00FD7E82" w:rsidRDefault="00FD7E82">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auto" w:fill="DAEEF3"/>
            <w:vAlign w:val="center"/>
            <w:hideMark/>
          </w:tcPr>
          <w:p w:rsidR="00FD7E82" w:rsidRDefault="00FD7E8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auto" w:fill="auto"/>
            <w:vAlign w:val="center"/>
            <w:hideMark/>
          </w:tcPr>
          <w:p w:rsidR="00FD7E82" w:rsidRDefault="00FD7E8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auto" w:fill="auto"/>
            <w:vAlign w:val="center"/>
            <w:hideMark/>
          </w:tcPr>
          <w:p w:rsidR="00FD7E82" w:rsidRDefault="00FD7E82">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auto" w:fill="auto"/>
            <w:vAlign w:val="center"/>
            <w:hideMark/>
          </w:tcPr>
          <w:p w:rsidR="00FD7E82" w:rsidRDefault="00FD7E82">
            <w:pPr>
              <w:jc w:val="center"/>
              <w:rPr>
                <w:color w:val="000000"/>
                <w:sz w:val="20"/>
                <w:szCs w:val="20"/>
              </w:rPr>
            </w:pPr>
            <w:r>
              <w:rPr>
                <w:color w:val="000000"/>
                <w:sz w:val="20"/>
                <w:szCs w:val="20"/>
              </w:rPr>
              <w:t>0,00</w:t>
            </w:r>
          </w:p>
        </w:tc>
      </w:tr>
      <w:tr w:rsidR="00FD7E82" w:rsidTr="00884A1A">
        <w:trPr>
          <w:trHeight w:val="885"/>
        </w:trPr>
        <w:tc>
          <w:tcPr>
            <w:tcW w:w="3417" w:type="dxa"/>
            <w:vMerge/>
            <w:tcBorders>
              <w:top w:val="nil"/>
              <w:left w:val="single" w:sz="8" w:space="0" w:color="auto"/>
              <w:bottom w:val="single" w:sz="8" w:space="0" w:color="000000"/>
              <w:right w:val="single" w:sz="8" w:space="0" w:color="auto"/>
            </w:tcBorders>
            <w:vAlign w:val="center"/>
            <w:hideMark/>
          </w:tcPr>
          <w:p w:rsidR="00FD7E82" w:rsidRDefault="00FD7E82">
            <w:pPr>
              <w:rPr>
                <w:color w:val="000000"/>
              </w:rPr>
            </w:pPr>
          </w:p>
        </w:tc>
        <w:tc>
          <w:tcPr>
            <w:tcW w:w="1985" w:type="dxa"/>
            <w:vMerge/>
            <w:tcBorders>
              <w:top w:val="nil"/>
              <w:left w:val="single" w:sz="8" w:space="0" w:color="auto"/>
              <w:bottom w:val="single" w:sz="8" w:space="0" w:color="000000"/>
              <w:right w:val="single" w:sz="8" w:space="0" w:color="auto"/>
            </w:tcBorders>
            <w:vAlign w:val="center"/>
            <w:hideMark/>
          </w:tcPr>
          <w:p w:rsidR="00FD7E82" w:rsidRDefault="00FD7E82">
            <w:pPr>
              <w:rPr>
                <w:color w:val="000000"/>
              </w:rPr>
            </w:pPr>
          </w:p>
        </w:tc>
        <w:tc>
          <w:tcPr>
            <w:tcW w:w="2440" w:type="dxa"/>
            <w:tcBorders>
              <w:top w:val="nil"/>
              <w:left w:val="nil"/>
              <w:bottom w:val="single" w:sz="8" w:space="0" w:color="auto"/>
              <w:right w:val="single" w:sz="8" w:space="0" w:color="auto"/>
            </w:tcBorders>
            <w:shd w:val="clear" w:color="auto" w:fill="auto"/>
            <w:vAlign w:val="center"/>
            <w:hideMark/>
          </w:tcPr>
          <w:p w:rsidR="00FD7E82" w:rsidRDefault="00FD7E82">
            <w:pPr>
              <w:rPr>
                <w:color w:val="000000"/>
              </w:rPr>
            </w:pPr>
            <w:r>
              <w:rPr>
                <w:color w:val="000000"/>
              </w:rPr>
              <w:t>Средства бюджета Московской области</w:t>
            </w:r>
          </w:p>
        </w:tc>
        <w:tc>
          <w:tcPr>
            <w:tcW w:w="1120" w:type="dxa"/>
            <w:tcBorders>
              <w:top w:val="nil"/>
              <w:left w:val="nil"/>
              <w:bottom w:val="single" w:sz="8" w:space="0" w:color="auto"/>
              <w:right w:val="single" w:sz="8" w:space="0" w:color="auto"/>
            </w:tcBorders>
            <w:shd w:val="clear" w:color="auto" w:fill="auto"/>
            <w:vAlign w:val="center"/>
            <w:hideMark/>
          </w:tcPr>
          <w:p w:rsidR="00FD7E82" w:rsidRDefault="00FD7E82">
            <w:pPr>
              <w:jc w:val="center"/>
              <w:rPr>
                <w:color w:val="000000"/>
                <w:sz w:val="20"/>
                <w:szCs w:val="20"/>
              </w:rPr>
            </w:pPr>
            <w:r>
              <w:rPr>
                <w:color w:val="000000"/>
                <w:sz w:val="20"/>
                <w:szCs w:val="20"/>
              </w:rPr>
              <w:t>0,00</w:t>
            </w:r>
          </w:p>
        </w:tc>
        <w:tc>
          <w:tcPr>
            <w:tcW w:w="1259" w:type="dxa"/>
            <w:tcBorders>
              <w:top w:val="nil"/>
              <w:left w:val="nil"/>
              <w:bottom w:val="single" w:sz="8" w:space="0" w:color="auto"/>
              <w:right w:val="single" w:sz="8" w:space="0" w:color="auto"/>
            </w:tcBorders>
            <w:shd w:val="clear" w:color="auto" w:fill="FFFFFF"/>
            <w:vAlign w:val="center"/>
            <w:hideMark/>
          </w:tcPr>
          <w:p w:rsidR="00FD7E82" w:rsidRDefault="00FD7E82">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auto" w:fill="DAEEF3"/>
            <w:vAlign w:val="center"/>
            <w:hideMark/>
          </w:tcPr>
          <w:p w:rsidR="00FD7E82" w:rsidRDefault="00FD7E8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auto" w:fill="auto"/>
            <w:vAlign w:val="center"/>
            <w:hideMark/>
          </w:tcPr>
          <w:p w:rsidR="00FD7E82" w:rsidRDefault="00FD7E8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auto" w:fill="auto"/>
            <w:vAlign w:val="center"/>
            <w:hideMark/>
          </w:tcPr>
          <w:p w:rsidR="00FD7E82" w:rsidRDefault="00FD7E82">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auto" w:fill="auto"/>
            <w:vAlign w:val="center"/>
            <w:hideMark/>
          </w:tcPr>
          <w:p w:rsidR="00FD7E82" w:rsidRDefault="00FD7E82">
            <w:pPr>
              <w:jc w:val="center"/>
              <w:rPr>
                <w:color w:val="000000"/>
                <w:sz w:val="20"/>
                <w:szCs w:val="20"/>
              </w:rPr>
            </w:pPr>
            <w:r>
              <w:rPr>
                <w:color w:val="000000"/>
                <w:sz w:val="20"/>
                <w:szCs w:val="20"/>
              </w:rPr>
              <w:t>0,00</w:t>
            </w:r>
          </w:p>
        </w:tc>
      </w:tr>
      <w:tr w:rsidR="00FD7E82" w:rsidTr="00884A1A">
        <w:trPr>
          <w:trHeight w:val="795"/>
        </w:trPr>
        <w:tc>
          <w:tcPr>
            <w:tcW w:w="3417" w:type="dxa"/>
            <w:vMerge/>
            <w:tcBorders>
              <w:top w:val="nil"/>
              <w:left w:val="single" w:sz="8" w:space="0" w:color="auto"/>
              <w:bottom w:val="single" w:sz="8" w:space="0" w:color="000000"/>
              <w:right w:val="single" w:sz="8" w:space="0" w:color="auto"/>
            </w:tcBorders>
            <w:vAlign w:val="center"/>
            <w:hideMark/>
          </w:tcPr>
          <w:p w:rsidR="00FD7E82" w:rsidRDefault="00FD7E82">
            <w:pPr>
              <w:rPr>
                <w:color w:val="000000"/>
              </w:rPr>
            </w:pPr>
          </w:p>
        </w:tc>
        <w:tc>
          <w:tcPr>
            <w:tcW w:w="1985" w:type="dxa"/>
            <w:vMerge/>
            <w:tcBorders>
              <w:top w:val="nil"/>
              <w:left w:val="single" w:sz="8" w:space="0" w:color="auto"/>
              <w:bottom w:val="single" w:sz="8" w:space="0" w:color="000000"/>
              <w:right w:val="single" w:sz="8" w:space="0" w:color="auto"/>
            </w:tcBorders>
            <w:vAlign w:val="center"/>
            <w:hideMark/>
          </w:tcPr>
          <w:p w:rsidR="00FD7E82" w:rsidRDefault="00FD7E82">
            <w:pPr>
              <w:rPr>
                <w:color w:val="000000"/>
              </w:rPr>
            </w:pPr>
          </w:p>
        </w:tc>
        <w:tc>
          <w:tcPr>
            <w:tcW w:w="2440" w:type="dxa"/>
            <w:tcBorders>
              <w:top w:val="nil"/>
              <w:left w:val="nil"/>
              <w:bottom w:val="single" w:sz="8" w:space="0" w:color="auto"/>
              <w:right w:val="single" w:sz="8" w:space="0" w:color="auto"/>
            </w:tcBorders>
            <w:shd w:val="clear" w:color="auto" w:fill="auto"/>
            <w:vAlign w:val="center"/>
            <w:hideMark/>
          </w:tcPr>
          <w:p w:rsidR="00FD7E82" w:rsidRDefault="00FD7E82">
            <w:pPr>
              <w:rPr>
                <w:color w:val="000000"/>
              </w:rPr>
            </w:pPr>
            <w:r>
              <w:rPr>
                <w:color w:val="000000"/>
              </w:rPr>
              <w:t>Средства бюджета городского округа</w:t>
            </w:r>
          </w:p>
        </w:tc>
        <w:tc>
          <w:tcPr>
            <w:tcW w:w="1120" w:type="dxa"/>
            <w:tcBorders>
              <w:top w:val="nil"/>
              <w:left w:val="nil"/>
              <w:bottom w:val="single" w:sz="8" w:space="0" w:color="auto"/>
              <w:right w:val="single" w:sz="8" w:space="0" w:color="auto"/>
            </w:tcBorders>
            <w:shd w:val="clear" w:color="auto" w:fill="auto"/>
            <w:vAlign w:val="center"/>
            <w:hideMark/>
          </w:tcPr>
          <w:p w:rsidR="00FD7E82" w:rsidRDefault="00FD7E82">
            <w:pPr>
              <w:jc w:val="center"/>
              <w:rPr>
                <w:color w:val="000000"/>
                <w:sz w:val="20"/>
                <w:szCs w:val="20"/>
              </w:rPr>
            </w:pPr>
            <w:r>
              <w:rPr>
                <w:color w:val="000000"/>
                <w:sz w:val="20"/>
                <w:szCs w:val="20"/>
              </w:rPr>
              <w:t>2 799 870,02</w:t>
            </w:r>
          </w:p>
        </w:tc>
        <w:tc>
          <w:tcPr>
            <w:tcW w:w="1259" w:type="dxa"/>
            <w:tcBorders>
              <w:top w:val="nil"/>
              <w:left w:val="nil"/>
              <w:bottom w:val="single" w:sz="8" w:space="0" w:color="auto"/>
              <w:right w:val="single" w:sz="8" w:space="0" w:color="auto"/>
            </w:tcBorders>
            <w:shd w:val="clear" w:color="auto" w:fill="FFFFFF"/>
            <w:vAlign w:val="center"/>
            <w:hideMark/>
          </w:tcPr>
          <w:p w:rsidR="00FD7E82" w:rsidRDefault="00FD7E82">
            <w:pPr>
              <w:jc w:val="center"/>
              <w:rPr>
                <w:color w:val="000000"/>
                <w:sz w:val="20"/>
                <w:szCs w:val="20"/>
              </w:rPr>
            </w:pPr>
            <w:r>
              <w:rPr>
                <w:color w:val="000000"/>
                <w:sz w:val="20"/>
                <w:szCs w:val="20"/>
              </w:rPr>
              <w:t>638 077,67</w:t>
            </w:r>
          </w:p>
        </w:tc>
        <w:tc>
          <w:tcPr>
            <w:tcW w:w="1276" w:type="dxa"/>
            <w:tcBorders>
              <w:top w:val="nil"/>
              <w:left w:val="nil"/>
              <w:bottom w:val="single" w:sz="8" w:space="0" w:color="auto"/>
              <w:right w:val="single" w:sz="8" w:space="0" w:color="auto"/>
            </w:tcBorders>
            <w:shd w:val="clear" w:color="auto" w:fill="DAEEF3"/>
            <w:vAlign w:val="center"/>
            <w:hideMark/>
          </w:tcPr>
          <w:p w:rsidR="00FD7E82" w:rsidRDefault="00FD7E82">
            <w:pPr>
              <w:jc w:val="center"/>
              <w:rPr>
                <w:color w:val="000000"/>
                <w:sz w:val="20"/>
                <w:szCs w:val="20"/>
              </w:rPr>
            </w:pPr>
            <w:r>
              <w:rPr>
                <w:color w:val="000000"/>
                <w:sz w:val="20"/>
                <w:szCs w:val="20"/>
              </w:rPr>
              <w:t>529 905,53</w:t>
            </w:r>
          </w:p>
        </w:tc>
        <w:tc>
          <w:tcPr>
            <w:tcW w:w="1134" w:type="dxa"/>
            <w:tcBorders>
              <w:top w:val="nil"/>
              <w:left w:val="nil"/>
              <w:bottom w:val="single" w:sz="8" w:space="0" w:color="auto"/>
              <w:right w:val="single" w:sz="8" w:space="0" w:color="auto"/>
            </w:tcBorders>
            <w:shd w:val="clear" w:color="auto" w:fill="auto"/>
            <w:vAlign w:val="center"/>
            <w:hideMark/>
          </w:tcPr>
          <w:p w:rsidR="00FD7E82" w:rsidRDefault="00FD7E82">
            <w:pPr>
              <w:jc w:val="center"/>
              <w:rPr>
                <w:color w:val="000000"/>
                <w:sz w:val="20"/>
                <w:szCs w:val="20"/>
              </w:rPr>
            </w:pPr>
            <w:r>
              <w:rPr>
                <w:color w:val="000000"/>
                <w:sz w:val="20"/>
                <w:szCs w:val="20"/>
              </w:rPr>
              <w:t>566 065,62</w:t>
            </w:r>
          </w:p>
        </w:tc>
        <w:tc>
          <w:tcPr>
            <w:tcW w:w="1134" w:type="dxa"/>
            <w:tcBorders>
              <w:top w:val="nil"/>
              <w:left w:val="nil"/>
              <w:bottom w:val="single" w:sz="8" w:space="0" w:color="auto"/>
              <w:right w:val="single" w:sz="8" w:space="0" w:color="auto"/>
            </w:tcBorders>
            <w:shd w:val="clear" w:color="auto" w:fill="auto"/>
            <w:vAlign w:val="center"/>
            <w:hideMark/>
          </w:tcPr>
          <w:p w:rsidR="00FD7E82" w:rsidRDefault="00FD7E82">
            <w:pPr>
              <w:jc w:val="center"/>
              <w:rPr>
                <w:color w:val="000000"/>
                <w:sz w:val="20"/>
                <w:szCs w:val="20"/>
              </w:rPr>
            </w:pPr>
            <w:r>
              <w:rPr>
                <w:color w:val="000000"/>
                <w:sz w:val="20"/>
                <w:szCs w:val="20"/>
              </w:rPr>
              <w:t>529 503,85</w:t>
            </w:r>
          </w:p>
        </w:tc>
        <w:tc>
          <w:tcPr>
            <w:tcW w:w="1276" w:type="dxa"/>
            <w:tcBorders>
              <w:top w:val="nil"/>
              <w:left w:val="nil"/>
              <w:bottom w:val="single" w:sz="8" w:space="0" w:color="auto"/>
              <w:right w:val="single" w:sz="8" w:space="0" w:color="auto"/>
            </w:tcBorders>
            <w:shd w:val="clear" w:color="auto" w:fill="auto"/>
            <w:vAlign w:val="center"/>
            <w:hideMark/>
          </w:tcPr>
          <w:p w:rsidR="00FD7E82" w:rsidRDefault="00FD7E82">
            <w:pPr>
              <w:jc w:val="center"/>
              <w:rPr>
                <w:color w:val="000000"/>
                <w:sz w:val="20"/>
                <w:szCs w:val="20"/>
              </w:rPr>
            </w:pPr>
            <w:r>
              <w:rPr>
                <w:color w:val="000000"/>
                <w:sz w:val="20"/>
                <w:szCs w:val="20"/>
              </w:rPr>
              <w:t>536 317,35</w:t>
            </w:r>
          </w:p>
        </w:tc>
      </w:tr>
      <w:tr w:rsidR="00FD7E82" w:rsidTr="00884A1A">
        <w:trPr>
          <w:trHeight w:val="735"/>
        </w:trPr>
        <w:tc>
          <w:tcPr>
            <w:tcW w:w="3417" w:type="dxa"/>
            <w:vMerge/>
            <w:tcBorders>
              <w:top w:val="nil"/>
              <w:left w:val="single" w:sz="8" w:space="0" w:color="auto"/>
              <w:bottom w:val="single" w:sz="8" w:space="0" w:color="000000"/>
              <w:right w:val="single" w:sz="8" w:space="0" w:color="auto"/>
            </w:tcBorders>
            <w:vAlign w:val="center"/>
            <w:hideMark/>
          </w:tcPr>
          <w:p w:rsidR="00FD7E82" w:rsidRDefault="00FD7E82">
            <w:pPr>
              <w:rPr>
                <w:color w:val="000000"/>
              </w:rPr>
            </w:pPr>
          </w:p>
        </w:tc>
        <w:tc>
          <w:tcPr>
            <w:tcW w:w="1985" w:type="dxa"/>
            <w:vMerge/>
            <w:tcBorders>
              <w:top w:val="nil"/>
              <w:left w:val="single" w:sz="8" w:space="0" w:color="auto"/>
              <w:bottom w:val="single" w:sz="8" w:space="0" w:color="000000"/>
              <w:right w:val="single" w:sz="8" w:space="0" w:color="auto"/>
            </w:tcBorders>
            <w:vAlign w:val="center"/>
            <w:hideMark/>
          </w:tcPr>
          <w:p w:rsidR="00FD7E82" w:rsidRDefault="00FD7E82">
            <w:pPr>
              <w:rPr>
                <w:color w:val="000000"/>
              </w:rPr>
            </w:pPr>
          </w:p>
        </w:tc>
        <w:tc>
          <w:tcPr>
            <w:tcW w:w="2440" w:type="dxa"/>
            <w:tcBorders>
              <w:top w:val="nil"/>
              <w:left w:val="nil"/>
              <w:bottom w:val="single" w:sz="8" w:space="0" w:color="auto"/>
              <w:right w:val="single" w:sz="8" w:space="0" w:color="auto"/>
            </w:tcBorders>
            <w:shd w:val="clear" w:color="auto" w:fill="auto"/>
            <w:vAlign w:val="center"/>
            <w:hideMark/>
          </w:tcPr>
          <w:p w:rsidR="00FD7E82" w:rsidRDefault="00FD7E82">
            <w:pPr>
              <w:rPr>
                <w:color w:val="000000"/>
              </w:rPr>
            </w:pPr>
            <w:r>
              <w:rPr>
                <w:color w:val="000000"/>
              </w:rPr>
              <w:t>Внебюджетные средства</w:t>
            </w:r>
          </w:p>
        </w:tc>
        <w:tc>
          <w:tcPr>
            <w:tcW w:w="1120" w:type="dxa"/>
            <w:tcBorders>
              <w:top w:val="nil"/>
              <w:left w:val="nil"/>
              <w:bottom w:val="single" w:sz="8" w:space="0" w:color="auto"/>
              <w:right w:val="single" w:sz="8" w:space="0" w:color="auto"/>
            </w:tcBorders>
            <w:shd w:val="clear" w:color="auto" w:fill="auto"/>
            <w:vAlign w:val="center"/>
            <w:hideMark/>
          </w:tcPr>
          <w:p w:rsidR="00FD7E82" w:rsidRDefault="00FD7E82">
            <w:pPr>
              <w:jc w:val="center"/>
              <w:rPr>
                <w:color w:val="000000"/>
                <w:sz w:val="20"/>
                <w:szCs w:val="20"/>
              </w:rPr>
            </w:pPr>
            <w:r>
              <w:rPr>
                <w:color w:val="000000"/>
                <w:sz w:val="20"/>
                <w:szCs w:val="20"/>
              </w:rPr>
              <w:t>0,00</w:t>
            </w:r>
          </w:p>
        </w:tc>
        <w:tc>
          <w:tcPr>
            <w:tcW w:w="1259" w:type="dxa"/>
            <w:tcBorders>
              <w:top w:val="nil"/>
              <w:left w:val="nil"/>
              <w:bottom w:val="single" w:sz="8" w:space="0" w:color="auto"/>
              <w:right w:val="single" w:sz="8" w:space="0" w:color="auto"/>
            </w:tcBorders>
            <w:shd w:val="clear" w:color="auto" w:fill="FFFFFF"/>
            <w:vAlign w:val="center"/>
            <w:hideMark/>
          </w:tcPr>
          <w:p w:rsidR="00FD7E82" w:rsidRDefault="00FD7E82">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auto" w:fill="DAEEF3"/>
            <w:vAlign w:val="center"/>
            <w:hideMark/>
          </w:tcPr>
          <w:p w:rsidR="00FD7E82" w:rsidRDefault="00FD7E8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auto" w:fill="auto"/>
            <w:vAlign w:val="center"/>
            <w:hideMark/>
          </w:tcPr>
          <w:p w:rsidR="00FD7E82" w:rsidRDefault="00FD7E8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auto" w:fill="auto"/>
            <w:vAlign w:val="center"/>
            <w:hideMark/>
          </w:tcPr>
          <w:p w:rsidR="00FD7E82" w:rsidRDefault="00FD7E82">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auto" w:fill="auto"/>
            <w:vAlign w:val="center"/>
            <w:hideMark/>
          </w:tcPr>
          <w:p w:rsidR="00FD7E82" w:rsidRDefault="00FD7E82">
            <w:pPr>
              <w:jc w:val="center"/>
              <w:rPr>
                <w:color w:val="000000"/>
                <w:sz w:val="20"/>
                <w:szCs w:val="20"/>
              </w:rPr>
            </w:pPr>
            <w:r>
              <w:rPr>
                <w:color w:val="000000"/>
                <w:sz w:val="20"/>
                <w:szCs w:val="20"/>
              </w:rPr>
              <w:t>0,00</w:t>
            </w:r>
          </w:p>
        </w:tc>
      </w:tr>
      <w:tr w:rsidR="000E6AA7" w:rsidTr="000E6AA7">
        <w:trPr>
          <w:trHeight w:val="405"/>
        </w:trPr>
        <w:tc>
          <w:tcPr>
            <w:tcW w:w="3417" w:type="dxa"/>
            <w:vMerge w:val="restart"/>
            <w:tcBorders>
              <w:top w:val="nil"/>
              <w:left w:val="single" w:sz="8" w:space="0" w:color="auto"/>
              <w:bottom w:val="single" w:sz="8" w:space="0" w:color="000000"/>
              <w:right w:val="single" w:sz="8" w:space="0" w:color="auto"/>
            </w:tcBorders>
            <w:shd w:val="clear" w:color="auto" w:fill="auto"/>
            <w:vAlign w:val="center"/>
            <w:hideMark/>
          </w:tcPr>
          <w:p w:rsidR="000E6AA7" w:rsidRDefault="000E6AA7">
            <w:pPr>
              <w:rPr>
                <w:color w:val="000000"/>
              </w:rPr>
            </w:pPr>
            <w:r>
              <w:rPr>
                <w:color w:val="000000"/>
              </w:rPr>
              <w:t>Планируемые результаты реализации подпрограммы</w:t>
            </w:r>
          </w:p>
        </w:tc>
        <w:tc>
          <w:tcPr>
            <w:tcW w:w="11624" w:type="dxa"/>
            <w:gridSpan w:val="8"/>
            <w:tcBorders>
              <w:top w:val="single" w:sz="8" w:space="0" w:color="auto"/>
              <w:left w:val="nil"/>
              <w:bottom w:val="nil"/>
              <w:right w:val="single" w:sz="8" w:space="0" w:color="000000"/>
            </w:tcBorders>
            <w:shd w:val="clear" w:color="auto" w:fill="auto"/>
            <w:vAlign w:val="center"/>
            <w:hideMark/>
          </w:tcPr>
          <w:p w:rsidR="000E6AA7" w:rsidRDefault="000E6AA7">
            <w:pPr>
              <w:jc w:val="both"/>
              <w:rPr>
                <w:color w:val="FF0000"/>
              </w:rPr>
            </w:pPr>
            <w:r>
              <w:rPr>
                <w:color w:val="FF0000"/>
              </w:rPr>
              <w:t xml:space="preserve"> </w:t>
            </w:r>
            <w:r>
              <w:rPr>
                <w:color w:val="000000"/>
              </w:rPr>
              <w:t>Реализация данной подпрограммы позволит:</w:t>
            </w:r>
          </w:p>
        </w:tc>
      </w:tr>
      <w:tr w:rsidR="000E6AA7" w:rsidTr="000E6AA7">
        <w:trPr>
          <w:trHeight w:val="360"/>
        </w:trPr>
        <w:tc>
          <w:tcPr>
            <w:tcW w:w="3417" w:type="dxa"/>
            <w:vMerge/>
            <w:tcBorders>
              <w:top w:val="nil"/>
              <w:left w:val="single" w:sz="8" w:space="0" w:color="auto"/>
              <w:bottom w:val="single" w:sz="8" w:space="0" w:color="000000"/>
              <w:right w:val="single" w:sz="8" w:space="0" w:color="auto"/>
            </w:tcBorders>
            <w:vAlign w:val="center"/>
            <w:hideMark/>
          </w:tcPr>
          <w:p w:rsidR="000E6AA7" w:rsidRDefault="000E6AA7">
            <w:pPr>
              <w:rPr>
                <w:color w:val="000000"/>
              </w:rPr>
            </w:pPr>
          </w:p>
        </w:tc>
        <w:tc>
          <w:tcPr>
            <w:tcW w:w="11624" w:type="dxa"/>
            <w:gridSpan w:val="8"/>
            <w:tcBorders>
              <w:top w:val="nil"/>
              <w:left w:val="nil"/>
              <w:bottom w:val="nil"/>
              <w:right w:val="single" w:sz="8" w:space="0" w:color="000000"/>
            </w:tcBorders>
            <w:shd w:val="clear" w:color="auto" w:fill="auto"/>
            <w:vAlign w:val="center"/>
            <w:hideMark/>
          </w:tcPr>
          <w:p w:rsidR="000E6AA7" w:rsidRDefault="000E6AA7">
            <w:pPr>
              <w:jc w:val="both"/>
              <w:rPr>
                <w:color w:val="000000"/>
              </w:rPr>
            </w:pPr>
            <w:r>
              <w:rPr>
                <w:color w:val="000000"/>
              </w:rPr>
              <w:t>повысить уровень комфортности и благоустройства</w:t>
            </w:r>
          </w:p>
        </w:tc>
      </w:tr>
      <w:tr w:rsidR="000E6AA7" w:rsidTr="000E6AA7">
        <w:trPr>
          <w:trHeight w:val="405"/>
        </w:trPr>
        <w:tc>
          <w:tcPr>
            <w:tcW w:w="3417" w:type="dxa"/>
            <w:vMerge/>
            <w:tcBorders>
              <w:top w:val="nil"/>
              <w:left w:val="single" w:sz="8" w:space="0" w:color="auto"/>
              <w:bottom w:val="single" w:sz="8" w:space="0" w:color="000000"/>
              <w:right w:val="single" w:sz="8" w:space="0" w:color="auto"/>
            </w:tcBorders>
            <w:vAlign w:val="center"/>
            <w:hideMark/>
          </w:tcPr>
          <w:p w:rsidR="000E6AA7" w:rsidRDefault="000E6AA7">
            <w:pPr>
              <w:rPr>
                <w:color w:val="000000"/>
              </w:rPr>
            </w:pPr>
          </w:p>
        </w:tc>
        <w:tc>
          <w:tcPr>
            <w:tcW w:w="11624" w:type="dxa"/>
            <w:gridSpan w:val="8"/>
            <w:tcBorders>
              <w:top w:val="nil"/>
              <w:left w:val="nil"/>
              <w:bottom w:val="single" w:sz="8" w:space="0" w:color="auto"/>
              <w:right w:val="single" w:sz="8" w:space="0" w:color="000000"/>
            </w:tcBorders>
            <w:shd w:val="clear" w:color="auto" w:fill="auto"/>
            <w:vAlign w:val="center"/>
            <w:hideMark/>
          </w:tcPr>
          <w:p w:rsidR="000E6AA7" w:rsidRDefault="000E6AA7">
            <w:pPr>
              <w:jc w:val="both"/>
              <w:rPr>
                <w:color w:val="000000"/>
              </w:rPr>
            </w:pPr>
            <w:r>
              <w:rPr>
                <w:color w:val="000000"/>
              </w:rPr>
              <w:t> </w:t>
            </w:r>
          </w:p>
        </w:tc>
      </w:tr>
    </w:tbl>
    <w:p w:rsidR="00A528EF" w:rsidRDefault="00A528EF" w:rsidP="00234DC6">
      <w:pPr>
        <w:ind w:left="1080"/>
        <w:jc w:val="center"/>
        <w:rPr>
          <w:b/>
        </w:rPr>
      </w:pPr>
    </w:p>
    <w:p w:rsidR="00A528EF" w:rsidRDefault="00210199" w:rsidP="00210199">
      <w:pPr>
        <w:jc w:val="center"/>
        <w:rPr>
          <w:b/>
        </w:rPr>
      </w:pPr>
      <w:r>
        <w:rPr>
          <w:b/>
        </w:rPr>
        <w:t xml:space="preserve">8.2.1. </w:t>
      </w:r>
      <w:r w:rsidR="0043192C" w:rsidRPr="00FF2B2E">
        <w:rPr>
          <w:b/>
        </w:rPr>
        <w:t>Характеристика проблем решаемых посредством мероприятий</w:t>
      </w:r>
      <w:r w:rsidR="0043192C">
        <w:rPr>
          <w:b/>
        </w:rPr>
        <w:t xml:space="preserve"> </w:t>
      </w:r>
      <w:r w:rsidR="0043192C" w:rsidRPr="00DD05B1">
        <w:rPr>
          <w:b/>
        </w:rPr>
        <w:t>подпрограммы</w:t>
      </w:r>
      <w:r w:rsidR="0043192C">
        <w:rPr>
          <w:b/>
        </w:rPr>
        <w:t xml:space="preserve"> 2 «Благоустройство территорий»</w:t>
      </w:r>
    </w:p>
    <w:p w:rsidR="0043192C" w:rsidRDefault="0043192C" w:rsidP="00210199">
      <w:pPr>
        <w:jc w:val="center"/>
        <w:rPr>
          <w:b/>
        </w:rPr>
      </w:pPr>
    </w:p>
    <w:p w:rsidR="0043192C" w:rsidRPr="00B36425" w:rsidRDefault="0043192C" w:rsidP="0043192C">
      <w:pPr>
        <w:widowControl w:val="0"/>
        <w:autoSpaceDE w:val="0"/>
        <w:autoSpaceDN w:val="0"/>
        <w:adjustRightInd w:val="0"/>
        <w:spacing w:line="276" w:lineRule="auto"/>
        <w:ind w:firstLine="709"/>
        <w:jc w:val="both"/>
      </w:pPr>
      <w:r w:rsidRPr="00EF7DF1">
        <w:t>Жизнь современного города невозможна без искусственного освещения. Свободное время большинства жителей, их передвижение, общение и отдых приходятся на вечер, а для ряда профессий и рабочее время в городских пространствах совпадает с темным временем суток, которое тем продолжительнее в осенне-зимний период</w:t>
      </w:r>
      <w:r>
        <w:t>.</w:t>
      </w:r>
    </w:p>
    <w:p w:rsidR="0043192C" w:rsidRDefault="0043192C" w:rsidP="0043192C">
      <w:pPr>
        <w:widowControl w:val="0"/>
        <w:autoSpaceDE w:val="0"/>
        <w:autoSpaceDN w:val="0"/>
        <w:adjustRightInd w:val="0"/>
        <w:spacing w:line="276" w:lineRule="auto"/>
        <w:ind w:firstLine="709"/>
        <w:jc w:val="both"/>
      </w:pPr>
      <w:r>
        <w:t>С</w:t>
      </w:r>
      <w:r w:rsidRPr="00EF7DF1">
        <w:t>уществующее сегодня электрическое освещение является элементом его инженерно-технических инфраструктур</w:t>
      </w:r>
      <w:r>
        <w:t>, а также</w:t>
      </w:r>
      <w:r w:rsidRPr="00B36425">
        <w:t xml:space="preserve"> </w:t>
      </w:r>
      <w:r w:rsidRPr="00EF7DF1">
        <w:t>обязательным</w:t>
      </w:r>
      <w:r>
        <w:t xml:space="preserve"> элементом благоустройства.</w:t>
      </w:r>
    </w:p>
    <w:p w:rsidR="00A710EE" w:rsidRDefault="00A710EE" w:rsidP="00A710EE">
      <w:pPr>
        <w:widowControl w:val="0"/>
        <w:autoSpaceDE w:val="0"/>
        <w:autoSpaceDN w:val="0"/>
        <w:adjustRightInd w:val="0"/>
        <w:spacing w:line="276" w:lineRule="auto"/>
        <w:ind w:firstLine="709"/>
        <w:jc w:val="both"/>
      </w:pPr>
      <w:r w:rsidRPr="00A710EE">
        <w:t>Непрерывный рост затрат на энергоносители повышает необходимость проведения эффективных мероприятий по развитию сетей уличного освещения, позволяющих значительно сокращать издержки при их эксплуатации и обеспечивать энергосбережение в экономично-</w:t>
      </w:r>
      <w:r w:rsidRPr="00A710EE">
        <w:lastRenderedPageBreak/>
        <w:t>эффективном режиме. Применение энергосберегающего оборудования принесет значительный экономический эффект.</w:t>
      </w:r>
    </w:p>
    <w:p w:rsidR="00A710EE" w:rsidRDefault="00A710EE" w:rsidP="00A710EE">
      <w:pPr>
        <w:widowControl w:val="0"/>
        <w:autoSpaceDE w:val="0"/>
        <w:autoSpaceDN w:val="0"/>
        <w:adjustRightInd w:val="0"/>
        <w:spacing w:line="276" w:lineRule="auto"/>
        <w:ind w:firstLine="709"/>
        <w:jc w:val="both"/>
      </w:pPr>
      <w:r w:rsidRPr="00A710EE">
        <w:t>Эффективная эксплуатация осветительного оборудования позволит снизить бюджетные расходы за счет экономии электроэнергии и снижения эксплуатационных расходов, повысить надежность и долговечность работы сетей, улучшить условия проживания граждан.</w:t>
      </w:r>
    </w:p>
    <w:p w:rsidR="0043192C" w:rsidRDefault="0043192C" w:rsidP="0043192C">
      <w:pPr>
        <w:widowControl w:val="0"/>
        <w:autoSpaceDE w:val="0"/>
        <w:autoSpaceDN w:val="0"/>
        <w:adjustRightInd w:val="0"/>
        <w:spacing w:line="276" w:lineRule="auto"/>
        <w:ind w:firstLine="709"/>
        <w:jc w:val="both"/>
      </w:pPr>
      <w:r>
        <w:t>Целью подпрограммы 2 является ликвидация «темных мест» на территории Сергиево-Посадского городского округа, благоприятное восприятие городских пространств, оформленных архитектурно-художественной подсветкой.</w:t>
      </w:r>
    </w:p>
    <w:p w:rsidR="0043192C" w:rsidRDefault="0043192C" w:rsidP="0043192C">
      <w:pPr>
        <w:widowControl w:val="0"/>
        <w:autoSpaceDE w:val="0"/>
        <w:autoSpaceDN w:val="0"/>
        <w:adjustRightInd w:val="0"/>
        <w:ind w:firstLine="709"/>
        <w:jc w:val="both"/>
      </w:pPr>
      <w:r>
        <w:t>Для достижения поставленной цели необходимо выполнение следующих основных мероприятий:</w:t>
      </w:r>
    </w:p>
    <w:p w:rsidR="0043192C" w:rsidRDefault="0043192C" w:rsidP="0043192C">
      <w:pPr>
        <w:widowControl w:val="0"/>
        <w:autoSpaceDE w:val="0"/>
        <w:autoSpaceDN w:val="0"/>
        <w:adjustRightInd w:val="0"/>
        <w:spacing w:line="276" w:lineRule="auto"/>
        <w:ind w:firstLine="709"/>
        <w:jc w:val="both"/>
      </w:pPr>
      <w:r>
        <w:t>- п</w:t>
      </w:r>
      <w:r w:rsidRPr="0000787D">
        <w:t xml:space="preserve">овышение энергетической эффективности систем </w:t>
      </w:r>
      <w:r>
        <w:t>н</w:t>
      </w:r>
      <w:r w:rsidRPr="0000787D">
        <w:t>аружного освещения</w:t>
      </w:r>
      <w:r>
        <w:t>;</w:t>
      </w:r>
    </w:p>
    <w:p w:rsidR="0043192C" w:rsidRDefault="0043192C" w:rsidP="0043192C">
      <w:pPr>
        <w:widowControl w:val="0"/>
        <w:autoSpaceDE w:val="0"/>
        <w:autoSpaceDN w:val="0"/>
        <w:adjustRightInd w:val="0"/>
        <w:spacing w:line="276" w:lineRule="auto"/>
        <w:ind w:firstLine="709"/>
        <w:jc w:val="both"/>
      </w:pPr>
      <w:r>
        <w:t>- ф</w:t>
      </w:r>
      <w:r w:rsidRPr="0000787D">
        <w:t>ормирование комфортной городской световой среды</w:t>
      </w:r>
      <w:r>
        <w:t>.</w:t>
      </w:r>
    </w:p>
    <w:p w:rsidR="0043192C" w:rsidRDefault="0043192C" w:rsidP="0043192C">
      <w:pPr>
        <w:widowControl w:val="0"/>
        <w:autoSpaceDE w:val="0"/>
        <w:autoSpaceDN w:val="0"/>
        <w:adjustRightInd w:val="0"/>
        <w:spacing w:line="276" w:lineRule="auto"/>
        <w:ind w:firstLine="709"/>
        <w:jc w:val="both"/>
      </w:pPr>
      <w:r>
        <w:t>В 2017 году был запущен проект Губернатора Московской области «Светлый город». В соответствии с государственной программой Московской области «Энергоэффективность и развитие энергетики», утвержденной Постановлением Правительства Московской области от 07.08.2013 № 595/31 (с изменениями от 27.06.2017 № 521/22), предусмотрено мероприятие «Устройство и капитальный ремонт электросетевого хозяйства, систем наружного освещения и архитектурно-художественного освещения». В рамках данного мероприятия из бюджета Московской области софинансируются расходы, связанные с проектированием, устройством и капитальным ремонтом  объектов электросетевого хозяйства, систем наружного и архитектурно-художественного освещения зданий, строений, сооружений, памятников, а также улиц, тротуаров, дворовых территорий, пешеходных и парковых зон, набережных, площадей и скверов.</w:t>
      </w:r>
    </w:p>
    <w:p w:rsidR="0043192C" w:rsidRDefault="0043192C" w:rsidP="0043192C">
      <w:pPr>
        <w:widowControl w:val="0"/>
        <w:autoSpaceDE w:val="0"/>
        <w:autoSpaceDN w:val="0"/>
        <w:adjustRightInd w:val="0"/>
        <w:spacing w:line="276" w:lineRule="auto"/>
        <w:ind w:firstLine="709"/>
        <w:jc w:val="both"/>
      </w:pPr>
      <w:r>
        <w:t>В рамках проекта Московской области «Светлый город» предусмотрено выделение субсидий из бюджета Московской области на мероприятия по устройству и капитальному ремонту электросетевого хозяйства, систем наружного освещения и архитектурно-художественного освещения в бюджет Сергиево-Посадского городского округа.</w:t>
      </w:r>
    </w:p>
    <w:p w:rsidR="0043192C" w:rsidRDefault="0043192C" w:rsidP="0043192C">
      <w:pPr>
        <w:widowControl w:val="0"/>
        <w:autoSpaceDE w:val="0"/>
        <w:autoSpaceDN w:val="0"/>
        <w:adjustRightInd w:val="0"/>
        <w:spacing w:line="276" w:lineRule="auto"/>
        <w:ind w:firstLine="709"/>
        <w:jc w:val="both"/>
      </w:pPr>
      <w:r>
        <w:t xml:space="preserve"> В связи с исполнением полномочий по благоустройству территории в соответствии с федеральным законом от 06.10.2003 г. № 131-ФЗ «</w:t>
      </w:r>
      <w:r w:rsidRPr="00E2079D">
        <w:t>Об общих принципах организации местного самоуп</w:t>
      </w:r>
      <w:r>
        <w:t>равления в Российской Федерации» основным источником финансирования мероприятий подпрограммы 2 являются средства бюджета городского округа.</w:t>
      </w:r>
      <w:r w:rsidR="00A710EE">
        <w:t xml:space="preserve"> </w:t>
      </w:r>
      <w:r>
        <w:t xml:space="preserve">Кроме того, в связи с реализацией проекта Губернатора Московской области «Светлый город» финансирование мероприятий подпрограммы </w:t>
      </w:r>
      <w:r w:rsidR="00A710EE">
        <w:t>2</w:t>
      </w:r>
      <w:r>
        <w:t xml:space="preserve"> предусмотрено за счет средств бюджета Московской области.</w:t>
      </w:r>
    </w:p>
    <w:p w:rsidR="0043192C" w:rsidRPr="00835859" w:rsidRDefault="0043192C" w:rsidP="0043192C">
      <w:pPr>
        <w:widowControl w:val="0"/>
        <w:autoSpaceDE w:val="0"/>
        <w:autoSpaceDN w:val="0"/>
        <w:adjustRightInd w:val="0"/>
        <w:spacing w:line="276" w:lineRule="auto"/>
        <w:ind w:firstLine="709"/>
        <w:jc w:val="both"/>
      </w:pPr>
      <w:r w:rsidRPr="00835859">
        <w:t xml:space="preserve">Реализация подпрограммы осуществляется в соответствии с </w:t>
      </w:r>
      <w:hyperlink w:anchor="Par1730" w:history="1">
        <w:r w:rsidRPr="00835859">
          <w:t>Перечнем</w:t>
        </w:r>
      </w:hyperlink>
      <w:r w:rsidRPr="00835859">
        <w:t xml:space="preserve"> мероприятий (приложение № </w:t>
      </w:r>
      <w:r w:rsidR="00A710EE">
        <w:t>1</w:t>
      </w:r>
      <w:r w:rsidRPr="00835859">
        <w:t xml:space="preserve"> к настоящей муниципальной программе).</w:t>
      </w:r>
    </w:p>
    <w:p w:rsidR="00527B25" w:rsidRDefault="00527B25" w:rsidP="00210199">
      <w:pPr>
        <w:jc w:val="center"/>
        <w:rPr>
          <w:b/>
        </w:rPr>
      </w:pPr>
    </w:p>
    <w:p w:rsidR="00B21650" w:rsidRDefault="00B21650" w:rsidP="00210199">
      <w:pPr>
        <w:jc w:val="center"/>
        <w:rPr>
          <w:b/>
        </w:rPr>
      </w:pPr>
    </w:p>
    <w:p w:rsidR="00B21650" w:rsidRDefault="00B21650" w:rsidP="00210199">
      <w:pPr>
        <w:jc w:val="center"/>
        <w:rPr>
          <w:b/>
        </w:rPr>
      </w:pPr>
    </w:p>
    <w:p w:rsidR="00B21650" w:rsidRDefault="00B21650" w:rsidP="00210199">
      <w:pPr>
        <w:jc w:val="center"/>
        <w:rPr>
          <w:b/>
        </w:rPr>
      </w:pPr>
    </w:p>
    <w:p w:rsidR="00B21650" w:rsidRDefault="00B21650" w:rsidP="00210199">
      <w:pPr>
        <w:jc w:val="center"/>
        <w:rPr>
          <w:b/>
        </w:rPr>
      </w:pPr>
    </w:p>
    <w:p w:rsidR="00B21650" w:rsidRDefault="00B21650" w:rsidP="00210199">
      <w:pPr>
        <w:jc w:val="center"/>
        <w:rPr>
          <w:b/>
        </w:rPr>
      </w:pPr>
    </w:p>
    <w:p w:rsidR="00B21650" w:rsidRDefault="00B21650" w:rsidP="00210199">
      <w:pPr>
        <w:jc w:val="center"/>
        <w:rPr>
          <w:b/>
        </w:rPr>
      </w:pPr>
    </w:p>
    <w:p w:rsidR="00B21650" w:rsidRDefault="00B21650" w:rsidP="00210199">
      <w:pPr>
        <w:jc w:val="center"/>
        <w:rPr>
          <w:b/>
        </w:rPr>
      </w:pPr>
    </w:p>
    <w:p w:rsidR="00B21650" w:rsidRDefault="00B21650" w:rsidP="00210199">
      <w:pPr>
        <w:jc w:val="center"/>
        <w:rPr>
          <w:b/>
        </w:rPr>
      </w:pPr>
    </w:p>
    <w:p w:rsidR="00B21650" w:rsidRDefault="00B21650" w:rsidP="00210199">
      <w:pPr>
        <w:jc w:val="center"/>
        <w:rPr>
          <w:b/>
        </w:rPr>
      </w:pPr>
    </w:p>
    <w:p w:rsidR="00B21650" w:rsidRDefault="00B21650" w:rsidP="00210199">
      <w:pPr>
        <w:jc w:val="center"/>
        <w:rPr>
          <w:b/>
        </w:rPr>
      </w:pPr>
    </w:p>
    <w:p w:rsidR="00B21650" w:rsidRDefault="00B21650" w:rsidP="00210199">
      <w:pPr>
        <w:jc w:val="center"/>
        <w:rPr>
          <w:b/>
        </w:rPr>
      </w:pPr>
    </w:p>
    <w:p w:rsidR="00FC31FB" w:rsidRPr="00E265F9" w:rsidRDefault="00FC31FB" w:rsidP="00210199">
      <w:pPr>
        <w:numPr>
          <w:ilvl w:val="2"/>
          <w:numId w:val="29"/>
        </w:numPr>
        <w:ind w:left="0" w:hanging="45"/>
        <w:jc w:val="center"/>
        <w:rPr>
          <w:b/>
        </w:rPr>
      </w:pPr>
      <w:r w:rsidRPr="00FF2B2E">
        <w:rPr>
          <w:b/>
        </w:rPr>
        <w:t>Пе</w:t>
      </w:r>
      <w:r>
        <w:rPr>
          <w:b/>
        </w:rPr>
        <w:t xml:space="preserve">речень мероприятий </w:t>
      </w:r>
      <w:r w:rsidRPr="00010A8B">
        <w:rPr>
          <w:b/>
        </w:rPr>
        <w:t xml:space="preserve">подпрограммы </w:t>
      </w:r>
      <w:r>
        <w:rPr>
          <w:b/>
        </w:rPr>
        <w:t>2</w:t>
      </w:r>
    </w:p>
    <w:p w:rsidR="00FC31FB" w:rsidRPr="00010A8B" w:rsidRDefault="00FC31FB" w:rsidP="00FC31FB">
      <w:pPr>
        <w:jc w:val="center"/>
        <w:rPr>
          <w:b/>
        </w:rPr>
      </w:pPr>
      <w:r w:rsidRPr="00010A8B">
        <w:rPr>
          <w:b/>
          <w:color w:val="000000"/>
          <w:spacing w:val="1"/>
        </w:rPr>
        <w:t>«</w:t>
      </w:r>
      <w:r>
        <w:rPr>
          <w:b/>
          <w:color w:val="000000"/>
          <w:spacing w:val="1"/>
        </w:rPr>
        <w:t>Благоустройство территорий</w:t>
      </w:r>
      <w:r w:rsidR="00335D7A">
        <w:rPr>
          <w:b/>
          <w:color w:val="000000"/>
          <w:spacing w:val="1"/>
        </w:rPr>
        <w:t>»</w:t>
      </w:r>
    </w:p>
    <w:p w:rsidR="00401E2C" w:rsidRDefault="00401E2C" w:rsidP="00527B25">
      <w:pPr>
        <w:pStyle w:val="ab"/>
        <w:ind w:left="1675"/>
      </w:pPr>
    </w:p>
    <w:tbl>
      <w:tblPr>
        <w:tblW w:w="14899" w:type="dxa"/>
        <w:tblInd w:w="93" w:type="dxa"/>
        <w:tblLayout w:type="fixed"/>
        <w:tblLook w:val="04A0" w:firstRow="1" w:lastRow="0" w:firstColumn="1" w:lastColumn="0" w:noHBand="0" w:noVBand="1"/>
      </w:tblPr>
      <w:tblGrid>
        <w:gridCol w:w="866"/>
        <w:gridCol w:w="1984"/>
        <w:gridCol w:w="1134"/>
        <w:gridCol w:w="1560"/>
        <w:gridCol w:w="1134"/>
        <w:gridCol w:w="992"/>
        <w:gridCol w:w="992"/>
        <w:gridCol w:w="1134"/>
        <w:gridCol w:w="709"/>
        <w:gridCol w:w="709"/>
        <w:gridCol w:w="850"/>
        <w:gridCol w:w="1559"/>
        <w:gridCol w:w="1276"/>
      </w:tblGrid>
      <w:tr w:rsidR="00FD7E82" w:rsidRPr="00FD7E82" w:rsidTr="00FD7E82">
        <w:trPr>
          <w:trHeight w:val="3795"/>
        </w:trPr>
        <w:tc>
          <w:tcPr>
            <w:tcW w:w="8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мероприятия</w:t>
            </w:r>
          </w:p>
        </w:tc>
        <w:tc>
          <w:tcPr>
            <w:tcW w:w="19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Мероприятие подпрограммы</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Срок исполнения мероприятия</w:t>
            </w:r>
          </w:p>
        </w:tc>
        <w:tc>
          <w:tcPr>
            <w:tcW w:w="15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Источники финансирования</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Объем финансирования мероприятия в году, предшествующему году начала реализации муниципальной подпрограммы (тыс.руб.)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Всего (тыс. руб.)</w:t>
            </w:r>
          </w:p>
        </w:tc>
        <w:tc>
          <w:tcPr>
            <w:tcW w:w="4394" w:type="dxa"/>
            <w:gridSpan w:val="5"/>
            <w:tcBorders>
              <w:top w:val="single" w:sz="8" w:space="0" w:color="auto"/>
              <w:left w:val="nil"/>
              <w:bottom w:val="single" w:sz="8" w:space="0" w:color="auto"/>
              <w:right w:val="single" w:sz="8" w:space="0" w:color="000000"/>
            </w:tcBorders>
            <w:shd w:val="clear" w:color="auto" w:fill="auto"/>
            <w:vAlign w:val="center"/>
            <w:hideMark/>
          </w:tcPr>
          <w:p w:rsidR="00FD7E82" w:rsidRPr="00FD7E82" w:rsidRDefault="00FD7E82" w:rsidP="00FD7E82">
            <w:pPr>
              <w:jc w:val="center"/>
              <w:rPr>
                <w:b/>
                <w:bCs/>
                <w:color w:val="000000"/>
                <w:sz w:val="20"/>
                <w:szCs w:val="20"/>
              </w:rPr>
            </w:pPr>
            <w:r w:rsidRPr="00FD7E82">
              <w:rPr>
                <w:b/>
                <w:bCs/>
                <w:color w:val="000000"/>
                <w:sz w:val="20"/>
                <w:szCs w:val="20"/>
              </w:rPr>
              <w:t>Объем финансирования по годам, тыс. руб.</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Ответственный за выполнение мероприятия подпрограммы</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Результаты выполнения мероприятий подпрограммы</w:t>
            </w:r>
          </w:p>
        </w:tc>
      </w:tr>
      <w:tr w:rsidR="00FD7E82" w:rsidRPr="00FD7E82" w:rsidTr="00FD7E82">
        <w:trPr>
          <w:trHeight w:val="495"/>
        </w:trPr>
        <w:tc>
          <w:tcPr>
            <w:tcW w:w="866" w:type="dxa"/>
            <w:vMerge/>
            <w:tcBorders>
              <w:top w:val="single" w:sz="8" w:space="0" w:color="auto"/>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single" w:sz="8" w:space="0" w:color="auto"/>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vMerge/>
            <w:tcBorders>
              <w:top w:val="single" w:sz="8" w:space="0" w:color="auto"/>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jc w:val="center"/>
              <w:rPr>
                <w:b/>
                <w:bCs/>
                <w:color w:val="000000"/>
                <w:sz w:val="20"/>
                <w:szCs w:val="20"/>
              </w:rPr>
            </w:pPr>
            <w:r w:rsidRPr="00FD7E82">
              <w:rPr>
                <w:b/>
                <w:bCs/>
                <w:color w:val="000000"/>
                <w:sz w:val="20"/>
                <w:szCs w:val="20"/>
              </w:rPr>
              <w:t>2020</w:t>
            </w:r>
          </w:p>
        </w:tc>
        <w:tc>
          <w:tcPr>
            <w:tcW w:w="1134"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2021</w:t>
            </w:r>
          </w:p>
        </w:tc>
        <w:tc>
          <w:tcPr>
            <w:tcW w:w="709"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2022</w:t>
            </w:r>
          </w:p>
        </w:tc>
        <w:tc>
          <w:tcPr>
            <w:tcW w:w="709"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2023</w:t>
            </w:r>
          </w:p>
        </w:tc>
        <w:tc>
          <w:tcPr>
            <w:tcW w:w="850" w:type="dxa"/>
            <w:tcBorders>
              <w:top w:val="nil"/>
              <w:left w:val="nil"/>
              <w:bottom w:val="single" w:sz="8" w:space="0" w:color="auto"/>
              <w:right w:val="single" w:sz="8" w:space="0" w:color="auto"/>
            </w:tcBorders>
            <w:shd w:val="clear" w:color="auto" w:fill="auto"/>
            <w:noWrap/>
            <w:vAlign w:val="center"/>
            <w:hideMark/>
          </w:tcPr>
          <w:p w:rsidR="00FD7E82" w:rsidRPr="00FD7E82" w:rsidRDefault="00FD7E82" w:rsidP="00FD7E82">
            <w:pPr>
              <w:jc w:val="center"/>
              <w:rPr>
                <w:color w:val="000000"/>
                <w:sz w:val="22"/>
                <w:szCs w:val="22"/>
              </w:rPr>
            </w:pPr>
            <w:r w:rsidRPr="00FD7E82">
              <w:rPr>
                <w:color w:val="000000"/>
                <w:sz w:val="22"/>
                <w:szCs w:val="22"/>
              </w:rPr>
              <w:t>2024</w:t>
            </w: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315"/>
        </w:trPr>
        <w:tc>
          <w:tcPr>
            <w:tcW w:w="866" w:type="dxa"/>
            <w:tcBorders>
              <w:top w:val="nil"/>
              <w:left w:val="single" w:sz="8" w:space="0" w:color="auto"/>
              <w:bottom w:val="single" w:sz="4"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1</w:t>
            </w:r>
          </w:p>
        </w:tc>
        <w:tc>
          <w:tcPr>
            <w:tcW w:w="1984" w:type="dxa"/>
            <w:tcBorders>
              <w:top w:val="nil"/>
              <w:left w:val="nil"/>
              <w:bottom w:val="single" w:sz="4"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2</w:t>
            </w:r>
          </w:p>
        </w:tc>
        <w:tc>
          <w:tcPr>
            <w:tcW w:w="1134" w:type="dxa"/>
            <w:tcBorders>
              <w:top w:val="nil"/>
              <w:left w:val="nil"/>
              <w:bottom w:val="single" w:sz="4"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3</w:t>
            </w:r>
          </w:p>
        </w:tc>
        <w:tc>
          <w:tcPr>
            <w:tcW w:w="1560" w:type="dxa"/>
            <w:tcBorders>
              <w:top w:val="nil"/>
              <w:left w:val="nil"/>
              <w:bottom w:val="single" w:sz="4"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4</w:t>
            </w:r>
          </w:p>
        </w:tc>
        <w:tc>
          <w:tcPr>
            <w:tcW w:w="1134" w:type="dxa"/>
            <w:tcBorders>
              <w:top w:val="nil"/>
              <w:left w:val="nil"/>
              <w:bottom w:val="single" w:sz="4"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5</w:t>
            </w:r>
          </w:p>
        </w:tc>
        <w:tc>
          <w:tcPr>
            <w:tcW w:w="992" w:type="dxa"/>
            <w:tcBorders>
              <w:top w:val="nil"/>
              <w:left w:val="nil"/>
              <w:bottom w:val="single" w:sz="4"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6</w:t>
            </w:r>
          </w:p>
        </w:tc>
        <w:tc>
          <w:tcPr>
            <w:tcW w:w="992" w:type="dxa"/>
            <w:tcBorders>
              <w:top w:val="nil"/>
              <w:left w:val="nil"/>
              <w:bottom w:val="single" w:sz="4"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7</w:t>
            </w:r>
          </w:p>
        </w:tc>
        <w:tc>
          <w:tcPr>
            <w:tcW w:w="1134" w:type="dxa"/>
            <w:tcBorders>
              <w:top w:val="nil"/>
              <w:left w:val="nil"/>
              <w:bottom w:val="single" w:sz="4"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8</w:t>
            </w:r>
          </w:p>
        </w:tc>
        <w:tc>
          <w:tcPr>
            <w:tcW w:w="709" w:type="dxa"/>
            <w:tcBorders>
              <w:top w:val="nil"/>
              <w:left w:val="nil"/>
              <w:bottom w:val="single" w:sz="4"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9</w:t>
            </w:r>
          </w:p>
        </w:tc>
        <w:tc>
          <w:tcPr>
            <w:tcW w:w="709" w:type="dxa"/>
            <w:tcBorders>
              <w:top w:val="nil"/>
              <w:left w:val="nil"/>
              <w:bottom w:val="single" w:sz="4"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10</w:t>
            </w:r>
          </w:p>
        </w:tc>
        <w:tc>
          <w:tcPr>
            <w:tcW w:w="850" w:type="dxa"/>
            <w:tcBorders>
              <w:top w:val="nil"/>
              <w:left w:val="nil"/>
              <w:bottom w:val="single" w:sz="4"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11</w:t>
            </w:r>
          </w:p>
        </w:tc>
        <w:tc>
          <w:tcPr>
            <w:tcW w:w="1559" w:type="dxa"/>
            <w:tcBorders>
              <w:top w:val="nil"/>
              <w:left w:val="nil"/>
              <w:bottom w:val="single" w:sz="4"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12</w:t>
            </w:r>
          </w:p>
        </w:tc>
        <w:tc>
          <w:tcPr>
            <w:tcW w:w="1276" w:type="dxa"/>
            <w:tcBorders>
              <w:top w:val="nil"/>
              <w:left w:val="nil"/>
              <w:bottom w:val="single" w:sz="4"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13</w:t>
            </w:r>
          </w:p>
        </w:tc>
      </w:tr>
      <w:tr w:rsidR="00FD7E82" w:rsidRPr="00FD7E82" w:rsidTr="00FD7E82">
        <w:trPr>
          <w:trHeight w:val="735"/>
        </w:trPr>
        <w:tc>
          <w:tcPr>
            <w:tcW w:w="866" w:type="dxa"/>
            <w:vMerge w:val="restart"/>
            <w:tcBorders>
              <w:top w:val="single" w:sz="4" w:space="0" w:color="auto"/>
              <w:left w:val="single" w:sz="8" w:space="0" w:color="auto"/>
              <w:bottom w:val="nil"/>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1984" w:type="dxa"/>
            <w:tcBorders>
              <w:top w:val="single" w:sz="4" w:space="0" w:color="auto"/>
              <w:left w:val="nil"/>
              <w:bottom w:val="nil"/>
              <w:right w:val="single" w:sz="8" w:space="0" w:color="auto"/>
            </w:tcBorders>
            <w:shd w:val="clear" w:color="000000" w:fill="DAEEF3"/>
            <w:vAlign w:val="center"/>
            <w:hideMark/>
          </w:tcPr>
          <w:p w:rsidR="00FD7E82" w:rsidRPr="00FD7E82" w:rsidRDefault="00FD7E82" w:rsidP="00FD7E82">
            <w:pPr>
              <w:rPr>
                <w:b/>
                <w:bCs/>
                <w:color w:val="000000"/>
                <w:sz w:val="20"/>
                <w:szCs w:val="20"/>
              </w:rPr>
            </w:pPr>
            <w:r w:rsidRPr="00FD7E82">
              <w:rPr>
                <w:b/>
                <w:bCs/>
                <w:color w:val="000000"/>
                <w:sz w:val="20"/>
                <w:szCs w:val="20"/>
              </w:rPr>
              <w:t>Основное мероприятие 01</w:t>
            </w:r>
          </w:p>
        </w:tc>
        <w:tc>
          <w:tcPr>
            <w:tcW w:w="1134" w:type="dxa"/>
            <w:vMerge w:val="restart"/>
            <w:tcBorders>
              <w:top w:val="single" w:sz="4" w:space="0" w:color="auto"/>
              <w:left w:val="single" w:sz="8" w:space="0" w:color="auto"/>
              <w:bottom w:val="single" w:sz="8" w:space="0" w:color="000000"/>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2020-2024</w:t>
            </w:r>
          </w:p>
        </w:tc>
        <w:tc>
          <w:tcPr>
            <w:tcW w:w="1560" w:type="dxa"/>
            <w:tcBorders>
              <w:top w:val="single" w:sz="4" w:space="0" w:color="auto"/>
              <w:left w:val="nil"/>
              <w:bottom w:val="single" w:sz="8" w:space="0" w:color="auto"/>
              <w:right w:val="single" w:sz="8" w:space="0" w:color="auto"/>
            </w:tcBorders>
            <w:shd w:val="clear" w:color="000000" w:fill="DAEEF3"/>
            <w:vAlign w:val="center"/>
            <w:hideMark/>
          </w:tcPr>
          <w:p w:rsidR="00FD7E82" w:rsidRPr="00FD7E82" w:rsidRDefault="00FD7E82" w:rsidP="00FD7E82">
            <w:pPr>
              <w:rPr>
                <w:b/>
                <w:bCs/>
                <w:color w:val="000000"/>
                <w:sz w:val="20"/>
                <w:szCs w:val="20"/>
              </w:rPr>
            </w:pPr>
            <w:r w:rsidRPr="00FD7E82">
              <w:rPr>
                <w:b/>
                <w:bCs/>
                <w:color w:val="000000"/>
                <w:sz w:val="20"/>
                <w:szCs w:val="20"/>
              </w:rPr>
              <w:t>Итого</w:t>
            </w:r>
          </w:p>
        </w:tc>
        <w:tc>
          <w:tcPr>
            <w:tcW w:w="1134" w:type="dxa"/>
            <w:tcBorders>
              <w:top w:val="single" w:sz="4" w:space="0" w:color="auto"/>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b/>
                <w:bCs/>
                <w:color w:val="000000"/>
                <w:sz w:val="20"/>
                <w:szCs w:val="20"/>
              </w:rPr>
            </w:pPr>
            <w:r w:rsidRPr="00FD7E82">
              <w:rPr>
                <w:b/>
                <w:bCs/>
                <w:color w:val="000000"/>
                <w:sz w:val="20"/>
                <w:szCs w:val="20"/>
              </w:rPr>
              <w:t> </w:t>
            </w:r>
          </w:p>
        </w:tc>
        <w:tc>
          <w:tcPr>
            <w:tcW w:w="992" w:type="dxa"/>
            <w:tcBorders>
              <w:top w:val="single" w:sz="4" w:space="0" w:color="auto"/>
              <w:left w:val="nil"/>
              <w:bottom w:val="single" w:sz="8" w:space="0" w:color="auto"/>
              <w:right w:val="single" w:sz="8" w:space="0" w:color="auto"/>
            </w:tcBorders>
            <w:shd w:val="clear" w:color="000000" w:fill="DAEEF3"/>
            <w:vAlign w:val="center"/>
            <w:hideMark/>
          </w:tcPr>
          <w:p w:rsidR="00FD7E82" w:rsidRPr="004C14CB" w:rsidRDefault="00FD7E82" w:rsidP="00FD7E82">
            <w:pPr>
              <w:jc w:val="center"/>
              <w:rPr>
                <w:b/>
                <w:bCs/>
                <w:color w:val="000000"/>
                <w:sz w:val="20"/>
                <w:szCs w:val="20"/>
              </w:rPr>
            </w:pPr>
            <w:r w:rsidRPr="004C14CB">
              <w:rPr>
                <w:b/>
                <w:bCs/>
                <w:color w:val="000000"/>
                <w:sz w:val="20"/>
                <w:szCs w:val="20"/>
              </w:rPr>
              <w:t>2 799 870,02</w:t>
            </w:r>
          </w:p>
        </w:tc>
        <w:tc>
          <w:tcPr>
            <w:tcW w:w="992" w:type="dxa"/>
            <w:tcBorders>
              <w:top w:val="single" w:sz="4" w:space="0" w:color="auto"/>
              <w:left w:val="nil"/>
              <w:bottom w:val="single" w:sz="8" w:space="0" w:color="auto"/>
              <w:right w:val="single" w:sz="8" w:space="0" w:color="auto"/>
            </w:tcBorders>
            <w:shd w:val="clear" w:color="000000" w:fill="DAEEF3"/>
            <w:vAlign w:val="center"/>
            <w:hideMark/>
          </w:tcPr>
          <w:p w:rsidR="00FD7E82" w:rsidRPr="004C14CB" w:rsidRDefault="00FD7E82" w:rsidP="00FD7E82">
            <w:pPr>
              <w:jc w:val="center"/>
              <w:rPr>
                <w:b/>
                <w:bCs/>
                <w:color w:val="000000"/>
                <w:sz w:val="20"/>
                <w:szCs w:val="20"/>
              </w:rPr>
            </w:pPr>
            <w:r w:rsidRPr="004C14CB">
              <w:rPr>
                <w:b/>
                <w:bCs/>
                <w:color w:val="000000"/>
                <w:sz w:val="20"/>
                <w:szCs w:val="20"/>
              </w:rPr>
              <w:t>638 077,67</w:t>
            </w:r>
          </w:p>
        </w:tc>
        <w:tc>
          <w:tcPr>
            <w:tcW w:w="1134" w:type="dxa"/>
            <w:tcBorders>
              <w:top w:val="single" w:sz="4" w:space="0" w:color="auto"/>
              <w:left w:val="nil"/>
              <w:bottom w:val="single" w:sz="8" w:space="0" w:color="auto"/>
              <w:right w:val="single" w:sz="8" w:space="0" w:color="auto"/>
            </w:tcBorders>
            <w:shd w:val="clear" w:color="000000" w:fill="DAEEF3"/>
            <w:vAlign w:val="center"/>
            <w:hideMark/>
          </w:tcPr>
          <w:p w:rsidR="00FD7E82" w:rsidRPr="004C14CB" w:rsidRDefault="00FD7E82" w:rsidP="00FD7E82">
            <w:pPr>
              <w:jc w:val="center"/>
              <w:rPr>
                <w:b/>
                <w:bCs/>
                <w:color w:val="000000"/>
                <w:sz w:val="20"/>
                <w:szCs w:val="20"/>
              </w:rPr>
            </w:pPr>
            <w:r w:rsidRPr="004C14CB">
              <w:rPr>
                <w:b/>
                <w:bCs/>
                <w:color w:val="000000"/>
                <w:sz w:val="20"/>
                <w:szCs w:val="20"/>
              </w:rPr>
              <w:t>529 905,53</w:t>
            </w:r>
          </w:p>
        </w:tc>
        <w:tc>
          <w:tcPr>
            <w:tcW w:w="709" w:type="dxa"/>
            <w:tcBorders>
              <w:top w:val="single" w:sz="4" w:space="0" w:color="auto"/>
              <w:left w:val="nil"/>
              <w:bottom w:val="single" w:sz="8" w:space="0" w:color="auto"/>
              <w:right w:val="single" w:sz="8" w:space="0" w:color="auto"/>
            </w:tcBorders>
            <w:shd w:val="clear" w:color="000000" w:fill="DAEEF3"/>
            <w:vAlign w:val="center"/>
            <w:hideMark/>
          </w:tcPr>
          <w:p w:rsidR="00FD7E82" w:rsidRPr="004C14CB" w:rsidRDefault="00FD7E82" w:rsidP="00FD7E82">
            <w:pPr>
              <w:jc w:val="center"/>
              <w:rPr>
                <w:b/>
                <w:bCs/>
                <w:color w:val="000000"/>
                <w:sz w:val="20"/>
                <w:szCs w:val="20"/>
              </w:rPr>
            </w:pPr>
            <w:r w:rsidRPr="004C14CB">
              <w:rPr>
                <w:b/>
                <w:bCs/>
                <w:color w:val="000000"/>
                <w:sz w:val="20"/>
                <w:szCs w:val="20"/>
              </w:rPr>
              <w:t>566 065,62</w:t>
            </w:r>
          </w:p>
        </w:tc>
        <w:tc>
          <w:tcPr>
            <w:tcW w:w="709" w:type="dxa"/>
            <w:tcBorders>
              <w:top w:val="single" w:sz="4" w:space="0" w:color="auto"/>
              <w:left w:val="nil"/>
              <w:bottom w:val="single" w:sz="8" w:space="0" w:color="auto"/>
              <w:right w:val="single" w:sz="8" w:space="0" w:color="auto"/>
            </w:tcBorders>
            <w:shd w:val="clear" w:color="000000" w:fill="DAEEF3"/>
            <w:vAlign w:val="center"/>
            <w:hideMark/>
          </w:tcPr>
          <w:p w:rsidR="00FD7E82" w:rsidRPr="004C14CB" w:rsidRDefault="00FD7E82" w:rsidP="00FD7E82">
            <w:pPr>
              <w:jc w:val="center"/>
              <w:rPr>
                <w:b/>
                <w:bCs/>
                <w:color w:val="000000"/>
                <w:sz w:val="20"/>
                <w:szCs w:val="20"/>
              </w:rPr>
            </w:pPr>
            <w:r w:rsidRPr="004C14CB">
              <w:rPr>
                <w:b/>
                <w:bCs/>
                <w:color w:val="000000"/>
                <w:sz w:val="20"/>
                <w:szCs w:val="20"/>
              </w:rPr>
              <w:t>529 503,85</w:t>
            </w:r>
          </w:p>
        </w:tc>
        <w:tc>
          <w:tcPr>
            <w:tcW w:w="850" w:type="dxa"/>
            <w:tcBorders>
              <w:top w:val="single" w:sz="4" w:space="0" w:color="auto"/>
              <w:left w:val="nil"/>
              <w:bottom w:val="single" w:sz="8" w:space="0" w:color="auto"/>
              <w:right w:val="single" w:sz="8" w:space="0" w:color="auto"/>
            </w:tcBorders>
            <w:shd w:val="clear" w:color="000000" w:fill="DAEEF3"/>
            <w:vAlign w:val="center"/>
            <w:hideMark/>
          </w:tcPr>
          <w:p w:rsidR="00FD7E82" w:rsidRPr="004C14CB" w:rsidRDefault="00FD7E82" w:rsidP="00FD7E82">
            <w:pPr>
              <w:jc w:val="center"/>
              <w:rPr>
                <w:b/>
                <w:bCs/>
                <w:color w:val="000000"/>
                <w:sz w:val="20"/>
                <w:szCs w:val="20"/>
              </w:rPr>
            </w:pPr>
            <w:r w:rsidRPr="004C14CB">
              <w:rPr>
                <w:b/>
                <w:bCs/>
                <w:color w:val="000000"/>
                <w:sz w:val="20"/>
                <w:szCs w:val="20"/>
              </w:rPr>
              <w:t>536 317,35</w:t>
            </w:r>
          </w:p>
        </w:tc>
        <w:tc>
          <w:tcPr>
            <w:tcW w:w="1559" w:type="dxa"/>
            <w:vMerge w:val="restart"/>
            <w:tcBorders>
              <w:top w:val="single" w:sz="4" w:space="0" w:color="auto"/>
              <w:left w:val="single" w:sz="8" w:space="0" w:color="auto"/>
              <w:bottom w:val="single" w:sz="8" w:space="0" w:color="000000"/>
              <w:right w:val="single" w:sz="8" w:space="0" w:color="auto"/>
            </w:tcBorders>
            <w:shd w:val="clear" w:color="000000" w:fill="DAEEF3"/>
            <w:vAlign w:val="center"/>
            <w:hideMark/>
          </w:tcPr>
          <w:p w:rsidR="00FD7E82" w:rsidRPr="00FD7E82" w:rsidRDefault="00FD7E82" w:rsidP="00FD7E82">
            <w:pPr>
              <w:rPr>
                <w:color w:val="000000"/>
                <w:sz w:val="22"/>
                <w:szCs w:val="22"/>
              </w:rPr>
            </w:pPr>
            <w:r w:rsidRPr="00FD7E82">
              <w:rPr>
                <w:color w:val="000000"/>
                <w:sz w:val="22"/>
                <w:szCs w:val="22"/>
              </w:rPr>
              <w:t>Управление благоустройства</w:t>
            </w:r>
          </w:p>
        </w:tc>
        <w:tc>
          <w:tcPr>
            <w:tcW w:w="1276" w:type="dxa"/>
            <w:vMerge w:val="restart"/>
            <w:tcBorders>
              <w:top w:val="single" w:sz="4" w:space="0" w:color="auto"/>
              <w:left w:val="single" w:sz="8" w:space="0" w:color="auto"/>
              <w:bottom w:val="nil"/>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Повышение уровня благоустройства</w:t>
            </w:r>
          </w:p>
        </w:tc>
      </w:tr>
      <w:tr w:rsidR="00FD7E82" w:rsidRPr="00FD7E82" w:rsidTr="00FD7E82">
        <w:trPr>
          <w:trHeight w:val="735"/>
        </w:trPr>
        <w:tc>
          <w:tcPr>
            <w:tcW w:w="866" w:type="dxa"/>
            <w:vMerge/>
            <w:tcBorders>
              <w:top w:val="nil"/>
              <w:left w:val="single" w:sz="8" w:space="0" w:color="auto"/>
              <w:bottom w:val="nil"/>
              <w:right w:val="single" w:sz="8" w:space="0" w:color="auto"/>
            </w:tcBorders>
            <w:vAlign w:val="center"/>
            <w:hideMark/>
          </w:tcPr>
          <w:p w:rsidR="00FD7E82" w:rsidRPr="00FD7E82" w:rsidRDefault="00FD7E82" w:rsidP="00FD7E82">
            <w:pPr>
              <w:rPr>
                <w:color w:val="000000"/>
                <w:sz w:val="20"/>
                <w:szCs w:val="20"/>
              </w:rPr>
            </w:pPr>
          </w:p>
        </w:tc>
        <w:tc>
          <w:tcPr>
            <w:tcW w:w="1984" w:type="dxa"/>
            <w:tcBorders>
              <w:top w:val="nil"/>
              <w:left w:val="nil"/>
              <w:bottom w:val="nil"/>
              <w:right w:val="single" w:sz="8" w:space="0" w:color="auto"/>
            </w:tcBorders>
            <w:shd w:val="clear" w:color="000000" w:fill="DAEEF3"/>
            <w:vAlign w:val="center"/>
            <w:hideMark/>
          </w:tcPr>
          <w:p w:rsidR="00FD7E82" w:rsidRPr="00FD7E82" w:rsidRDefault="00FD7E82" w:rsidP="00FD7E82">
            <w:pPr>
              <w:rPr>
                <w:b/>
                <w:bCs/>
                <w:color w:val="000000"/>
                <w:sz w:val="20"/>
                <w:szCs w:val="20"/>
              </w:rPr>
            </w:pPr>
            <w:r w:rsidRPr="00FD7E82">
              <w:rPr>
                <w:b/>
                <w:bCs/>
                <w:color w:val="000000"/>
                <w:sz w:val="20"/>
                <w:szCs w:val="20"/>
              </w:rPr>
              <w:t>Обеспечение комфортной среды проживания на территории муниципального образования</w:t>
            </w: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rPr>
                <w:color w:val="000000"/>
                <w:sz w:val="20"/>
                <w:szCs w:val="20"/>
              </w:rPr>
            </w:pPr>
            <w:r w:rsidRPr="00FD7E82">
              <w:rPr>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DAEEF3"/>
            <w:vAlign w:val="center"/>
            <w:hideMark/>
          </w:tcPr>
          <w:p w:rsidR="00FD7E82" w:rsidRPr="004C14CB" w:rsidRDefault="00FD7E82" w:rsidP="00FD7E82">
            <w:pPr>
              <w:jc w:val="center"/>
              <w:rPr>
                <w:b/>
                <w:bCs/>
                <w:color w:val="000000"/>
                <w:sz w:val="20"/>
                <w:szCs w:val="20"/>
              </w:rPr>
            </w:pPr>
            <w:r w:rsidRPr="004C14CB">
              <w:rPr>
                <w:b/>
                <w:bCs/>
                <w:color w:val="000000"/>
                <w:sz w:val="20"/>
                <w:szCs w:val="20"/>
              </w:rPr>
              <w:t>0,00</w:t>
            </w:r>
          </w:p>
        </w:tc>
        <w:tc>
          <w:tcPr>
            <w:tcW w:w="992" w:type="dxa"/>
            <w:tcBorders>
              <w:top w:val="nil"/>
              <w:left w:val="nil"/>
              <w:bottom w:val="single" w:sz="8" w:space="0" w:color="auto"/>
              <w:right w:val="single" w:sz="8" w:space="0" w:color="auto"/>
            </w:tcBorders>
            <w:shd w:val="clear" w:color="000000" w:fill="DAEEF3"/>
            <w:vAlign w:val="center"/>
            <w:hideMark/>
          </w:tcPr>
          <w:p w:rsidR="00FD7E82" w:rsidRPr="004C14CB" w:rsidRDefault="00FD7E82" w:rsidP="00FD7E82">
            <w:pPr>
              <w:jc w:val="center"/>
              <w:rPr>
                <w:b/>
                <w:color w:val="000000"/>
                <w:sz w:val="20"/>
                <w:szCs w:val="20"/>
              </w:rPr>
            </w:pPr>
            <w:r w:rsidRPr="004C14CB">
              <w:rPr>
                <w:b/>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4C14CB" w:rsidRDefault="00FD7E82" w:rsidP="00FD7E82">
            <w:pPr>
              <w:jc w:val="center"/>
              <w:rPr>
                <w:b/>
                <w:color w:val="000000"/>
                <w:sz w:val="20"/>
                <w:szCs w:val="20"/>
              </w:rPr>
            </w:pPr>
            <w:r w:rsidRPr="004C14CB">
              <w:rPr>
                <w:b/>
                <w:color w:val="000000"/>
                <w:sz w:val="20"/>
                <w:szCs w:val="20"/>
              </w:rPr>
              <w:t>0,00</w:t>
            </w:r>
          </w:p>
        </w:tc>
        <w:tc>
          <w:tcPr>
            <w:tcW w:w="709" w:type="dxa"/>
            <w:tcBorders>
              <w:top w:val="nil"/>
              <w:left w:val="nil"/>
              <w:bottom w:val="single" w:sz="8" w:space="0" w:color="auto"/>
              <w:right w:val="single" w:sz="8" w:space="0" w:color="auto"/>
            </w:tcBorders>
            <w:shd w:val="clear" w:color="000000" w:fill="DAEEF3"/>
            <w:vAlign w:val="center"/>
            <w:hideMark/>
          </w:tcPr>
          <w:p w:rsidR="00FD7E82" w:rsidRPr="004C14CB" w:rsidRDefault="00FD7E82" w:rsidP="00FD7E82">
            <w:pPr>
              <w:jc w:val="center"/>
              <w:rPr>
                <w:b/>
                <w:color w:val="000000"/>
                <w:sz w:val="20"/>
                <w:szCs w:val="20"/>
              </w:rPr>
            </w:pPr>
            <w:r w:rsidRPr="004C14CB">
              <w:rPr>
                <w:b/>
                <w:color w:val="000000"/>
                <w:sz w:val="20"/>
                <w:szCs w:val="20"/>
              </w:rPr>
              <w:t>0,00</w:t>
            </w:r>
          </w:p>
        </w:tc>
        <w:tc>
          <w:tcPr>
            <w:tcW w:w="709" w:type="dxa"/>
            <w:tcBorders>
              <w:top w:val="nil"/>
              <w:left w:val="nil"/>
              <w:bottom w:val="single" w:sz="8" w:space="0" w:color="auto"/>
              <w:right w:val="single" w:sz="8" w:space="0" w:color="auto"/>
            </w:tcBorders>
            <w:shd w:val="clear" w:color="000000" w:fill="DAEEF3"/>
            <w:vAlign w:val="center"/>
            <w:hideMark/>
          </w:tcPr>
          <w:p w:rsidR="00FD7E82" w:rsidRPr="004C14CB" w:rsidRDefault="00FD7E82" w:rsidP="00FD7E82">
            <w:pPr>
              <w:jc w:val="center"/>
              <w:rPr>
                <w:b/>
                <w:color w:val="000000"/>
                <w:sz w:val="20"/>
                <w:szCs w:val="20"/>
              </w:rPr>
            </w:pPr>
            <w:r w:rsidRPr="004C14CB">
              <w:rPr>
                <w:b/>
                <w:color w:val="000000"/>
                <w:sz w:val="20"/>
                <w:szCs w:val="20"/>
              </w:rPr>
              <w:t>0,00</w:t>
            </w:r>
          </w:p>
        </w:tc>
        <w:tc>
          <w:tcPr>
            <w:tcW w:w="850" w:type="dxa"/>
            <w:tcBorders>
              <w:top w:val="nil"/>
              <w:left w:val="nil"/>
              <w:bottom w:val="single" w:sz="8" w:space="0" w:color="auto"/>
              <w:right w:val="single" w:sz="8" w:space="0" w:color="auto"/>
            </w:tcBorders>
            <w:shd w:val="clear" w:color="000000" w:fill="DAEEF3"/>
            <w:vAlign w:val="center"/>
            <w:hideMark/>
          </w:tcPr>
          <w:p w:rsidR="00FD7E82" w:rsidRPr="004C14CB" w:rsidRDefault="00FD7E82" w:rsidP="00FD7E82">
            <w:pPr>
              <w:jc w:val="center"/>
              <w:rPr>
                <w:b/>
                <w:color w:val="000000"/>
                <w:sz w:val="20"/>
                <w:szCs w:val="20"/>
              </w:rPr>
            </w:pPr>
            <w:r w:rsidRPr="004C14CB">
              <w:rPr>
                <w:b/>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nil"/>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tcBorders>
              <w:top w:val="nil"/>
              <w:left w:val="single" w:sz="8" w:space="0" w:color="auto"/>
              <w:bottom w:val="nil"/>
              <w:right w:val="single" w:sz="8" w:space="0" w:color="auto"/>
            </w:tcBorders>
            <w:vAlign w:val="center"/>
            <w:hideMark/>
          </w:tcPr>
          <w:p w:rsidR="00FD7E82" w:rsidRPr="00FD7E82" w:rsidRDefault="00FD7E82" w:rsidP="00FD7E82">
            <w:pPr>
              <w:rPr>
                <w:color w:val="000000"/>
                <w:sz w:val="20"/>
                <w:szCs w:val="20"/>
              </w:rPr>
            </w:pPr>
          </w:p>
        </w:tc>
        <w:tc>
          <w:tcPr>
            <w:tcW w:w="1984" w:type="dxa"/>
            <w:tcBorders>
              <w:top w:val="nil"/>
              <w:left w:val="nil"/>
              <w:bottom w:val="nil"/>
              <w:right w:val="single" w:sz="8" w:space="0" w:color="auto"/>
            </w:tcBorders>
            <w:shd w:val="clear" w:color="000000" w:fill="DAEEF3"/>
            <w:vAlign w:val="center"/>
            <w:hideMark/>
          </w:tcPr>
          <w:p w:rsidR="00FD7E82" w:rsidRPr="00FD7E82" w:rsidRDefault="00FD7E82" w:rsidP="00FD7E82">
            <w:pPr>
              <w:rPr>
                <w:b/>
                <w:bCs/>
                <w:color w:val="000000"/>
                <w:sz w:val="20"/>
                <w:szCs w:val="20"/>
              </w:rPr>
            </w:pPr>
            <w:r w:rsidRPr="00FD7E82">
              <w:rPr>
                <w:b/>
                <w:bCs/>
                <w:color w:val="000000"/>
                <w:sz w:val="20"/>
                <w:szCs w:val="20"/>
              </w:rPr>
              <w:t> </w:t>
            </w: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rPr>
                <w:color w:val="000000"/>
                <w:sz w:val="20"/>
                <w:szCs w:val="20"/>
              </w:rPr>
            </w:pPr>
            <w:r w:rsidRPr="00FD7E82">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DAEEF3"/>
            <w:vAlign w:val="center"/>
            <w:hideMark/>
          </w:tcPr>
          <w:p w:rsidR="00FD7E82" w:rsidRPr="004C14CB" w:rsidRDefault="00FD7E82" w:rsidP="00FD7E82">
            <w:pPr>
              <w:jc w:val="center"/>
              <w:rPr>
                <w:b/>
                <w:bCs/>
                <w:color w:val="000000"/>
                <w:sz w:val="20"/>
                <w:szCs w:val="20"/>
              </w:rPr>
            </w:pPr>
            <w:r w:rsidRPr="004C14CB">
              <w:rPr>
                <w:b/>
                <w:bCs/>
                <w:color w:val="000000"/>
                <w:sz w:val="20"/>
                <w:szCs w:val="20"/>
              </w:rPr>
              <w:t>0,00</w:t>
            </w:r>
          </w:p>
        </w:tc>
        <w:tc>
          <w:tcPr>
            <w:tcW w:w="992" w:type="dxa"/>
            <w:tcBorders>
              <w:top w:val="nil"/>
              <w:left w:val="nil"/>
              <w:bottom w:val="single" w:sz="8" w:space="0" w:color="auto"/>
              <w:right w:val="single" w:sz="8" w:space="0" w:color="auto"/>
            </w:tcBorders>
            <w:shd w:val="clear" w:color="000000" w:fill="DAEEF3"/>
            <w:vAlign w:val="center"/>
            <w:hideMark/>
          </w:tcPr>
          <w:p w:rsidR="00FD7E82" w:rsidRPr="004C14CB" w:rsidRDefault="00FD7E82" w:rsidP="00FD7E82">
            <w:pPr>
              <w:jc w:val="center"/>
              <w:rPr>
                <w:b/>
                <w:color w:val="000000"/>
                <w:sz w:val="20"/>
                <w:szCs w:val="20"/>
              </w:rPr>
            </w:pPr>
            <w:r w:rsidRPr="004C14CB">
              <w:rPr>
                <w:b/>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4C14CB" w:rsidRDefault="00FD7E82" w:rsidP="00FD7E82">
            <w:pPr>
              <w:jc w:val="center"/>
              <w:rPr>
                <w:b/>
                <w:color w:val="000000"/>
                <w:sz w:val="20"/>
                <w:szCs w:val="20"/>
              </w:rPr>
            </w:pPr>
            <w:r w:rsidRPr="004C14CB">
              <w:rPr>
                <w:b/>
                <w:color w:val="000000"/>
                <w:sz w:val="20"/>
                <w:szCs w:val="20"/>
              </w:rPr>
              <w:t>0,00</w:t>
            </w:r>
          </w:p>
        </w:tc>
        <w:tc>
          <w:tcPr>
            <w:tcW w:w="709" w:type="dxa"/>
            <w:tcBorders>
              <w:top w:val="nil"/>
              <w:left w:val="nil"/>
              <w:bottom w:val="single" w:sz="8" w:space="0" w:color="auto"/>
              <w:right w:val="single" w:sz="8" w:space="0" w:color="auto"/>
            </w:tcBorders>
            <w:shd w:val="clear" w:color="000000" w:fill="DAEEF3"/>
            <w:vAlign w:val="center"/>
            <w:hideMark/>
          </w:tcPr>
          <w:p w:rsidR="00FD7E82" w:rsidRPr="004C14CB" w:rsidRDefault="00FD7E82" w:rsidP="00FD7E82">
            <w:pPr>
              <w:jc w:val="center"/>
              <w:rPr>
                <w:b/>
                <w:color w:val="000000"/>
                <w:sz w:val="20"/>
                <w:szCs w:val="20"/>
              </w:rPr>
            </w:pPr>
            <w:r w:rsidRPr="004C14CB">
              <w:rPr>
                <w:b/>
                <w:color w:val="000000"/>
                <w:sz w:val="20"/>
                <w:szCs w:val="20"/>
              </w:rPr>
              <w:t>0,00</w:t>
            </w:r>
          </w:p>
        </w:tc>
        <w:tc>
          <w:tcPr>
            <w:tcW w:w="709" w:type="dxa"/>
            <w:tcBorders>
              <w:top w:val="nil"/>
              <w:left w:val="nil"/>
              <w:bottom w:val="single" w:sz="8" w:space="0" w:color="auto"/>
              <w:right w:val="single" w:sz="8" w:space="0" w:color="auto"/>
            </w:tcBorders>
            <w:shd w:val="clear" w:color="000000" w:fill="DAEEF3"/>
            <w:vAlign w:val="center"/>
            <w:hideMark/>
          </w:tcPr>
          <w:p w:rsidR="00FD7E82" w:rsidRPr="004C14CB" w:rsidRDefault="00FD7E82" w:rsidP="00FD7E82">
            <w:pPr>
              <w:jc w:val="center"/>
              <w:rPr>
                <w:b/>
                <w:color w:val="000000"/>
                <w:sz w:val="20"/>
                <w:szCs w:val="20"/>
              </w:rPr>
            </w:pPr>
            <w:r w:rsidRPr="004C14CB">
              <w:rPr>
                <w:b/>
                <w:color w:val="000000"/>
                <w:sz w:val="20"/>
                <w:szCs w:val="20"/>
              </w:rPr>
              <w:t>0,00</w:t>
            </w:r>
          </w:p>
        </w:tc>
        <w:tc>
          <w:tcPr>
            <w:tcW w:w="850" w:type="dxa"/>
            <w:tcBorders>
              <w:top w:val="nil"/>
              <w:left w:val="nil"/>
              <w:bottom w:val="single" w:sz="8" w:space="0" w:color="auto"/>
              <w:right w:val="single" w:sz="8" w:space="0" w:color="auto"/>
            </w:tcBorders>
            <w:shd w:val="clear" w:color="000000" w:fill="DAEEF3"/>
            <w:vAlign w:val="center"/>
            <w:hideMark/>
          </w:tcPr>
          <w:p w:rsidR="00FD7E82" w:rsidRPr="004C14CB" w:rsidRDefault="00FD7E82" w:rsidP="00FD7E82">
            <w:pPr>
              <w:jc w:val="center"/>
              <w:rPr>
                <w:b/>
                <w:color w:val="000000"/>
                <w:sz w:val="20"/>
                <w:szCs w:val="20"/>
              </w:rPr>
            </w:pPr>
            <w:r w:rsidRPr="004C14CB">
              <w:rPr>
                <w:b/>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nil"/>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tcBorders>
              <w:top w:val="nil"/>
              <w:left w:val="single" w:sz="8" w:space="0" w:color="auto"/>
              <w:bottom w:val="nil"/>
              <w:right w:val="single" w:sz="8" w:space="0" w:color="auto"/>
            </w:tcBorders>
            <w:vAlign w:val="center"/>
            <w:hideMark/>
          </w:tcPr>
          <w:p w:rsidR="00FD7E82" w:rsidRPr="00FD7E82" w:rsidRDefault="00FD7E82" w:rsidP="00FD7E82">
            <w:pPr>
              <w:rPr>
                <w:color w:val="000000"/>
                <w:sz w:val="20"/>
                <w:szCs w:val="20"/>
              </w:rPr>
            </w:pPr>
          </w:p>
        </w:tc>
        <w:tc>
          <w:tcPr>
            <w:tcW w:w="1984" w:type="dxa"/>
            <w:tcBorders>
              <w:top w:val="nil"/>
              <w:left w:val="nil"/>
              <w:bottom w:val="nil"/>
              <w:right w:val="single" w:sz="8" w:space="0" w:color="auto"/>
            </w:tcBorders>
            <w:shd w:val="clear" w:color="000000" w:fill="DAEEF3"/>
            <w:vAlign w:val="center"/>
            <w:hideMark/>
          </w:tcPr>
          <w:p w:rsidR="00FD7E82" w:rsidRPr="00FD7E82" w:rsidRDefault="00FD7E82" w:rsidP="00FD7E82">
            <w:pPr>
              <w:rPr>
                <w:b/>
                <w:bCs/>
                <w:color w:val="000000"/>
                <w:sz w:val="20"/>
                <w:szCs w:val="20"/>
              </w:rPr>
            </w:pPr>
            <w:r w:rsidRPr="00FD7E82">
              <w:rPr>
                <w:b/>
                <w:bCs/>
                <w:color w:val="000000"/>
                <w:sz w:val="20"/>
                <w:szCs w:val="20"/>
              </w:rPr>
              <w:t> </w:t>
            </w: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nil"/>
              <w:right w:val="single" w:sz="8" w:space="0" w:color="auto"/>
            </w:tcBorders>
            <w:shd w:val="clear" w:color="000000" w:fill="DAEEF3"/>
            <w:vAlign w:val="center"/>
            <w:hideMark/>
          </w:tcPr>
          <w:p w:rsidR="00FD7E82" w:rsidRPr="00FD7E82" w:rsidRDefault="00FD7E82" w:rsidP="00FD7E82">
            <w:pPr>
              <w:rPr>
                <w:color w:val="000000"/>
                <w:sz w:val="20"/>
                <w:szCs w:val="20"/>
              </w:rPr>
            </w:pPr>
            <w:r w:rsidRPr="00FD7E82">
              <w:rPr>
                <w:color w:val="000000"/>
                <w:sz w:val="20"/>
                <w:szCs w:val="20"/>
              </w:rPr>
              <w:t>Средства бюджета городского округа</w:t>
            </w:r>
          </w:p>
        </w:tc>
        <w:tc>
          <w:tcPr>
            <w:tcW w:w="1134" w:type="dxa"/>
            <w:tcBorders>
              <w:top w:val="nil"/>
              <w:left w:val="nil"/>
              <w:bottom w:val="nil"/>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nil"/>
              <w:right w:val="single" w:sz="8" w:space="0" w:color="auto"/>
            </w:tcBorders>
            <w:shd w:val="clear" w:color="000000" w:fill="DAEEF3"/>
            <w:vAlign w:val="center"/>
            <w:hideMark/>
          </w:tcPr>
          <w:p w:rsidR="00FD7E82" w:rsidRPr="004C14CB" w:rsidRDefault="00FD7E82" w:rsidP="00FD7E82">
            <w:pPr>
              <w:jc w:val="center"/>
              <w:rPr>
                <w:b/>
                <w:bCs/>
                <w:color w:val="000000"/>
                <w:sz w:val="20"/>
                <w:szCs w:val="20"/>
              </w:rPr>
            </w:pPr>
            <w:r w:rsidRPr="004C14CB">
              <w:rPr>
                <w:b/>
                <w:bCs/>
                <w:color w:val="000000"/>
                <w:sz w:val="20"/>
                <w:szCs w:val="20"/>
              </w:rPr>
              <w:t>2 799 870,02</w:t>
            </w:r>
          </w:p>
        </w:tc>
        <w:tc>
          <w:tcPr>
            <w:tcW w:w="992" w:type="dxa"/>
            <w:tcBorders>
              <w:top w:val="nil"/>
              <w:left w:val="nil"/>
              <w:bottom w:val="nil"/>
              <w:right w:val="single" w:sz="8" w:space="0" w:color="auto"/>
            </w:tcBorders>
            <w:shd w:val="clear" w:color="000000" w:fill="DAEEF3"/>
            <w:vAlign w:val="center"/>
            <w:hideMark/>
          </w:tcPr>
          <w:p w:rsidR="00FD7E82" w:rsidRPr="004C14CB" w:rsidRDefault="00FD7E82" w:rsidP="00FD7E82">
            <w:pPr>
              <w:jc w:val="center"/>
              <w:rPr>
                <w:b/>
                <w:color w:val="000000"/>
                <w:sz w:val="20"/>
                <w:szCs w:val="20"/>
              </w:rPr>
            </w:pPr>
            <w:r w:rsidRPr="004C14CB">
              <w:rPr>
                <w:b/>
                <w:color w:val="000000"/>
                <w:sz w:val="20"/>
                <w:szCs w:val="20"/>
              </w:rPr>
              <w:t>638 077,67</w:t>
            </w:r>
          </w:p>
        </w:tc>
        <w:tc>
          <w:tcPr>
            <w:tcW w:w="1134" w:type="dxa"/>
            <w:tcBorders>
              <w:top w:val="nil"/>
              <w:left w:val="nil"/>
              <w:bottom w:val="nil"/>
              <w:right w:val="single" w:sz="8" w:space="0" w:color="auto"/>
            </w:tcBorders>
            <w:shd w:val="clear" w:color="000000" w:fill="DAEEF3"/>
            <w:vAlign w:val="center"/>
            <w:hideMark/>
          </w:tcPr>
          <w:p w:rsidR="00FD7E82" w:rsidRPr="004C14CB" w:rsidRDefault="00FD7E82" w:rsidP="00FD7E82">
            <w:pPr>
              <w:jc w:val="center"/>
              <w:rPr>
                <w:b/>
                <w:color w:val="000000"/>
                <w:sz w:val="20"/>
                <w:szCs w:val="20"/>
              </w:rPr>
            </w:pPr>
            <w:r w:rsidRPr="004C14CB">
              <w:rPr>
                <w:b/>
                <w:color w:val="000000"/>
                <w:sz w:val="20"/>
                <w:szCs w:val="20"/>
              </w:rPr>
              <w:t>529 905,53</w:t>
            </w:r>
          </w:p>
        </w:tc>
        <w:tc>
          <w:tcPr>
            <w:tcW w:w="709" w:type="dxa"/>
            <w:tcBorders>
              <w:top w:val="nil"/>
              <w:left w:val="nil"/>
              <w:bottom w:val="nil"/>
              <w:right w:val="single" w:sz="8" w:space="0" w:color="auto"/>
            </w:tcBorders>
            <w:shd w:val="clear" w:color="000000" w:fill="DAEEF3"/>
            <w:vAlign w:val="center"/>
            <w:hideMark/>
          </w:tcPr>
          <w:p w:rsidR="00FD7E82" w:rsidRPr="004C14CB" w:rsidRDefault="00FD7E82" w:rsidP="00FD7E82">
            <w:pPr>
              <w:jc w:val="center"/>
              <w:rPr>
                <w:b/>
                <w:color w:val="000000"/>
                <w:sz w:val="20"/>
                <w:szCs w:val="20"/>
              </w:rPr>
            </w:pPr>
            <w:r w:rsidRPr="004C14CB">
              <w:rPr>
                <w:b/>
                <w:color w:val="000000"/>
                <w:sz w:val="20"/>
                <w:szCs w:val="20"/>
              </w:rPr>
              <w:t>566 065,62</w:t>
            </w:r>
          </w:p>
        </w:tc>
        <w:tc>
          <w:tcPr>
            <w:tcW w:w="709" w:type="dxa"/>
            <w:tcBorders>
              <w:top w:val="nil"/>
              <w:left w:val="nil"/>
              <w:bottom w:val="nil"/>
              <w:right w:val="single" w:sz="8" w:space="0" w:color="auto"/>
            </w:tcBorders>
            <w:shd w:val="clear" w:color="000000" w:fill="DAEEF3"/>
            <w:vAlign w:val="center"/>
            <w:hideMark/>
          </w:tcPr>
          <w:p w:rsidR="00FD7E82" w:rsidRPr="004C14CB" w:rsidRDefault="00FD7E82" w:rsidP="00FD7E82">
            <w:pPr>
              <w:jc w:val="center"/>
              <w:rPr>
                <w:b/>
                <w:color w:val="000000"/>
                <w:sz w:val="20"/>
                <w:szCs w:val="20"/>
              </w:rPr>
            </w:pPr>
            <w:r w:rsidRPr="004C14CB">
              <w:rPr>
                <w:b/>
                <w:color w:val="000000"/>
                <w:sz w:val="20"/>
                <w:szCs w:val="20"/>
              </w:rPr>
              <w:t>529 503,85</w:t>
            </w:r>
          </w:p>
        </w:tc>
        <w:tc>
          <w:tcPr>
            <w:tcW w:w="850" w:type="dxa"/>
            <w:tcBorders>
              <w:top w:val="nil"/>
              <w:left w:val="nil"/>
              <w:bottom w:val="nil"/>
              <w:right w:val="single" w:sz="8" w:space="0" w:color="auto"/>
            </w:tcBorders>
            <w:shd w:val="clear" w:color="000000" w:fill="DAEEF3"/>
            <w:vAlign w:val="center"/>
            <w:hideMark/>
          </w:tcPr>
          <w:p w:rsidR="00FD7E82" w:rsidRPr="004C14CB" w:rsidRDefault="00FD7E82" w:rsidP="00FD7E82">
            <w:pPr>
              <w:jc w:val="center"/>
              <w:rPr>
                <w:b/>
                <w:color w:val="000000"/>
                <w:sz w:val="20"/>
                <w:szCs w:val="20"/>
              </w:rPr>
            </w:pPr>
            <w:r w:rsidRPr="004C14CB">
              <w:rPr>
                <w:b/>
                <w:color w:val="000000"/>
                <w:sz w:val="20"/>
                <w:szCs w:val="20"/>
              </w:rPr>
              <w:t>536 317,35</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nil"/>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tcBorders>
              <w:top w:val="nil"/>
              <w:left w:val="single" w:sz="8" w:space="0" w:color="auto"/>
              <w:bottom w:val="nil"/>
              <w:right w:val="single" w:sz="8" w:space="0" w:color="auto"/>
            </w:tcBorders>
            <w:vAlign w:val="center"/>
            <w:hideMark/>
          </w:tcPr>
          <w:p w:rsidR="00FD7E82" w:rsidRPr="00FD7E82" w:rsidRDefault="00FD7E82" w:rsidP="00FD7E82">
            <w:pPr>
              <w:rPr>
                <w:color w:val="000000"/>
                <w:sz w:val="20"/>
                <w:szCs w:val="20"/>
              </w:rPr>
            </w:pPr>
          </w:p>
        </w:tc>
        <w:tc>
          <w:tcPr>
            <w:tcW w:w="1984" w:type="dxa"/>
            <w:tcBorders>
              <w:top w:val="nil"/>
              <w:left w:val="nil"/>
              <w:bottom w:val="nil"/>
              <w:right w:val="single" w:sz="8" w:space="0" w:color="auto"/>
            </w:tcBorders>
            <w:shd w:val="clear" w:color="000000" w:fill="DAEEF3"/>
            <w:vAlign w:val="center"/>
            <w:hideMark/>
          </w:tcPr>
          <w:p w:rsidR="00FD7E82" w:rsidRPr="00FD7E82" w:rsidRDefault="00FD7E82" w:rsidP="00FD7E82">
            <w:pPr>
              <w:rPr>
                <w:b/>
                <w:bCs/>
                <w:color w:val="000000"/>
                <w:sz w:val="20"/>
                <w:szCs w:val="20"/>
              </w:rPr>
            </w:pPr>
            <w:r w:rsidRPr="00FD7E82">
              <w:rPr>
                <w:b/>
                <w:bCs/>
                <w:color w:val="000000"/>
                <w:sz w:val="20"/>
                <w:szCs w:val="20"/>
              </w:rPr>
              <w:t> </w:t>
            </w: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single" w:sz="8" w:space="0" w:color="auto"/>
              <w:left w:val="nil"/>
              <w:bottom w:val="nil"/>
              <w:right w:val="single" w:sz="8" w:space="0" w:color="auto"/>
            </w:tcBorders>
            <w:shd w:val="clear" w:color="000000" w:fill="DAEEF3"/>
            <w:vAlign w:val="center"/>
            <w:hideMark/>
          </w:tcPr>
          <w:p w:rsidR="00FD7E82" w:rsidRPr="00FD7E82" w:rsidRDefault="00FD7E82" w:rsidP="00FD7E82">
            <w:pPr>
              <w:rPr>
                <w:color w:val="000000"/>
                <w:sz w:val="20"/>
                <w:szCs w:val="20"/>
              </w:rPr>
            </w:pPr>
            <w:r w:rsidRPr="00FD7E82">
              <w:rPr>
                <w:color w:val="000000"/>
                <w:sz w:val="20"/>
                <w:szCs w:val="20"/>
              </w:rPr>
              <w:t>Внебюджетные средства</w:t>
            </w:r>
          </w:p>
        </w:tc>
        <w:tc>
          <w:tcPr>
            <w:tcW w:w="1134" w:type="dxa"/>
            <w:tcBorders>
              <w:top w:val="single" w:sz="8" w:space="0" w:color="auto"/>
              <w:left w:val="nil"/>
              <w:bottom w:val="nil"/>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single" w:sz="8" w:space="0" w:color="auto"/>
              <w:left w:val="nil"/>
              <w:bottom w:val="nil"/>
              <w:right w:val="single" w:sz="8" w:space="0" w:color="auto"/>
            </w:tcBorders>
            <w:shd w:val="clear" w:color="000000" w:fill="DAEEF3"/>
            <w:vAlign w:val="center"/>
            <w:hideMark/>
          </w:tcPr>
          <w:p w:rsidR="00FD7E82" w:rsidRPr="004C14CB" w:rsidRDefault="00FD7E82" w:rsidP="00FD7E82">
            <w:pPr>
              <w:jc w:val="center"/>
              <w:rPr>
                <w:b/>
                <w:bCs/>
                <w:color w:val="000000"/>
                <w:sz w:val="20"/>
                <w:szCs w:val="20"/>
              </w:rPr>
            </w:pPr>
            <w:r w:rsidRPr="004C14CB">
              <w:rPr>
                <w:b/>
                <w:bCs/>
                <w:color w:val="000000"/>
                <w:sz w:val="20"/>
                <w:szCs w:val="20"/>
              </w:rPr>
              <w:t>0,00</w:t>
            </w:r>
          </w:p>
        </w:tc>
        <w:tc>
          <w:tcPr>
            <w:tcW w:w="992" w:type="dxa"/>
            <w:tcBorders>
              <w:top w:val="single" w:sz="8" w:space="0" w:color="auto"/>
              <w:left w:val="nil"/>
              <w:bottom w:val="nil"/>
              <w:right w:val="single" w:sz="8" w:space="0" w:color="auto"/>
            </w:tcBorders>
            <w:shd w:val="clear" w:color="000000" w:fill="DAEEF3"/>
            <w:vAlign w:val="center"/>
            <w:hideMark/>
          </w:tcPr>
          <w:p w:rsidR="00FD7E82" w:rsidRPr="004C14CB" w:rsidRDefault="00FD7E82" w:rsidP="00FD7E82">
            <w:pPr>
              <w:jc w:val="center"/>
              <w:rPr>
                <w:b/>
                <w:color w:val="000000"/>
                <w:sz w:val="20"/>
                <w:szCs w:val="20"/>
              </w:rPr>
            </w:pPr>
            <w:r w:rsidRPr="004C14CB">
              <w:rPr>
                <w:b/>
                <w:color w:val="000000"/>
                <w:sz w:val="20"/>
                <w:szCs w:val="20"/>
              </w:rPr>
              <w:t>0,00</w:t>
            </w:r>
          </w:p>
        </w:tc>
        <w:tc>
          <w:tcPr>
            <w:tcW w:w="1134" w:type="dxa"/>
            <w:tcBorders>
              <w:top w:val="single" w:sz="8" w:space="0" w:color="auto"/>
              <w:left w:val="nil"/>
              <w:bottom w:val="nil"/>
              <w:right w:val="single" w:sz="8" w:space="0" w:color="auto"/>
            </w:tcBorders>
            <w:shd w:val="clear" w:color="000000" w:fill="DAEEF3"/>
            <w:vAlign w:val="center"/>
            <w:hideMark/>
          </w:tcPr>
          <w:p w:rsidR="00FD7E82" w:rsidRPr="004C14CB" w:rsidRDefault="00FD7E82" w:rsidP="00FD7E82">
            <w:pPr>
              <w:jc w:val="center"/>
              <w:rPr>
                <w:b/>
                <w:color w:val="000000"/>
                <w:sz w:val="20"/>
                <w:szCs w:val="20"/>
              </w:rPr>
            </w:pPr>
            <w:r w:rsidRPr="004C14CB">
              <w:rPr>
                <w:b/>
                <w:color w:val="000000"/>
                <w:sz w:val="20"/>
                <w:szCs w:val="20"/>
              </w:rPr>
              <w:t>0,00</w:t>
            </w:r>
          </w:p>
        </w:tc>
        <w:tc>
          <w:tcPr>
            <w:tcW w:w="709" w:type="dxa"/>
            <w:tcBorders>
              <w:top w:val="single" w:sz="8" w:space="0" w:color="auto"/>
              <w:left w:val="nil"/>
              <w:bottom w:val="nil"/>
              <w:right w:val="single" w:sz="8" w:space="0" w:color="auto"/>
            </w:tcBorders>
            <w:shd w:val="clear" w:color="000000" w:fill="DAEEF3"/>
            <w:vAlign w:val="center"/>
            <w:hideMark/>
          </w:tcPr>
          <w:p w:rsidR="00FD7E82" w:rsidRPr="004C14CB" w:rsidRDefault="00FD7E82" w:rsidP="00FD7E82">
            <w:pPr>
              <w:jc w:val="center"/>
              <w:rPr>
                <w:b/>
                <w:color w:val="000000"/>
                <w:sz w:val="20"/>
                <w:szCs w:val="20"/>
              </w:rPr>
            </w:pPr>
            <w:r w:rsidRPr="004C14CB">
              <w:rPr>
                <w:b/>
                <w:color w:val="000000"/>
                <w:sz w:val="20"/>
                <w:szCs w:val="20"/>
              </w:rPr>
              <w:t>0,00</w:t>
            </w:r>
          </w:p>
        </w:tc>
        <w:tc>
          <w:tcPr>
            <w:tcW w:w="709" w:type="dxa"/>
            <w:tcBorders>
              <w:top w:val="single" w:sz="8" w:space="0" w:color="auto"/>
              <w:left w:val="nil"/>
              <w:bottom w:val="nil"/>
              <w:right w:val="single" w:sz="8" w:space="0" w:color="auto"/>
            </w:tcBorders>
            <w:shd w:val="clear" w:color="000000" w:fill="DAEEF3"/>
            <w:vAlign w:val="center"/>
            <w:hideMark/>
          </w:tcPr>
          <w:p w:rsidR="00FD7E82" w:rsidRPr="004C14CB" w:rsidRDefault="00FD7E82" w:rsidP="00FD7E82">
            <w:pPr>
              <w:jc w:val="center"/>
              <w:rPr>
                <w:b/>
                <w:color w:val="000000"/>
                <w:sz w:val="20"/>
                <w:szCs w:val="20"/>
              </w:rPr>
            </w:pPr>
            <w:r w:rsidRPr="004C14CB">
              <w:rPr>
                <w:b/>
                <w:color w:val="000000"/>
                <w:sz w:val="20"/>
                <w:szCs w:val="20"/>
              </w:rPr>
              <w:t>0,00</w:t>
            </w:r>
          </w:p>
        </w:tc>
        <w:tc>
          <w:tcPr>
            <w:tcW w:w="850" w:type="dxa"/>
            <w:tcBorders>
              <w:top w:val="single" w:sz="8" w:space="0" w:color="auto"/>
              <w:left w:val="nil"/>
              <w:bottom w:val="nil"/>
              <w:right w:val="single" w:sz="8" w:space="0" w:color="auto"/>
            </w:tcBorders>
            <w:shd w:val="clear" w:color="000000" w:fill="DAEEF3"/>
            <w:vAlign w:val="center"/>
            <w:hideMark/>
          </w:tcPr>
          <w:p w:rsidR="00FD7E82" w:rsidRPr="004C14CB" w:rsidRDefault="00FD7E82" w:rsidP="00FD7E82">
            <w:pPr>
              <w:jc w:val="center"/>
              <w:rPr>
                <w:b/>
                <w:color w:val="000000"/>
                <w:sz w:val="20"/>
                <w:szCs w:val="20"/>
              </w:rPr>
            </w:pPr>
            <w:r w:rsidRPr="004C14CB">
              <w:rPr>
                <w:b/>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nil"/>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1.1.</w:t>
            </w:r>
          </w:p>
        </w:tc>
        <w:tc>
          <w:tcPr>
            <w:tcW w:w="19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Содержание , ремонт объектов благоустройстра, в т.ч. озеленение территорий</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2020-2024</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FD7E82" w:rsidRPr="00FD7E82" w:rsidRDefault="00FD7E82" w:rsidP="00FD7E82">
            <w:pPr>
              <w:rPr>
                <w:b/>
                <w:bCs/>
                <w:color w:val="000000"/>
                <w:sz w:val="20"/>
                <w:szCs w:val="20"/>
              </w:rPr>
            </w:pPr>
            <w:r w:rsidRPr="00FD7E82">
              <w:rPr>
                <w:b/>
                <w:bCs/>
                <w:color w:val="000000"/>
                <w:sz w:val="20"/>
                <w:szCs w:val="20"/>
              </w:rPr>
              <w:t>Итого</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single" w:sz="8" w:space="0" w:color="auto"/>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5 727,85</w:t>
            </w:r>
          </w:p>
        </w:tc>
        <w:tc>
          <w:tcPr>
            <w:tcW w:w="992" w:type="dxa"/>
            <w:tcBorders>
              <w:top w:val="single" w:sz="8" w:space="0" w:color="auto"/>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5 570,00</w:t>
            </w:r>
          </w:p>
        </w:tc>
        <w:tc>
          <w:tcPr>
            <w:tcW w:w="1134" w:type="dxa"/>
            <w:tcBorders>
              <w:top w:val="single" w:sz="8" w:space="0" w:color="auto"/>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157,85</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jc w:val="center"/>
              <w:rPr>
                <w:color w:val="000000"/>
                <w:sz w:val="22"/>
                <w:szCs w:val="22"/>
              </w:rPr>
            </w:pPr>
            <w:r w:rsidRPr="00FD7E82">
              <w:rPr>
                <w:color w:val="000000"/>
                <w:sz w:val="22"/>
                <w:szCs w:val="22"/>
              </w:rPr>
              <w:t>Отдел экологии, управление благоустойства</w:t>
            </w:r>
          </w:p>
        </w:tc>
        <w:tc>
          <w:tcPr>
            <w:tcW w:w="1276" w:type="dxa"/>
            <w:vMerge w:val="restart"/>
            <w:tcBorders>
              <w:top w:val="single" w:sz="8" w:space="0" w:color="auto"/>
              <w:left w:val="single" w:sz="8" w:space="0" w:color="auto"/>
              <w:bottom w:val="nil"/>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Повышение уровня благоустройства</w:t>
            </w:r>
          </w:p>
        </w:tc>
      </w:tr>
      <w:tr w:rsidR="00FD7E82" w:rsidRPr="00FD7E82" w:rsidTr="00FD7E82">
        <w:trPr>
          <w:trHeight w:val="735"/>
        </w:trPr>
        <w:tc>
          <w:tcPr>
            <w:tcW w:w="866" w:type="dxa"/>
            <w:vMerge/>
            <w:tcBorders>
              <w:top w:val="single" w:sz="8" w:space="0" w:color="auto"/>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single" w:sz="8" w:space="0" w:color="auto"/>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single" w:sz="8" w:space="0" w:color="auto"/>
              <w:left w:val="single" w:sz="8" w:space="0" w:color="auto"/>
              <w:bottom w:val="nil"/>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tcBorders>
              <w:top w:val="single" w:sz="8" w:space="0" w:color="auto"/>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single" w:sz="8" w:space="0" w:color="auto"/>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single" w:sz="8" w:space="0" w:color="auto"/>
              <w:left w:val="single" w:sz="8" w:space="0" w:color="auto"/>
              <w:bottom w:val="nil"/>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tcBorders>
              <w:top w:val="single" w:sz="8" w:space="0" w:color="auto"/>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single" w:sz="8" w:space="0" w:color="auto"/>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5 727,85</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5 570,00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157,85</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single" w:sz="8" w:space="0" w:color="auto"/>
              <w:left w:val="single" w:sz="8" w:space="0" w:color="auto"/>
              <w:bottom w:val="nil"/>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tcBorders>
              <w:top w:val="single" w:sz="8" w:space="0" w:color="auto"/>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single" w:sz="8" w:space="0" w:color="auto"/>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nil"/>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Внебюджетные средства</w:t>
            </w:r>
          </w:p>
        </w:tc>
        <w:tc>
          <w:tcPr>
            <w:tcW w:w="1134" w:type="dxa"/>
            <w:tcBorders>
              <w:top w:val="nil"/>
              <w:left w:val="nil"/>
              <w:bottom w:val="nil"/>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nil"/>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nil"/>
              <w:left w:val="nil"/>
              <w:bottom w:val="nil"/>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nil"/>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nil"/>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nil"/>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single" w:sz="8" w:space="0" w:color="auto"/>
              <w:left w:val="single" w:sz="8" w:space="0" w:color="auto"/>
              <w:bottom w:val="nil"/>
              <w:right w:val="single" w:sz="8" w:space="0" w:color="auto"/>
            </w:tcBorders>
            <w:vAlign w:val="center"/>
            <w:hideMark/>
          </w:tcPr>
          <w:p w:rsidR="00FD7E82" w:rsidRPr="00FD7E82" w:rsidRDefault="00FD7E82" w:rsidP="00FD7E82">
            <w:pPr>
              <w:rPr>
                <w:color w:val="000000"/>
                <w:sz w:val="20"/>
                <w:szCs w:val="20"/>
              </w:rPr>
            </w:pPr>
          </w:p>
        </w:tc>
      </w:tr>
      <w:tr w:rsidR="00FD7E82" w:rsidRPr="00FD7E82" w:rsidTr="004C14CB">
        <w:trPr>
          <w:trHeight w:val="735"/>
        </w:trPr>
        <w:tc>
          <w:tcPr>
            <w:tcW w:w="866" w:type="dxa"/>
            <w:vMerge w:val="restart"/>
            <w:tcBorders>
              <w:top w:val="nil"/>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1.1.1.</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jc w:val="center"/>
              <w:rPr>
                <w:i/>
                <w:iCs/>
                <w:color w:val="000000"/>
                <w:sz w:val="20"/>
                <w:szCs w:val="20"/>
              </w:rPr>
            </w:pPr>
            <w:r w:rsidRPr="00FD7E82">
              <w:rPr>
                <w:i/>
                <w:iCs/>
                <w:color w:val="000000"/>
                <w:sz w:val="20"/>
                <w:szCs w:val="20"/>
              </w:rPr>
              <w:t>Содержание и ремонт объектов благоустройстра, в т.ч. озеленение территорий</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2020-2024</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FD7E82" w:rsidRPr="00FD7E82" w:rsidRDefault="00FD7E82" w:rsidP="00FD7E82">
            <w:pPr>
              <w:rPr>
                <w:b/>
                <w:bCs/>
                <w:color w:val="000000"/>
                <w:sz w:val="20"/>
                <w:szCs w:val="20"/>
              </w:rPr>
            </w:pPr>
            <w:r w:rsidRPr="00FD7E82">
              <w:rPr>
                <w:b/>
                <w:bCs/>
                <w:color w:val="000000"/>
                <w:sz w:val="20"/>
                <w:szCs w:val="20"/>
              </w:rPr>
              <w:t>Итого</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single" w:sz="8" w:space="0" w:color="auto"/>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5 000,00</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5 000,00</w:t>
            </w:r>
          </w:p>
        </w:tc>
        <w:tc>
          <w:tcPr>
            <w:tcW w:w="1134" w:type="dxa"/>
            <w:tcBorders>
              <w:top w:val="single" w:sz="8" w:space="0" w:color="auto"/>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jc w:val="center"/>
              <w:rPr>
                <w:color w:val="000000"/>
                <w:sz w:val="22"/>
                <w:szCs w:val="22"/>
              </w:rPr>
            </w:pPr>
            <w:r w:rsidRPr="00FD7E82">
              <w:rPr>
                <w:color w:val="000000"/>
                <w:sz w:val="22"/>
                <w:szCs w:val="22"/>
              </w:rPr>
              <w:t>Отдел экологии</w:t>
            </w:r>
          </w:p>
        </w:tc>
        <w:tc>
          <w:tcPr>
            <w:tcW w:w="1276" w:type="dxa"/>
            <w:vMerge w:val="restart"/>
            <w:tcBorders>
              <w:top w:val="single" w:sz="8" w:space="0" w:color="auto"/>
              <w:left w:val="single" w:sz="8" w:space="0" w:color="auto"/>
              <w:bottom w:val="nil"/>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Повышение уровня благоустройства</w:t>
            </w:r>
          </w:p>
        </w:tc>
      </w:tr>
      <w:tr w:rsidR="00FD7E82" w:rsidRPr="00FD7E82" w:rsidTr="004C14CB">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single" w:sz="8" w:space="0" w:color="auto"/>
              <w:left w:val="nil"/>
              <w:bottom w:val="single" w:sz="4" w:space="0" w:color="auto"/>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Средства федерального бюджета</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single" w:sz="8" w:space="0" w:color="auto"/>
              <w:left w:val="nil"/>
              <w:bottom w:val="single" w:sz="4"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992" w:type="dxa"/>
            <w:tcBorders>
              <w:top w:val="single" w:sz="8" w:space="0" w:color="auto"/>
              <w:left w:val="nil"/>
              <w:bottom w:val="single" w:sz="4"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single" w:sz="8" w:space="0" w:color="auto"/>
              <w:left w:val="nil"/>
              <w:bottom w:val="single" w:sz="4"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single" w:sz="8" w:space="0" w:color="auto"/>
              <w:left w:val="single" w:sz="8" w:space="0" w:color="auto"/>
              <w:bottom w:val="nil"/>
              <w:right w:val="single" w:sz="8" w:space="0" w:color="auto"/>
            </w:tcBorders>
            <w:vAlign w:val="center"/>
            <w:hideMark/>
          </w:tcPr>
          <w:p w:rsidR="00FD7E82" w:rsidRPr="00FD7E82" w:rsidRDefault="00FD7E82" w:rsidP="00FD7E82">
            <w:pPr>
              <w:rPr>
                <w:color w:val="000000"/>
                <w:sz w:val="20"/>
                <w:szCs w:val="20"/>
              </w:rPr>
            </w:pPr>
          </w:p>
        </w:tc>
      </w:tr>
      <w:tr w:rsidR="00FD7E82" w:rsidRPr="00FD7E82" w:rsidTr="004C14CB">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single" w:sz="4" w:space="0" w:color="auto"/>
              <w:left w:val="nil"/>
              <w:bottom w:val="single" w:sz="8" w:space="0" w:color="auto"/>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Средства бюджета Московской области</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single" w:sz="4" w:space="0" w:color="auto"/>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992" w:type="dxa"/>
            <w:tcBorders>
              <w:top w:val="single" w:sz="4" w:space="0" w:color="auto"/>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single" w:sz="4" w:space="0" w:color="auto"/>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single" w:sz="4" w:space="0" w:color="auto"/>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single" w:sz="4" w:space="0" w:color="auto"/>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single" w:sz="4" w:space="0" w:color="auto"/>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single" w:sz="8" w:space="0" w:color="auto"/>
              <w:left w:val="single" w:sz="8" w:space="0" w:color="auto"/>
              <w:bottom w:val="nil"/>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5 000,00</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5 000,00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single" w:sz="8" w:space="0" w:color="auto"/>
              <w:left w:val="single" w:sz="8" w:space="0" w:color="auto"/>
              <w:bottom w:val="nil"/>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nil"/>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Внебюджетные средства</w:t>
            </w:r>
          </w:p>
        </w:tc>
        <w:tc>
          <w:tcPr>
            <w:tcW w:w="1134" w:type="dxa"/>
            <w:tcBorders>
              <w:top w:val="nil"/>
              <w:left w:val="nil"/>
              <w:bottom w:val="nil"/>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nil"/>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nil"/>
              <w:left w:val="nil"/>
              <w:bottom w:val="nil"/>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nil"/>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nil"/>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nil"/>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single" w:sz="8" w:space="0" w:color="auto"/>
              <w:left w:val="single" w:sz="8" w:space="0" w:color="auto"/>
              <w:bottom w:val="nil"/>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val="restart"/>
            <w:tcBorders>
              <w:top w:val="nil"/>
              <w:left w:val="single" w:sz="8" w:space="0" w:color="auto"/>
              <w:bottom w:val="nil"/>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1.1.2.</w:t>
            </w:r>
          </w:p>
        </w:tc>
        <w:tc>
          <w:tcPr>
            <w:tcW w:w="1984" w:type="dxa"/>
            <w:vMerge w:val="restart"/>
            <w:tcBorders>
              <w:top w:val="nil"/>
              <w:left w:val="nil"/>
              <w:bottom w:val="nil"/>
              <w:right w:val="single" w:sz="8" w:space="0" w:color="auto"/>
            </w:tcBorders>
            <w:shd w:val="clear" w:color="auto" w:fill="auto"/>
            <w:vAlign w:val="center"/>
            <w:hideMark/>
          </w:tcPr>
          <w:p w:rsidR="00FD7E82" w:rsidRPr="00FD7E82" w:rsidRDefault="00FD7E82" w:rsidP="00FD7E82">
            <w:pPr>
              <w:jc w:val="center"/>
              <w:rPr>
                <w:i/>
                <w:iCs/>
                <w:color w:val="000000"/>
                <w:sz w:val="20"/>
                <w:szCs w:val="20"/>
              </w:rPr>
            </w:pPr>
            <w:r w:rsidRPr="00FD7E82">
              <w:rPr>
                <w:i/>
                <w:iCs/>
                <w:color w:val="000000"/>
                <w:sz w:val="20"/>
                <w:szCs w:val="20"/>
              </w:rPr>
              <w:t>Уплата налогов, сборов, иных платежей</w:t>
            </w:r>
          </w:p>
        </w:tc>
        <w:tc>
          <w:tcPr>
            <w:tcW w:w="1134" w:type="dxa"/>
            <w:vMerge w:val="restart"/>
            <w:tcBorders>
              <w:top w:val="nil"/>
              <w:left w:val="single" w:sz="8" w:space="0" w:color="auto"/>
              <w:bottom w:val="nil"/>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2020-2024</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FD7E82" w:rsidRPr="00FD7E82" w:rsidRDefault="00FD7E82" w:rsidP="00FD7E82">
            <w:pPr>
              <w:rPr>
                <w:b/>
                <w:bCs/>
                <w:color w:val="000000"/>
                <w:sz w:val="20"/>
                <w:szCs w:val="20"/>
              </w:rPr>
            </w:pPr>
            <w:r w:rsidRPr="00FD7E82">
              <w:rPr>
                <w:b/>
                <w:bCs/>
                <w:color w:val="000000"/>
                <w:sz w:val="20"/>
                <w:szCs w:val="20"/>
              </w:rPr>
              <w:t>Итого</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single" w:sz="8" w:space="0" w:color="auto"/>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537,10</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379,25</w:t>
            </w:r>
          </w:p>
        </w:tc>
        <w:tc>
          <w:tcPr>
            <w:tcW w:w="1134" w:type="dxa"/>
            <w:tcBorders>
              <w:top w:val="single" w:sz="8" w:space="0" w:color="auto"/>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157,85</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jc w:val="center"/>
              <w:rPr>
                <w:color w:val="000000"/>
                <w:sz w:val="22"/>
                <w:szCs w:val="22"/>
              </w:rPr>
            </w:pPr>
            <w:r w:rsidRPr="00FD7E82">
              <w:rPr>
                <w:color w:val="000000"/>
                <w:sz w:val="22"/>
                <w:szCs w:val="22"/>
              </w:rPr>
              <w:t>Управление благоустройства</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Повышение уровня благоустройства</w:t>
            </w:r>
          </w:p>
        </w:tc>
      </w:tr>
      <w:tr w:rsidR="00FD7E82" w:rsidRPr="00FD7E82" w:rsidTr="00FD7E82">
        <w:trPr>
          <w:trHeight w:val="735"/>
        </w:trPr>
        <w:tc>
          <w:tcPr>
            <w:tcW w:w="866" w:type="dxa"/>
            <w:vMerge/>
            <w:tcBorders>
              <w:top w:val="nil"/>
              <w:left w:val="single" w:sz="8" w:space="0" w:color="auto"/>
              <w:bottom w:val="nil"/>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nil"/>
              <w:bottom w:val="nil"/>
              <w:right w:val="single" w:sz="8" w:space="0" w:color="auto"/>
            </w:tcBorders>
            <w:vAlign w:val="center"/>
            <w:hideMark/>
          </w:tcPr>
          <w:p w:rsidR="00FD7E82" w:rsidRPr="00FD7E82" w:rsidRDefault="00FD7E82" w:rsidP="00FD7E82">
            <w:pPr>
              <w:rPr>
                <w:i/>
                <w:iCs/>
                <w:color w:val="000000"/>
                <w:sz w:val="20"/>
                <w:szCs w:val="20"/>
              </w:rPr>
            </w:pPr>
          </w:p>
        </w:tc>
        <w:tc>
          <w:tcPr>
            <w:tcW w:w="1134" w:type="dxa"/>
            <w:vMerge/>
            <w:tcBorders>
              <w:top w:val="nil"/>
              <w:left w:val="single" w:sz="8" w:space="0" w:color="auto"/>
              <w:bottom w:val="nil"/>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tcBorders>
              <w:top w:val="nil"/>
              <w:left w:val="single" w:sz="8" w:space="0" w:color="auto"/>
              <w:bottom w:val="nil"/>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nil"/>
              <w:bottom w:val="nil"/>
              <w:right w:val="single" w:sz="8" w:space="0" w:color="auto"/>
            </w:tcBorders>
            <w:vAlign w:val="center"/>
            <w:hideMark/>
          </w:tcPr>
          <w:p w:rsidR="00FD7E82" w:rsidRPr="00FD7E82" w:rsidRDefault="00FD7E82" w:rsidP="00FD7E82">
            <w:pPr>
              <w:rPr>
                <w:i/>
                <w:iCs/>
                <w:color w:val="000000"/>
                <w:sz w:val="20"/>
                <w:szCs w:val="20"/>
              </w:rPr>
            </w:pPr>
          </w:p>
        </w:tc>
        <w:tc>
          <w:tcPr>
            <w:tcW w:w="1134" w:type="dxa"/>
            <w:vMerge/>
            <w:tcBorders>
              <w:top w:val="nil"/>
              <w:left w:val="single" w:sz="8" w:space="0" w:color="auto"/>
              <w:bottom w:val="nil"/>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tcBorders>
              <w:top w:val="nil"/>
              <w:left w:val="single" w:sz="8" w:space="0" w:color="auto"/>
              <w:bottom w:val="nil"/>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nil"/>
              <w:bottom w:val="nil"/>
              <w:right w:val="single" w:sz="8" w:space="0" w:color="auto"/>
            </w:tcBorders>
            <w:vAlign w:val="center"/>
            <w:hideMark/>
          </w:tcPr>
          <w:p w:rsidR="00FD7E82" w:rsidRPr="00FD7E82" w:rsidRDefault="00FD7E82" w:rsidP="00FD7E82">
            <w:pPr>
              <w:rPr>
                <w:i/>
                <w:iCs/>
                <w:color w:val="000000"/>
                <w:sz w:val="20"/>
                <w:szCs w:val="20"/>
              </w:rPr>
            </w:pPr>
          </w:p>
        </w:tc>
        <w:tc>
          <w:tcPr>
            <w:tcW w:w="1134" w:type="dxa"/>
            <w:vMerge/>
            <w:tcBorders>
              <w:top w:val="nil"/>
              <w:left w:val="single" w:sz="8" w:space="0" w:color="auto"/>
              <w:bottom w:val="nil"/>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537,10</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379,25</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157,85</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tcBorders>
              <w:top w:val="nil"/>
              <w:left w:val="single" w:sz="8" w:space="0" w:color="auto"/>
              <w:bottom w:val="nil"/>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nil"/>
              <w:bottom w:val="nil"/>
              <w:right w:val="single" w:sz="8" w:space="0" w:color="auto"/>
            </w:tcBorders>
            <w:vAlign w:val="center"/>
            <w:hideMark/>
          </w:tcPr>
          <w:p w:rsidR="00FD7E82" w:rsidRPr="00FD7E82" w:rsidRDefault="00FD7E82" w:rsidP="00FD7E82">
            <w:pPr>
              <w:rPr>
                <w:i/>
                <w:iCs/>
                <w:color w:val="000000"/>
                <w:sz w:val="20"/>
                <w:szCs w:val="20"/>
              </w:rPr>
            </w:pPr>
          </w:p>
        </w:tc>
        <w:tc>
          <w:tcPr>
            <w:tcW w:w="1134" w:type="dxa"/>
            <w:vMerge/>
            <w:tcBorders>
              <w:top w:val="nil"/>
              <w:left w:val="single" w:sz="8" w:space="0" w:color="auto"/>
              <w:bottom w:val="nil"/>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nil"/>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Внебюджетные средства</w:t>
            </w:r>
          </w:p>
        </w:tc>
        <w:tc>
          <w:tcPr>
            <w:tcW w:w="1134" w:type="dxa"/>
            <w:tcBorders>
              <w:top w:val="nil"/>
              <w:left w:val="nil"/>
              <w:bottom w:val="nil"/>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nil"/>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992" w:type="dxa"/>
            <w:tcBorders>
              <w:top w:val="nil"/>
              <w:left w:val="nil"/>
              <w:bottom w:val="nil"/>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nil"/>
              <w:left w:val="nil"/>
              <w:bottom w:val="nil"/>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nil"/>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nil"/>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nil"/>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1.1.3.</w:t>
            </w:r>
          </w:p>
        </w:tc>
        <w:tc>
          <w:tcPr>
            <w:tcW w:w="19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jc w:val="center"/>
              <w:rPr>
                <w:i/>
                <w:iCs/>
                <w:color w:val="000000"/>
                <w:sz w:val="20"/>
                <w:szCs w:val="20"/>
              </w:rPr>
            </w:pPr>
            <w:r w:rsidRPr="00FD7E82">
              <w:rPr>
                <w:i/>
                <w:iCs/>
                <w:color w:val="000000"/>
                <w:sz w:val="20"/>
                <w:szCs w:val="20"/>
              </w:rPr>
              <w:t>Исполнение судебных актов</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2020-2024</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FD7E82" w:rsidRPr="00FD7E82" w:rsidRDefault="00FD7E82" w:rsidP="00FD7E82">
            <w:pPr>
              <w:rPr>
                <w:b/>
                <w:bCs/>
                <w:color w:val="000000"/>
                <w:sz w:val="20"/>
                <w:szCs w:val="20"/>
              </w:rPr>
            </w:pPr>
            <w:r w:rsidRPr="00FD7E82">
              <w:rPr>
                <w:b/>
                <w:bCs/>
                <w:color w:val="000000"/>
                <w:sz w:val="20"/>
                <w:szCs w:val="20"/>
              </w:rPr>
              <w:t>Итого</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single" w:sz="8" w:space="0" w:color="auto"/>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30,75</w:t>
            </w:r>
          </w:p>
        </w:tc>
        <w:tc>
          <w:tcPr>
            <w:tcW w:w="992" w:type="dxa"/>
            <w:tcBorders>
              <w:top w:val="single" w:sz="4" w:space="0" w:color="auto"/>
              <w:left w:val="nil"/>
              <w:bottom w:val="single" w:sz="4" w:space="0" w:color="auto"/>
              <w:right w:val="nil"/>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30,75</w:t>
            </w:r>
          </w:p>
        </w:tc>
        <w:tc>
          <w:tcPr>
            <w:tcW w:w="1134" w:type="dxa"/>
            <w:tcBorders>
              <w:top w:val="single" w:sz="8" w:space="0" w:color="auto"/>
              <w:left w:val="single" w:sz="8" w:space="0" w:color="auto"/>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jc w:val="center"/>
              <w:rPr>
                <w:color w:val="000000"/>
                <w:sz w:val="22"/>
                <w:szCs w:val="22"/>
              </w:rPr>
            </w:pPr>
            <w:r w:rsidRPr="00FD7E82">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Повышение уровня благоустройства</w:t>
            </w:r>
          </w:p>
        </w:tc>
      </w:tr>
      <w:tr w:rsidR="00FD7E82" w:rsidRPr="00FD7E82" w:rsidTr="00FD7E82">
        <w:trPr>
          <w:trHeight w:val="735"/>
        </w:trPr>
        <w:tc>
          <w:tcPr>
            <w:tcW w:w="866" w:type="dxa"/>
            <w:vMerge/>
            <w:tcBorders>
              <w:top w:val="single" w:sz="8" w:space="0" w:color="auto"/>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single" w:sz="8" w:space="0" w:color="auto"/>
              <w:left w:val="single" w:sz="8" w:space="0" w:color="auto"/>
              <w:bottom w:val="single" w:sz="8" w:space="0" w:color="000000"/>
              <w:right w:val="single" w:sz="8" w:space="0" w:color="auto"/>
            </w:tcBorders>
            <w:vAlign w:val="center"/>
            <w:hideMark/>
          </w:tcPr>
          <w:p w:rsidR="00FD7E82" w:rsidRPr="00FD7E82" w:rsidRDefault="00FD7E82" w:rsidP="00FD7E82">
            <w:pPr>
              <w:rPr>
                <w:i/>
                <w:iCs/>
                <w:color w:val="00000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4C14CB">
        <w:trPr>
          <w:trHeight w:val="735"/>
        </w:trPr>
        <w:tc>
          <w:tcPr>
            <w:tcW w:w="866" w:type="dxa"/>
            <w:vMerge/>
            <w:tcBorders>
              <w:top w:val="single" w:sz="8" w:space="0" w:color="auto"/>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single" w:sz="8" w:space="0" w:color="auto"/>
              <w:left w:val="single" w:sz="8" w:space="0" w:color="auto"/>
              <w:bottom w:val="single" w:sz="8" w:space="0" w:color="000000"/>
              <w:right w:val="single" w:sz="8" w:space="0" w:color="auto"/>
            </w:tcBorders>
            <w:vAlign w:val="center"/>
            <w:hideMark/>
          </w:tcPr>
          <w:p w:rsidR="00FD7E82" w:rsidRPr="00FD7E82" w:rsidRDefault="00FD7E82" w:rsidP="00FD7E82">
            <w:pPr>
              <w:rPr>
                <w:i/>
                <w:iCs/>
                <w:color w:val="00000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4C14CB">
        <w:trPr>
          <w:trHeight w:val="735"/>
        </w:trPr>
        <w:tc>
          <w:tcPr>
            <w:tcW w:w="866" w:type="dxa"/>
            <w:vMerge/>
            <w:tcBorders>
              <w:top w:val="single" w:sz="8" w:space="0" w:color="auto"/>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single" w:sz="8" w:space="0" w:color="auto"/>
              <w:left w:val="single" w:sz="8" w:space="0" w:color="auto"/>
              <w:bottom w:val="single" w:sz="8" w:space="0" w:color="000000"/>
              <w:right w:val="single" w:sz="8" w:space="0" w:color="auto"/>
            </w:tcBorders>
            <w:vAlign w:val="center"/>
            <w:hideMark/>
          </w:tcPr>
          <w:p w:rsidR="00FD7E82" w:rsidRPr="00FD7E82" w:rsidRDefault="00FD7E82" w:rsidP="00FD7E82">
            <w:pPr>
              <w:rPr>
                <w:i/>
                <w:iCs/>
                <w:color w:val="00000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single" w:sz="8" w:space="0" w:color="auto"/>
              <w:left w:val="nil"/>
              <w:bottom w:val="single" w:sz="4" w:space="0" w:color="auto"/>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Средства бюджета городского округа</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single" w:sz="8" w:space="0" w:color="auto"/>
              <w:left w:val="nil"/>
              <w:bottom w:val="single" w:sz="4"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30,75</w:t>
            </w:r>
          </w:p>
        </w:tc>
        <w:tc>
          <w:tcPr>
            <w:tcW w:w="992" w:type="dxa"/>
            <w:tcBorders>
              <w:top w:val="single" w:sz="8" w:space="0" w:color="auto"/>
              <w:left w:val="nil"/>
              <w:bottom w:val="single" w:sz="4"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30,75</w:t>
            </w:r>
          </w:p>
        </w:tc>
        <w:tc>
          <w:tcPr>
            <w:tcW w:w="1134" w:type="dxa"/>
            <w:tcBorders>
              <w:top w:val="single" w:sz="8" w:space="0" w:color="auto"/>
              <w:left w:val="nil"/>
              <w:bottom w:val="single" w:sz="4"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4C14CB">
        <w:trPr>
          <w:trHeight w:val="735"/>
        </w:trPr>
        <w:tc>
          <w:tcPr>
            <w:tcW w:w="866" w:type="dxa"/>
            <w:vMerge/>
            <w:tcBorders>
              <w:top w:val="single" w:sz="8" w:space="0" w:color="auto"/>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single" w:sz="8" w:space="0" w:color="auto"/>
              <w:left w:val="single" w:sz="8" w:space="0" w:color="auto"/>
              <w:bottom w:val="single" w:sz="8" w:space="0" w:color="000000"/>
              <w:right w:val="single" w:sz="8" w:space="0" w:color="auto"/>
            </w:tcBorders>
            <w:vAlign w:val="center"/>
            <w:hideMark/>
          </w:tcPr>
          <w:p w:rsidR="00FD7E82" w:rsidRPr="00FD7E82" w:rsidRDefault="00FD7E82" w:rsidP="00FD7E82">
            <w:pPr>
              <w:rPr>
                <w:i/>
                <w:iCs/>
                <w:color w:val="00000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single" w:sz="4" w:space="0" w:color="auto"/>
              <w:left w:val="nil"/>
              <w:bottom w:val="single" w:sz="8" w:space="0" w:color="auto"/>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Внебюджетные средства</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single" w:sz="4" w:space="0" w:color="auto"/>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992" w:type="dxa"/>
            <w:tcBorders>
              <w:top w:val="single" w:sz="4" w:space="0" w:color="auto"/>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single" w:sz="4" w:space="0" w:color="auto"/>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single" w:sz="4" w:space="0" w:color="auto"/>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single" w:sz="4" w:space="0" w:color="auto"/>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single" w:sz="4" w:space="0" w:color="auto"/>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val="restart"/>
            <w:tcBorders>
              <w:top w:val="nil"/>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1.1.4.</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jc w:val="center"/>
              <w:rPr>
                <w:i/>
                <w:iCs/>
                <w:color w:val="000000"/>
                <w:sz w:val="20"/>
                <w:szCs w:val="20"/>
              </w:rPr>
            </w:pPr>
            <w:r w:rsidRPr="00FD7E82">
              <w:rPr>
                <w:i/>
                <w:iCs/>
                <w:color w:val="000000"/>
                <w:sz w:val="20"/>
                <w:szCs w:val="20"/>
              </w:rPr>
              <w:t>Восстановление памятника воинской славы села Му</w:t>
            </w:r>
            <w:r w:rsidRPr="00FD7E82">
              <w:rPr>
                <w:i/>
                <w:iCs/>
                <w:color w:val="000000"/>
                <w:sz w:val="20"/>
                <w:szCs w:val="20"/>
              </w:rPr>
              <w:lastRenderedPageBreak/>
              <w:t>ханово, Сергиево-Посадского городского округа</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lastRenderedPageBreak/>
              <w:t>2020-2024</w:t>
            </w:r>
          </w:p>
        </w:tc>
        <w:tc>
          <w:tcPr>
            <w:tcW w:w="1560"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rPr>
                <w:b/>
                <w:bCs/>
                <w:color w:val="000000"/>
                <w:sz w:val="20"/>
                <w:szCs w:val="20"/>
              </w:rPr>
            </w:pPr>
            <w:r w:rsidRPr="00FD7E82">
              <w:rPr>
                <w:b/>
                <w:bCs/>
                <w:color w:val="000000"/>
                <w:sz w:val="20"/>
                <w:szCs w:val="20"/>
              </w:rPr>
              <w:t>Итого</w:t>
            </w:r>
          </w:p>
        </w:tc>
        <w:tc>
          <w:tcPr>
            <w:tcW w:w="1134"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160,00</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160,00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jc w:val="center"/>
              <w:rPr>
                <w:color w:val="000000"/>
                <w:sz w:val="22"/>
                <w:szCs w:val="22"/>
              </w:rPr>
            </w:pPr>
            <w:r w:rsidRPr="00FD7E82">
              <w:rPr>
                <w:color w:val="000000"/>
                <w:sz w:val="22"/>
                <w:szCs w:val="22"/>
              </w:rPr>
              <w:t>Управление благоустрой</w:t>
            </w:r>
            <w:r w:rsidRPr="00FD7E82">
              <w:rPr>
                <w:color w:val="000000"/>
                <w:sz w:val="22"/>
                <w:szCs w:val="22"/>
              </w:rPr>
              <w:lastRenderedPageBreak/>
              <w:t>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lastRenderedPageBreak/>
              <w:t>Повышение уровня благоустрой</w:t>
            </w:r>
            <w:r w:rsidRPr="00FD7E82">
              <w:rPr>
                <w:color w:val="000000"/>
                <w:sz w:val="20"/>
                <w:szCs w:val="20"/>
              </w:rPr>
              <w:lastRenderedPageBreak/>
              <w:t>ства</w:t>
            </w:r>
          </w:p>
        </w:tc>
      </w:tr>
      <w:tr w:rsidR="00FD7E82" w:rsidRPr="00FD7E82" w:rsidTr="00FD7E82">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160,00</w:t>
            </w:r>
          </w:p>
        </w:tc>
        <w:tc>
          <w:tcPr>
            <w:tcW w:w="992" w:type="dxa"/>
            <w:tcBorders>
              <w:top w:val="nil"/>
              <w:left w:val="nil"/>
              <w:bottom w:val="single" w:sz="8" w:space="0" w:color="auto"/>
              <w:right w:val="single" w:sz="8" w:space="0" w:color="auto"/>
            </w:tcBorders>
            <w:shd w:val="clear" w:color="000000" w:fill="FFFFFF"/>
            <w:noWrap/>
            <w:vAlign w:val="center"/>
            <w:hideMark/>
          </w:tcPr>
          <w:p w:rsidR="00FD7E82" w:rsidRPr="00FD7E82" w:rsidRDefault="00FD7E82" w:rsidP="00FD7E82">
            <w:pPr>
              <w:jc w:val="center"/>
              <w:rPr>
                <w:color w:val="000000"/>
                <w:sz w:val="22"/>
                <w:szCs w:val="22"/>
              </w:rPr>
            </w:pPr>
            <w:r w:rsidRPr="00FD7E82">
              <w:rPr>
                <w:color w:val="000000"/>
                <w:sz w:val="22"/>
                <w:szCs w:val="22"/>
              </w:rPr>
              <w:t>160,00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1.2.</w:t>
            </w:r>
          </w:p>
        </w:tc>
        <w:tc>
          <w:tcPr>
            <w:tcW w:w="1984" w:type="dxa"/>
            <w:tcBorders>
              <w:top w:val="nil"/>
              <w:left w:val="nil"/>
              <w:bottom w:val="nil"/>
              <w:right w:val="single" w:sz="8" w:space="0" w:color="auto"/>
            </w:tcBorders>
            <w:shd w:val="clear" w:color="000000" w:fill="FFFFFF"/>
            <w:vAlign w:val="center"/>
            <w:hideMark/>
          </w:tcPr>
          <w:p w:rsidR="00FD7E82" w:rsidRPr="00FD7E82" w:rsidRDefault="00FD7E82" w:rsidP="00FD7E82">
            <w:pPr>
              <w:rPr>
                <w:b/>
                <w:bCs/>
                <w:color w:val="000000"/>
                <w:sz w:val="20"/>
                <w:szCs w:val="20"/>
              </w:rPr>
            </w:pPr>
            <w:r w:rsidRPr="00FD7E82">
              <w:rPr>
                <w:b/>
                <w:bCs/>
                <w:color w:val="000000"/>
                <w:sz w:val="20"/>
                <w:szCs w:val="20"/>
              </w:rPr>
              <w:t> </w:t>
            </w:r>
          </w:p>
        </w:tc>
        <w:tc>
          <w:tcPr>
            <w:tcW w:w="113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2020-2024</w:t>
            </w:r>
          </w:p>
        </w:tc>
        <w:tc>
          <w:tcPr>
            <w:tcW w:w="156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rPr>
                <w:b/>
                <w:bCs/>
                <w:color w:val="000000"/>
                <w:sz w:val="20"/>
                <w:szCs w:val="20"/>
              </w:rPr>
            </w:pPr>
            <w:r w:rsidRPr="00FD7E82">
              <w:rPr>
                <w:b/>
                <w:bCs/>
                <w:color w:val="000000"/>
                <w:sz w:val="20"/>
                <w:szCs w:val="20"/>
              </w:rPr>
              <w:t>Итого</w:t>
            </w:r>
          </w:p>
        </w:tc>
        <w:tc>
          <w:tcPr>
            <w:tcW w:w="1134"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660 436,23</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122 099,32</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123 336,91</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130 000,00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120 000,00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165 000,00</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7E82" w:rsidRPr="00FD7E82" w:rsidRDefault="00FD7E82" w:rsidP="00FD7E82">
            <w:pPr>
              <w:jc w:val="center"/>
              <w:rPr>
                <w:color w:val="000000"/>
                <w:sz w:val="22"/>
                <w:szCs w:val="22"/>
              </w:rPr>
            </w:pPr>
            <w:r w:rsidRPr="00FD7E82">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7E82" w:rsidRPr="00FD7E82" w:rsidRDefault="00FD7E82" w:rsidP="00FD7E82">
            <w:pPr>
              <w:rPr>
                <w:color w:val="000000"/>
                <w:sz w:val="20"/>
                <w:szCs w:val="20"/>
              </w:rPr>
            </w:pPr>
            <w:r w:rsidRPr="00FD7E82">
              <w:rPr>
                <w:color w:val="000000"/>
                <w:sz w:val="20"/>
                <w:szCs w:val="20"/>
              </w:rPr>
              <w:t>Повышение уровня благоустройства</w:t>
            </w:r>
          </w:p>
        </w:tc>
      </w:tr>
      <w:tr w:rsidR="00FD7E82" w:rsidRPr="00FD7E82" w:rsidTr="00FD7E82">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7E82" w:rsidRPr="00FD7E82" w:rsidRDefault="00FD7E82" w:rsidP="00FD7E82">
            <w:pPr>
              <w:rPr>
                <w:color w:val="000000"/>
                <w:sz w:val="20"/>
                <w:szCs w:val="20"/>
              </w:rPr>
            </w:pPr>
            <w:r w:rsidRPr="00FD7E82">
              <w:rPr>
                <w:color w:val="000000"/>
                <w:sz w:val="20"/>
                <w:szCs w:val="20"/>
              </w:rPr>
              <w:t>Содержание, ремонт и восстановление уличного освещения</w:t>
            </w: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rPr>
                <w:color w:val="000000"/>
                <w:sz w:val="20"/>
                <w:szCs w:val="20"/>
              </w:rPr>
            </w:pPr>
            <w:r w:rsidRPr="00FD7E82">
              <w:rPr>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rPr>
                <w:color w:val="000000"/>
                <w:sz w:val="20"/>
                <w:szCs w:val="20"/>
              </w:rPr>
            </w:pPr>
            <w:r w:rsidRPr="00FD7E82">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rPr>
                <w:color w:val="000000"/>
                <w:sz w:val="20"/>
                <w:szCs w:val="20"/>
              </w:rPr>
            </w:pPr>
            <w:r w:rsidRPr="00FD7E82">
              <w:rPr>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660 436,23</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122 099,32</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123 336,91</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130 000,00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120 000,00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165 000,00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4C14CB">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rPr>
                <w:color w:val="000000"/>
                <w:sz w:val="20"/>
                <w:szCs w:val="20"/>
              </w:rPr>
            </w:pPr>
            <w:r w:rsidRPr="00FD7E82">
              <w:rPr>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4C14CB">
        <w:trPr>
          <w:trHeight w:val="735"/>
        </w:trPr>
        <w:tc>
          <w:tcPr>
            <w:tcW w:w="866" w:type="dxa"/>
            <w:vMerge w:val="restart"/>
            <w:tcBorders>
              <w:top w:val="nil"/>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1.2.1.</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jc w:val="center"/>
              <w:rPr>
                <w:i/>
                <w:iCs/>
                <w:color w:val="000000"/>
                <w:sz w:val="20"/>
                <w:szCs w:val="20"/>
              </w:rPr>
            </w:pPr>
            <w:r w:rsidRPr="00FD7E82">
              <w:rPr>
                <w:i/>
                <w:iCs/>
                <w:color w:val="000000"/>
                <w:sz w:val="20"/>
                <w:szCs w:val="20"/>
              </w:rPr>
              <w:t>Содержание, ремонт и восстановление уличного освещения, с учетом кредиторской задолженности</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2020-2024</w:t>
            </w:r>
          </w:p>
        </w:tc>
        <w:tc>
          <w:tcPr>
            <w:tcW w:w="1560" w:type="dxa"/>
            <w:tcBorders>
              <w:top w:val="single" w:sz="8" w:space="0" w:color="auto"/>
              <w:left w:val="nil"/>
              <w:bottom w:val="single" w:sz="4" w:space="0" w:color="auto"/>
              <w:right w:val="single" w:sz="8" w:space="0" w:color="auto"/>
            </w:tcBorders>
            <w:shd w:val="clear" w:color="auto" w:fill="auto"/>
            <w:vAlign w:val="center"/>
            <w:hideMark/>
          </w:tcPr>
          <w:p w:rsidR="00FD7E82" w:rsidRPr="00FD7E82" w:rsidRDefault="00FD7E82" w:rsidP="00FD7E82">
            <w:pPr>
              <w:rPr>
                <w:b/>
                <w:bCs/>
                <w:color w:val="000000"/>
                <w:sz w:val="20"/>
                <w:szCs w:val="20"/>
              </w:rPr>
            </w:pPr>
            <w:r w:rsidRPr="00FD7E82">
              <w:rPr>
                <w:b/>
                <w:bCs/>
                <w:color w:val="000000"/>
                <w:sz w:val="20"/>
                <w:szCs w:val="20"/>
              </w:rPr>
              <w:t>Итого</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single" w:sz="8" w:space="0" w:color="auto"/>
              <w:left w:val="nil"/>
              <w:bottom w:val="single" w:sz="4"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566 930,49</w:t>
            </w:r>
          </w:p>
        </w:tc>
        <w:tc>
          <w:tcPr>
            <w:tcW w:w="992" w:type="dxa"/>
            <w:tcBorders>
              <w:top w:val="single" w:sz="8" w:space="0" w:color="auto"/>
              <w:left w:val="nil"/>
              <w:bottom w:val="single" w:sz="4"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121 930,49</w:t>
            </w:r>
          </w:p>
        </w:tc>
        <w:tc>
          <w:tcPr>
            <w:tcW w:w="1134" w:type="dxa"/>
            <w:tcBorders>
              <w:top w:val="single" w:sz="8" w:space="0" w:color="auto"/>
              <w:left w:val="nil"/>
              <w:bottom w:val="single" w:sz="4"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30 000,00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130 000,00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120 000,00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165 000,00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jc w:val="center"/>
              <w:rPr>
                <w:color w:val="000000"/>
                <w:sz w:val="22"/>
                <w:szCs w:val="22"/>
              </w:rPr>
            </w:pPr>
            <w:r w:rsidRPr="00FD7E82">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Повышение уровня благоустройства</w:t>
            </w:r>
          </w:p>
        </w:tc>
      </w:tr>
      <w:tr w:rsidR="00FD7E82" w:rsidRPr="00FD7E82" w:rsidTr="004C14CB">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single" w:sz="4" w:space="0" w:color="auto"/>
              <w:left w:val="nil"/>
              <w:bottom w:val="single" w:sz="8" w:space="0" w:color="auto"/>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Средства федерального бюджета</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single" w:sz="4" w:space="0" w:color="auto"/>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992" w:type="dxa"/>
            <w:tcBorders>
              <w:top w:val="single" w:sz="4" w:space="0" w:color="auto"/>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single" w:sz="4" w:space="0" w:color="auto"/>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single" w:sz="4" w:space="0" w:color="auto"/>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single" w:sz="4" w:space="0" w:color="auto"/>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single" w:sz="4" w:space="0" w:color="auto"/>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566 930,49</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121 930,49</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30 000,00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130 000,00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120 000,00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165 000,00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val="restart"/>
            <w:tcBorders>
              <w:top w:val="nil"/>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1.2.2.</w:t>
            </w:r>
          </w:p>
        </w:tc>
        <w:tc>
          <w:tcPr>
            <w:tcW w:w="1984" w:type="dxa"/>
            <w:vMerge w:val="restart"/>
            <w:tcBorders>
              <w:top w:val="nil"/>
              <w:left w:val="nil"/>
              <w:bottom w:val="single" w:sz="8" w:space="0" w:color="000000"/>
              <w:right w:val="single" w:sz="8" w:space="0" w:color="auto"/>
            </w:tcBorders>
            <w:shd w:val="clear" w:color="auto" w:fill="auto"/>
            <w:vAlign w:val="center"/>
            <w:hideMark/>
          </w:tcPr>
          <w:p w:rsidR="00FD7E82" w:rsidRPr="00FD7E82" w:rsidRDefault="00FD7E82" w:rsidP="00FD7E82">
            <w:pPr>
              <w:jc w:val="center"/>
              <w:rPr>
                <w:i/>
                <w:iCs/>
                <w:color w:val="000000"/>
                <w:sz w:val="20"/>
                <w:szCs w:val="20"/>
              </w:rPr>
            </w:pPr>
            <w:r w:rsidRPr="00FD7E82">
              <w:rPr>
                <w:i/>
                <w:iCs/>
                <w:color w:val="000000"/>
                <w:sz w:val="20"/>
                <w:szCs w:val="20"/>
              </w:rPr>
              <w:t>Уплата налогов, сборов, иных платежей в части седержаения и ремонта и востановления уличного освещения</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2020-2024</w:t>
            </w:r>
          </w:p>
        </w:tc>
        <w:tc>
          <w:tcPr>
            <w:tcW w:w="1560"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rPr>
                <w:b/>
                <w:bCs/>
                <w:color w:val="000000"/>
                <w:sz w:val="20"/>
                <w:szCs w:val="20"/>
              </w:rPr>
            </w:pPr>
            <w:r w:rsidRPr="00FD7E82">
              <w:rPr>
                <w:b/>
                <w:bCs/>
                <w:color w:val="000000"/>
                <w:sz w:val="20"/>
                <w:szCs w:val="20"/>
              </w:rPr>
              <w:t>Итого</w:t>
            </w:r>
          </w:p>
        </w:tc>
        <w:tc>
          <w:tcPr>
            <w:tcW w:w="1134"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179,83</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168,83</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11,00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jc w:val="center"/>
              <w:rPr>
                <w:color w:val="000000"/>
                <w:sz w:val="22"/>
                <w:szCs w:val="22"/>
              </w:rPr>
            </w:pPr>
            <w:r w:rsidRPr="00FD7E82">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Повышение уровня благоустройства</w:t>
            </w:r>
          </w:p>
        </w:tc>
      </w:tr>
      <w:tr w:rsidR="00FD7E82" w:rsidRPr="00FD7E82" w:rsidTr="00FD7E82">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nil"/>
              <w:bottom w:val="single" w:sz="8" w:space="0" w:color="000000"/>
              <w:right w:val="single" w:sz="8" w:space="0" w:color="auto"/>
            </w:tcBorders>
            <w:vAlign w:val="center"/>
            <w:hideMark/>
          </w:tcPr>
          <w:p w:rsidR="00FD7E82" w:rsidRPr="00FD7E82" w:rsidRDefault="00FD7E82" w:rsidP="00FD7E82">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nil"/>
              <w:bottom w:val="single" w:sz="8" w:space="0" w:color="000000"/>
              <w:right w:val="single" w:sz="8" w:space="0" w:color="auto"/>
            </w:tcBorders>
            <w:vAlign w:val="center"/>
            <w:hideMark/>
          </w:tcPr>
          <w:p w:rsidR="00FD7E82" w:rsidRPr="00FD7E82" w:rsidRDefault="00FD7E82" w:rsidP="00FD7E82">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nil"/>
              <w:bottom w:val="single" w:sz="8" w:space="0" w:color="000000"/>
              <w:right w:val="single" w:sz="8" w:space="0" w:color="auto"/>
            </w:tcBorders>
            <w:vAlign w:val="center"/>
            <w:hideMark/>
          </w:tcPr>
          <w:p w:rsidR="00FD7E82" w:rsidRPr="00FD7E82" w:rsidRDefault="00FD7E82" w:rsidP="00FD7E82">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179,83</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168,83</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11,00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nil"/>
              <w:bottom w:val="single" w:sz="8" w:space="0" w:color="000000"/>
              <w:right w:val="single" w:sz="8" w:space="0" w:color="auto"/>
            </w:tcBorders>
            <w:vAlign w:val="center"/>
            <w:hideMark/>
          </w:tcPr>
          <w:p w:rsidR="00FD7E82" w:rsidRPr="00FD7E82" w:rsidRDefault="00FD7E82" w:rsidP="00FD7E82">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val="restart"/>
            <w:tcBorders>
              <w:top w:val="nil"/>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1.2.3.</w:t>
            </w:r>
          </w:p>
        </w:tc>
        <w:tc>
          <w:tcPr>
            <w:tcW w:w="1984" w:type="dxa"/>
            <w:vMerge w:val="restart"/>
            <w:tcBorders>
              <w:top w:val="nil"/>
              <w:left w:val="nil"/>
              <w:bottom w:val="single" w:sz="8" w:space="0" w:color="000000"/>
              <w:right w:val="single" w:sz="8" w:space="0" w:color="auto"/>
            </w:tcBorders>
            <w:shd w:val="clear" w:color="auto" w:fill="auto"/>
            <w:vAlign w:val="center"/>
            <w:hideMark/>
          </w:tcPr>
          <w:p w:rsidR="00FD7E82" w:rsidRPr="00FD7E82" w:rsidRDefault="00FD7E82" w:rsidP="00FD7E82">
            <w:pPr>
              <w:jc w:val="center"/>
              <w:rPr>
                <w:i/>
                <w:iCs/>
                <w:color w:val="000000"/>
                <w:sz w:val="20"/>
                <w:szCs w:val="20"/>
              </w:rPr>
            </w:pPr>
            <w:r w:rsidRPr="00FD7E82">
              <w:rPr>
                <w:i/>
                <w:iCs/>
                <w:color w:val="000000"/>
                <w:sz w:val="20"/>
                <w:szCs w:val="20"/>
              </w:rPr>
              <w:t>Закупка энергетических ресурсов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2020-2024</w:t>
            </w:r>
          </w:p>
        </w:tc>
        <w:tc>
          <w:tcPr>
            <w:tcW w:w="1560"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rPr>
                <w:b/>
                <w:bCs/>
                <w:color w:val="000000"/>
                <w:sz w:val="20"/>
                <w:szCs w:val="20"/>
              </w:rPr>
            </w:pPr>
            <w:r w:rsidRPr="00FD7E82">
              <w:rPr>
                <w:b/>
                <w:bCs/>
                <w:color w:val="000000"/>
                <w:sz w:val="20"/>
                <w:szCs w:val="20"/>
              </w:rPr>
              <w:t>Итого</w:t>
            </w:r>
          </w:p>
        </w:tc>
        <w:tc>
          <w:tcPr>
            <w:tcW w:w="1134"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90 704,76</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90 704,76</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jc w:val="center"/>
              <w:rPr>
                <w:color w:val="000000"/>
                <w:sz w:val="22"/>
                <w:szCs w:val="22"/>
              </w:rPr>
            </w:pPr>
            <w:r w:rsidRPr="00FD7E82">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Повышение уровня благоустройства</w:t>
            </w:r>
          </w:p>
        </w:tc>
      </w:tr>
      <w:tr w:rsidR="00FD7E82" w:rsidRPr="00FD7E82" w:rsidTr="004C14CB">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nil"/>
              <w:bottom w:val="single" w:sz="8" w:space="0" w:color="000000"/>
              <w:right w:val="single" w:sz="8" w:space="0" w:color="auto"/>
            </w:tcBorders>
            <w:vAlign w:val="center"/>
            <w:hideMark/>
          </w:tcPr>
          <w:p w:rsidR="00FD7E82" w:rsidRPr="00FD7E82" w:rsidRDefault="00FD7E82" w:rsidP="00FD7E82">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4C14CB">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nil"/>
              <w:bottom w:val="single" w:sz="8" w:space="0" w:color="000000"/>
              <w:right w:val="single" w:sz="8" w:space="0" w:color="auto"/>
            </w:tcBorders>
            <w:vAlign w:val="center"/>
            <w:hideMark/>
          </w:tcPr>
          <w:p w:rsidR="00FD7E82" w:rsidRPr="00FD7E82" w:rsidRDefault="00FD7E82" w:rsidP="00FD7E82">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single" w:sz="8" w:space="0" w:color="auto"/>
              <w:left w:val="nil"/>
              <w:bottom w:val="single" w:sz="4" w:space="0" w:color="auto"/>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Средства бюджета Московской области</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single" w:sz="8" w:space="0" w:color="auto"/>
              <w:left w:val="nil"/>
              <w:bottom w:val="single" w:sz="4"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992" w:type="dxa"/>
            <w:tcBorders>
              <w:top w:val="single" w:sz="8" w:space="0" w:color="auto"/>
              <w:left w:val="nil"/>
              <w:bottom w:val="single" w:sz="4"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single" w:sz="8" w:space="0" w:color="auto"/>
              <w:left w:val="nil"/>
              <w:bottom w:val="single" w:sz="4"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4C14CB">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nil"/>
              <w:bottom w:val="single" w:sz="8" w:space="0" w:color="000000"/>
              <w:right w:val="single" w:sz="8" w:space="0" w:color="auto"/>
            </w:tcBorders>
            <w:vAlign w:val="center"/>
            <w:hideMark/>
          </w:tcPr>
          <w:p w:rsidR="00FD7E82" w:rsidRPr="00FD7E82" w:rsidRDefault="00FD7E82" w:rsidP="00FD7E82">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single" w:sz="4" w:space="0" w:color="auto"/>
              <w:left w:val="nil"/>
              <w:bottom w:val="single" w:sz="8" w:space="0" w:color="auto"/>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Средства бюджета городского округа</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single" w:sz="4" w:space="0" w:color="auto"/>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90 704,76</w:t>
            </w:r>
          </w:p>
        </w:tc>
        <w:tc>
          <w:tcPr>
            <w:tcW w:w="992" w:type="dxa"/>
            <w:tcBorders>
              <w:top w:val="single" w:sz="4" w:space="0" w:color="auto"/>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single" w:sz="4" w:space="0" w:color="auto"/>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90 704,76</w:t>
            </w:r>
          </w:p>
        </w:tc>
        <w:tc>
          <w:tcPr>
            <w:tcW w:w="709" w:type="dxa"/>
            <w:tcBorders>
              <w:top w:val="single" w:sz="4" w:space="0" w:color="auto"/>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single" w:sz="4" w:space="0" w:color="auto"/>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single" w:sz="4" w:space="0" w:color="auto"/>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nil"/>
              <w:bottom w:val="single" w:sz="8" w:space="0" w:color="000000"/>
              <w:right w:val="single" w:sz="8" w:space="0" w:color="auto"/>
            </w:tcBorders>
            <w:vAlign w:val="center"/>
            <w:hideMark/>
          </w:tcPr>
          <w:p w:rsidR="00FD7E82" w:rsidRPr="00FD7E82" w:rsidRDefault="00FD7E82" w:rsidP="00FD7E82">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lastRenderedPageBreak/>
              <w:t>1.2.4.</w:t>
            </w:r>
          </w:p>
        </w:tc>
        <w:tc>
          <w:tcPr>
            <w:tcW w:w="198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7E82" w:rsidRPr="00FD7E82" w:rsidRDefault="00FD7E82" w:rsidP="00FD7E82">
            <w:pPr>
              <w:jc w:val="center"/>
              <w:rPr>
                <w:i/>
                <w:iCs/>
                <w:color w:val="000000"/>
                <w:sz w:val="20"/>
                <w:szCs w:val="20"/>
              </w:rPr>
            </w:pPr>
            <w:r w:rsidRPr="00FD7E82">
              <w:rPr>
                <w:i/>
                <w:iCs/>
                <w:color w:val="000000"/>
                <w:sz w:val="20"/>
                <w:szCs w:val="20"/>
              </w:rPr>
              <w:t xml:space="preserve">Выполнение комплекса мероприятий, направленных на энергосбережение и повышение энергетической эффективности использования энергетических ресурсов (электрической энергии) уличного освещения на территории Хотьковского территориального управления Сергиево-Посадского городского округа Московской области </w:t>
            </w:r>
          </w:p>
        </w:tc>
        <w:tc>
          <w:tcPr>
            <w:tcW w:w="113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2020-2024</w:t>
            </w:r>
          </w:p>
        </w:tc>
        <w:tc>
          <w:tcPr>
            <w:tcW w:w="156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rPr>
                <w:b/>
                <w:bCs/>
                <w:color w:val="000000"/>
                <w:sz w:val="20"/>
                <w:szCs w:val="20"/>
              </w:rPr>
            </w:pPr>
            <w:r w:rsidRPr="00FD7E82">
              <w:rPr>
                <w:b/>
                <w:bCs/>
                <w:color w:val="000000"/>
                <w:sz w:val="20"/>
                <w:szCs w:val="20"/>
              </w:rPr>
              <w:t>Итого</w:t>
            </w:r>
          </w:p>
        </w:tc>
        <w:tc>
          <w:tcPr>
            <w:tcW w:w="1134"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2 400,00</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2 400,00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7E82" w:rsidRPr="00FD7E82" w:rsidRDefault="00FD7E82" w:rsidP="00FD7E82">
            <w:pPr>
              <w:jc w:val="center"/>
              <w:rPr>
                <w:color w:val="000000"/>
                <w:sz w:val="22"/>
                <w:szCs w:val="22"/>
              </w:rPr>
            </w:pPr>
            <w:r w:rsidRPr="00FD7E82">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7E82" w:rsidRPr="00FD7E82" w:rsidRDefault="00FD7E82" w:rsidP="00FD7E82">
            <w:pPr>
              <w:rPr>
                <w:color w:val="000000"/>
                <w:sz w:val="20"/>
                <w:szCs w:val="20"/>
              </w:rPr>
            </w:pPr>
            <w:r w:rsidRPr="00FD7E82">
              <w:rPr>
                <w:color w:val="000000"/>
                <w:sz w:val="20"/>
                <w:szCs w:val="20"/>
              </w:rPr>
              <w:t>Повышение уровня благоустройства</w:t>
            </w:r>
          </w:p>
        </w:tc>
      </w:tr>
      <w:tr w:rsidR="00FD7E82" w:rsidRPr="00FD7E82" w:rsidTr="00FD7E82">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rPr>
                <w:color w:val="000000"/>
                <w:sz w:val="20"/>
                <w:szCs w:val="20"/>
              </w:rPr>
            </w:pPr>
            <w:r w:rsidRPr="00FD7E82">
              <w:rPr>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rPr>
                <w:color w:val="000000"/>
                <w:sz w:val="20"/>
                <w:szCs w:val="20"/>
              </w:rPr>
            </w:pPr>
            <w:r w:rsidRPr="00FD7E82">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rPr>
                <w:color w:val="000000"/>
                <w:sz w:val="20"/>
                <w:szCs w:val="20"/>
              </w:rPr>
            </w:pPr>
            <w:r w:rsidRPr="00FD7E82">
              <w:rPr>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2 400,00</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2 400,00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rPr>
                <w:color w:val="000000"/>
                <w:sz w:val="20"/>
                <w:szCs w:val="20"/>
              </w:rPr>
            </w:pPr>
            <w:r w:rsidRPr="00FD7E82">
              <w:rPr>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1.2.5.</w:t>
            </w:r>
          </w:p>
        </w:tc>
        <w:tc>
          <w:tcPr>
            <w:tcW w:w="198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7E82" w:rsidRPr="00FD7E82" w:rsidRDefault="00FD7E82" w:rsidP="00FD7E82">
            <w:pPr>
              <w:jc w:val="center"/>
              <w:rPr>
                <w:i/>
                <w:iCs/>
                <w:color w:val="000000"/>
                <w:sz w:val="20"/>
                <w:szCs w:val="20"/>
              </w:rPr>
            </w:pPr>
            <w:r w:rsidRPr="00FD7E82">
              <w:rPr>
                <w:i/>
                <w:iCs/>
                <w:color w:val="000000"/>
                <w:sz w:val="20"/>
                <w:szCs w:val="20"/>
              </w:rPr>
              <w:t xml:space="preserve">Оплата технологического присоединения к электрическим сетям  линий наружного освещения </w:t>
            </w:r>
          </w:p>
        </w:tc>
        <w:tc>
          <w:tcPr>
            <w:tcW w:w="113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2020-2024</w:t>
            </w:r>
          </w:p>
        </w:tc>
        <w:tc>
          <w:tcPr>
            <w:tcW w:w="156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rPr>
                <w:b/>
                <w:bCs/>
                <w:color w:val="000000"/>
                <w:sz w:val="20"/>
                <w:szCs w:val="20"/>
              </w:rPr>
            </w:pPr>
            <w:r w:rsidRPr="00FD7E82">
              <w:rPr>
                <w:b/>
                <w:bCs/>
                <w:color w:val="000000"/>
                <w:sz w:val="20"/>
                <w:szCs w:val="20"/>
              </w:rPr>
              <w:t>Итого</w:t>
            </w:r>
          </w:p>
        </w:tc>
        <w:tc>
          <w:tcPr>
            <w:tcW w:w="1134"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221,15</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221,15</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7E82" w:rsidRPr="00FD7E82" w:rsidRDefault="00FD7E82" w:rsidP="00FD7E82">
            <w:pPr>
              <w:jc w:val="center"/>
              <w:rPr>
                <w:color w:val="000000"/>
                <w:sz w:val="22"/>
                <w:szCs w:val="22"/>
              </w:rPr>
            </w:pPr>
            <w:r w:rsidRPr="00FD7E82">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7E82" w:rsidRPr="00FD7E82" w:rsidRDefault="00FD7E82" w:rsidP="00FD7E82">
            <w:pPr>
              <w:rPr>
                <w:color w:val="000000"/>
                <w:sz w:val="20"/>
                <w:szCs w:val="20"/>
              </w:rPr>
            </w:pPr>
            <w:r w:rsidRPr="00FD7E82">
              <w:rPr>
                <w:color w:val="000000"/>
                <w:sz w:val="20"/>
                <w:szCs w:val="20"/>
              </w:rPr>
              <w:t>Повышение уровня благоустройства</w:t>
            </w:r>
          </w:p>
        </w:tc>
      </w:tr>
      <w:tr w:rsidR="00FD7E82" w:rsidRPr="00FD7E82" w:rsidTr="00FD7E82">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rPr>
                <w:color w:val="000000"/>
                <w:sz w:val="20"/>
                <w:szCs w:val="20"/>
              </w:rPr>
            </w:pPr>
            <w:r w:rsidRPr="00FD7E82">
              <w:rPr>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4C14CB">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rPr>
                <w:color w:val="000000"/>
                <w:sz w:val="20"/>
                <w:szCs w:val="20"/>
              </w:rPr>
            </w:pPr>
            <w:r w:rsidRPr="00FD7E82">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4C14CB">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FD7E82" w:rsidRPr="00FD7E82" w:rsidRDefault="00FD7E82" w:rsidP="00FD7E82">
            <w:pPr>
              <w:rPr>
                <w:color w:val="000000"/>
                <w:sz w:val="20"/>
                <w:szCs w:val="20"/>
              </w:rPr>
            </w:pPr>
            <w:r w:rsidRPr="00FD7E82">
              <w:rPr>
                <w:color w:val="000000"/>
                <w:sz w:val="20"/>
                <w:szCs w:val="20"/>
              </w:rPr>
              <w:t>Средства бюджета городского округа</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single" w:sz="8" w:space="0" w:color="auto"/>
              <w:left w:val="nil"/>
              <w:bottom w:val="single" w:sz="4"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221,15</w:t>
            </w:r>
          </w:p>
        </w:tc>
        <w:tc>
          <w:tcPr>
            <w:tcW w:w="992" w:type="dxa"/>
            <w:tcBorders>
              <w:top w:val="single" w:sz="8" w:space="0" w:color="auto"/>
              <w:left w:val="nil"/>
              <w:bottom w:val="single" w:sz="4"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single" w:sz="8" w:space="0" w:color="auto"/>
              <w:left w:val="nil"/>
              <w:bottom w:val="single" w:sz="4"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221,15</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4C14CB">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single" w:sz="4" w:space="0" w:color="auto"/>
              <w:left w:val="nil"/>
              <w:bottom w:val="single" w:sz="8" w:space="0" w:color="auto"/>
              <w:right w:val="single" w:sz="8" w:space="0" w:color="auto"/>
            </w:tcBorders>
            <w:shd w:val="clear" w:color="000000" w:fill="FFFFFF"/>
            <w:vAlign w:val="center"/>
            <w:hideMark/>
          </w:tcPr>
          <w:p w:rsidR="00FD7E82" w:rsidRPr="00FD7E82" w:rsidRDefault="00FD7E82" w:rsidP="00FD7E82">
            <w:pPr>
              <w:rPr>
                <w:color w:val="000000"/>
                <w:sz w:val="20"/>
                <w:szCs w:val="20"/>
              </w:rPr>
            </w:pPr>
            <w:r w:rsidRPr="00FD7E82">
              <w:rPr>
                <w:color w:val="000000"/>
                <w:sz w:val="20"/>
                <w:szCs w:val="20"/>
              </w:rPr>
              <w:t>Внебюджетные средства</w:t>
            </w:r>
          </w:p>
        </w:tc>
        <w:tc>
          <w:tcPr>
            <w:tcW w:w="1134" w:type="dxa"/>
            <w:tcBorders>
              <w:top w:val="single" w:sz="4" w:space="0" w:color="auto"/>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single" w:sz="4" w:space="0" w:color="auto"/>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992" w:type="dxa"/>
            <w:tcBorders>
              <w:top w:val="single" w:sz="4" w:space="0" w:color="auto"/>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single" w:sz="4" w:space="0" w:color="auto"/>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single" w:sz="4" w:space="0" w:color="auto"/>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single" w:sz="4" w:space="0" w:color="auto"/>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single" w:sz="4" w:space="0" w:color="auto"/>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1.3.</w:t>
            </w:r>
          </w:p>
        </w:tc>
        <w:tc>
          <w:tcPr>
            <w:tcW w:w="198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 xml:space="preserve">Организация благоустройства территорий городского </w:t>
            </w:r>
            <w:r w:rsidRPr="00FD7E82">
              <w:rPr>
                <w:color w:val="000000"/>
                <w:sz w:val="20"/>
                <w:szCs w:val="20"/>
              </w:rPr>
              <w:lastRenderedPageBreak/>
              <w:t>округа в части ремонта асфальтового покрытия дворовых территорий</w:t>
            </w:r>
          </w:p>
        </w:tc>
        <w:tc>
          <w:tcPr>
            <w:tcW w:w="113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lastRenderedPageBreak/>
              <w:t>2020-2024</w:t>
            </w:r>
          </w:p>
        </w:tc>
        <w:tc>
          <w:tcPr>
            <w:tcW w:w="156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rPr>
                <w:b/>
                <w:bCs/>
                <w:color w:val="000000"/>
                <w:sz w:val="20"/>
                <w:szCs w:val="20"/>
              </w:rPr>
            </w:pPr>
            <w:r w:rsidRPr="00FD7E82">
              <w:rPr>
                <w:b/>
                <w:bCs/>
                <w:color w:val="000000"/>
                <w:sz w:val="20"/>
                <w:szCs w:val="20"/>
              </w:rPr>
              <w:t>Итого</w:t>
            </w:r>
          </w:p>
        </w:tc>
        <w:tc>
          <w:tcPr>
            <w:tcW w:w="1134"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73 718,81</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34 051,61</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14 531,92</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10 067,64</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10 067,64</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5 000,00</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7E82" w:rsidRPr="00FD7E82" w:rsidRDefault="00FD7E82" w:rsidP="00FD7E82">
            <w:pPr>
              <w:jc w:val="center"/>
              <w:rPr>
                <w:color w:val="000000"/>
                <w:sz w:val="22"/>
                <w:szCs w:val="22"/>
              </w:rPr>
            </w:pPr>
            <w:r w:rsidRPr="00FD7E82">
              <w:rPr>
                <w:color w:val="000000"/>
                <w:sz w:val="22"/>
                <w:szCs w:val="22"/>
              </w:rPr>
              <w:t>Управление благоустрой</w:t>
            </w:r>
            <w:r w:rsidRPr="00FD7E82">
              <w:rPr>
                <w:color w:val="000000"/>
                <w:sz w:val="22"/>
                <w:szCs w:val="22"/>
              </w:rPr>
              <w:lastRenderedPageBreak/>
              <w:t>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7E82" w:rsidRPr="00FD7E82" w:rsidRDefault="00FD7E82" w:rsidP="00FD7E82">
            <w:pPr>
              <w:rPr>
                <w:color w:val="000000"/>
                <w:sz w:val="20"/>
                <w:szCs w:val="20"/>
              </w:rPr>
            </w:pPr>
            <w:r w:rsidRPr="00FD7E82">
              <w:rPr>
                <w:color w:val="000000"/>
                <w:sz w:val="20"/>
                <w:szCs w:val="20"/>
              </w:rPr>
              <w:lastRenderedPageBreak/>
              <w:t>Повышение уровня благоустрой</w:t>
            </w:r>
            <w:r w:rsidRPr="00FD7E82">
              <w:rPr>
                <w:color w:val="000000"/>
                <w:sz w:val="20"/>
                <w:szCs w:val="20"/>
              </w:rPr>
              <w:lastRenderedPageBreak/>
              <w:t>ства</w:t>
            </w:r>
          </w:p>
        </w:tc>
      </w:tr>
      <w:tr w:rsidR="00FD7E82" w:rsidRPr="00FD7E82" w:rsidTr="00FD7E82">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rPr>
                <w:color w:val="000000"/>
                <w:sz w:val="20"/>
                <w:szCs w:val="20"/>
              </w:rPr>
            </w:pPr>
            <w:r w:rsidRPr="00FD7E82">
              <w:rPr>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rPr>
                <w:color w:val="000000"/>
                <w:sz w:val="20"/>
                <w:szCs w:val="20"/>
              </w:rPr>
            </w:pPr>
            <w:r w:rsidRPr="00FD7E82">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rPr>
                <w:color w:val="000000"/>
                <w:sz w:val="20"/>
                <w:szCs w:val="20"/>
              </w:rPr>
            </w:pPr>
            <w:r w:rsidRPr="00FD7E82">
              <w:rPr>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73 718,81</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34 051,61</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14 531,92</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10 067,64</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10 067,64</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5 000,00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rPr>
                <w:color w:val="000000"/>
                <w:sz w:val="20"/>
                <w:szCs w:val="20"/>
              </w:rPr>
            </w:pPr>
            <w:r w:rsidRPr="00FD7E82">
              <w:rPr>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val="restart"/>
            <w:tcBorders>
              <w:top w:val="nil"/>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1.3.1.</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i/>
                <w:iCs/>
                <w:color w:val="000000"/>
                <w:sz w:val="20"/>
                <w:szCs w:val="20"/>
              </w:rPr>
              <w:t>Организация благоустройства территорий городского округа в части ремонта асфальтового покрытия дворовых территорий (Приложение 1</w:t>
            </w:r>
            <w:r w:rsidRPr="00FD7E82">
              <w:rPr>
                <w:color w:val="000000"/>
                <w:sz w:val="20"/>
                <w:szCs w:val="20"/>
              </w:rPr>
              <w:t>)</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2020-2024</w:t>
            </w:r>
          </w:p>
        </w:tc>
        <w:tc>
          <w:tcPr>
            <w:tcW w:w="1560"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rPr>
                <w:b/>
                <w:bCs/>
                <w:color w:val="000000"/>
                <w:sz w:val="20"/>
                <w:szCs w:val="20"/>
              </w:rPr>
            </w:pPr>
            <w:r w:rsidRPr="00FD7E82">
              <w:rPr>
                <w:b/>
                <w:bCs/>
                <w:color w:val="000000"/>
                <w:sz w:val="20"/>
                <w:szCs w:val="20"/>
              </w:rPr>
              <w:t>Итого</w:t>
            </w:r>
          </w:p>
        </w:tc>
        <w:tc>
          <w:tcPr>
            <w:tcW w:w="1134"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39 667,20</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14 531,92</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10 067,64</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10 067,64</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5 000,00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jc w:val="center"/>
              <w:rPr>
                <w:color w:val="000000"/>
                <w:sz w:val="22"/>
                <w:szCs w:val="22"/>
              </w:rPr>
            </w:pPr>
            <w:r w:rsidRPr="00FD7E82">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Повышение уровня благоустройства</w:t>
            </w:r>
          </w:p>
        </w:tc>
      </w:tr>
      <w:tr w:rsidR="00FD7E82" w:rsidRPr="00FD7E82" w:rsidTr="00FD7E82">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39 667,20</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14 531,92</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10 067,64</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10 067,64</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5 000,00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4C14CB">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4C14CB">
        <w:trPr>
          <w:trHeight w:val="735"/>
        </w:trPr>
        <w:tc>
          <w:tcPr>
            <w:tcW w:w="866" w:type="dxa"/>
            <w:vMerge w:val="restart"/>
            <w:tcBorders>
              <w:top w:val="nil"/>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1.3.2.</w:t>
            </w:r>
          </w:p>
        </w:tc>
        <w:tc>
          <w:tcPr>
            <w:tcW w:w="1984" w:type="dxa"/>
            <w:vMerge w:val="restart"/>
            <w:tcBorders>
              <w:top w:val="nil"/>
              <w:left w:val="nil"/>
              <w:bottom w:val="single" w:sz="8" w:space="0" w:color="000000"/>
              <w:right w:val="single" w:sz="8" w:space="0" w:color="auto"/>
            </w:tcBorders>
            <w:shd w:val="clear" w:color="auto" w:fill="auto"/>
            <w:vAlign w:val="center"/>
            <w:hideMark/>
          </w:tcPr>
          <w:p w:rsidR="00FD7E82" w:rsidRPr="00FD7E82" w:rsidRDefault="00FD7E82" w:rsidP="00FD7E82">
            <w:pPr>
              <w:jc w:val="center"/>
              <w:rPr>
                <w:i/>
                <w:iCs/>
                <w:color w:val="000000"/>
                <w:sz w:val="20"/>
                <w:szCs w:val="20"/>
              </w:rPr>
            </w:pPr>
            <w:r w:rsidRPr="00FD7E82">
              <w:rPr>
                <w:i/>
                <w:iCs/>
                <w:color w:val="000000"/>
                <w:sz w:val="20"/>
                <w:szCs w:val="20"/>
              </w:rPr>
              <w:t xml:space="preserve">Уплата налогов, сборов, иных платежей в части ремонта асфальтового покрытия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2020-2024</w:t>
            </w:r>
          </w:p>
        </w:tc>
        <w:tc>
          <w:tcPr>
            <w:tcW w:w="1560" w:type="dxa"/>
            <w:tcBorders>
              <w:top w:val="single" w:sz="8" w:space="0" w:color="auto"/>
              <w:left w:val="nil"/>
              <w:bottom w:val="single" w:sz="4" w:space="0" w:color="auto"/>
              <w:right w:val="single" w:sz="8" w:space="0" w:color="auto"/>
            </w:tcBorders>
            <w:shd w:val="clear" w:color="auto" w:fill="auto"/>
            <w:vAlign w:val="center"/>
            <w:hideMark/>
          </w:tcPr>
          <w:p w:rsidR="00FD7E82" w:rsidRPr="00FD7E82" w:rsidRDefault="00FD7E82" w:rsidP="00FD7E82">
            <w:pPr>
              <w:rPr>
                <w:b/>
                <w:bCs/>
                <w:color w:val="000000"/>
                <w:sz w:val="20"/>
                <w:szCs w:val="20"/>
              </w:rPr>
            </w:pPr>
            <w:r w:rsidRPr="00FD7E82">
              <w:rPr>
                <w:b/>
                <w:bCs/>
                <w:color w:val="000000"/>
                <w:sz w:val="20"/>
                <w:szCs w:val="20"/>
              </w:rPr>
              <w:t>Итого</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single" w:sz="8" w:space="0" w:color="auto"/>
              <w:left w:val="nil"/>
              <w:bottom w:val="single" w:sz="4"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992,06</w:t>
            </w:r>
          </w:p>
        </w:tc>
        <w:tc>
          <w:tcPr>
            <w:tcW w:w="992" w:type="dxa"/>
            <w:tcBorders>
              <w:top w:val="single" w:sz="8" w:space="0" w:color="auto"/>
              <w:left w:val="nil"/>
              <w:bottom w:val="single" w:sz="4"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992,06</w:t>
            </w:r>
          </w:p>
        </w:tc>
        <w:tc>
          <w:tcPr>
            <w:tcW w:w="1134" w:type="dxa"/>
            <w:tcBorders>
              <w:top w:val="single" w:sz="8" w:space="0" w:color="auto"/>
              <w:left w:val="nil"/>
              <w:bottom w:val="single" w:sz="4"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jc w:val="center"/>
              <w:rPr>
                <w:color w:val="000000"/>
                <w:sz w:val="22"/>
                <w:szCs w:val="22"/>
              </w:rPr>
            </w:pPr>
            <w:r w:rsidRPr="00FD7E82">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Повышение уровня благоустройства</w:t>
            </w:r>
          </w:p>
        </w:tc>
      </w:tr>
      <w:tr w:rsidR="00FD7E82" w:rsidRPr="00FD7E82" w:rsidTr="004C14CB">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nil"/>
              <w:bottom w:val="single" w:sz="8" w:space="0" w:color="000000"/>
              <w:right w:val="single" w:sz="8" w:space="0" w:color="auto"/>
            </w:tcBorders>
            <w:vAlign w:val="center"/>
            <w:hideMark/>
          </w:tcPr>
          <w:p w:rsidR="00FD7E82" w:rsidRPr="00FD7E82" w:rsidRDefault="00FD7E82" w:rsidP="00FD7E82">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single" w:sz="4" w:space="0" w:color="auto"/>
              <w:left w:val="nil"/>
              <w:bottom w:val="single" w:sz="8" w:space="0" w:color="auto"/>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Средства федерального бюджета</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single" w:sz="4" w:space="0" w:color="auto"/>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992" w:type="dxa"/>
            <w:tcBorders>
              <w:top w:val="single" w:sz="4" w:space="0" w:color="auto"/>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single" w:sz="4" w:space="0" w:color="auto"/>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single" w:sz="4" w:space="0" w:color="auto"/>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single" w:sz="4" w:space="0" w:color="auto"/>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single" w:sz="4" w:space="0" w:color="auto"/>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nil"/>
              <w:bottom w:val="single" w:sz="8" w:space="0" w:color="000000"/>
              <w:right w:val="single" w:sz="8" w:space="0" w:color="auto"/>
            </w:tcBorders>
            <w:vAlign w:val="center"/>
            <w:hideMark/>
          </w:tcPr>
          <w:p w:rsidR="00FD7E82" w:rsidRPr="00FD7E82" w:rsidRDefault="00FD7E82" w:rsidP="00FD7E82">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nil"/>
              <w:bottom w:val="single" w:sz="8" w:space="0" w:color="000000"/>
              <w:right w:val="single" w:sz="8" w:space="0" w:color="auto"/>
            </w:tcBorders>
            <w:vAlign w:val="center"/>
            <w:hideMark/>
          </w:tcPr>
          <w:p w:rsidR="00FD7E82" w:rsidRPr="00FD7E82" w:rsidRDefault="00FD7E82" w:rsidP="00FD7E82">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992,06</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992,06</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nil"/>
              <w:bottom w:val="single" w:sz="8" w:space="0" w:color="000000"/>
              <w:right w:val="single" w:sz="8" w:space="0" w:color="auto"/>
            </w:tcBorders>
            <w:vAlign w:val="center"/>
            <w:hideMark/>
          </w:tcPr>
          <w:p w:rsidR="00FD7E82" w:rsidRPr="00FD7E82" w:rsidRDefault="00FD7E82" w:rsidP="00FD7E82">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val="restart"/>
            <w:tcBorders>
              <w:top w:val="nil"/>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1.3.3.</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jc w:val="center"/>
              <w:rPr>
                <w:i/>
                <w:iCs/>
                <w:color w:val="000000"/>
                <w:sz w:val="20"/>
                <w:szCs w:val="20"/>
              </w:rPr>
            </w:pPr>
            <w:r w:rsidRPr="00FD7E82">
              <w:rPr>
                <w:i/>
                <w:iCs/>
                <w:color w:val="000000"/>
                <w:sz w:val="20"/>
                <w:szCs w:val="20"/>
              </w:rPr>
              <w:t xml:space="preserve">Кредиторская задолженность в части ремонта асфальтового покрытия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2020-2024</w:t>
            </w:r>
          </w:p>
        </w:tc>
        <w:tc>
          <w:tcPr>
            <w:tcW w:w="1560"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rPr>
                <w:b/>
                <w:bCs/>
                <w:color w:val="000000"/>
                <w:sz w:val="20"/>
                <w:szCs w:val="20"/>
              </w:rPr>
            </w:pPr>
            <w:r w:rsidRPr="00FD7E82">
              <w:rPr>
                <w:b/>
                <w:bCs/>
                <w:color w:val="000000"/>
                <w:sz w:val="20"/>
                <w:szCs w:val="20"/>
              </w:rPr>
              <w:t>Итого</w:t>
            </w:r>
          </w:p>
        </w:tc>
        <w:tc>
          <w:tcPr>
            <w:tcW w:w="1134"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33 059,55</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33 059,55</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jc w:val="center"/>
              <w:rPr>
                <w:color w:val="000000"/>
                <w:sz w:val="22"/>
                <w:szCs w:val="22"/>
              </w:rPr>
            </w:pPr>
            <w:r w:rsidRPr="00FD7E82">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Повышение уровня благоустройства</w:t>
            </w:r>
          </w:p>
        </w:tc>
      </w:tr>
      <w:tr w:rsidR="00FD7E82" w:rsidRPr="00FD7E82" w:rsidTr="00FD7E82">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33 059,55</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33 059,55</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1.4.</w:t>
            </w:r>
          </w:p>
        </w:tc>
        <w:tc>
          <w:tcPr>
            <w:tcW w:w="198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Расходы на обеспечение деятельности (оказание услуг) муниципальных учреждений в сфере благоустройства</w:t>
            </w:r>
          </w:p>
        </w:tc>
        <w:tc>
          <w:tcPr>
            <w:tcW w:w="113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2020-2024</w:t>
            </w:r>
          </w:p>
        </w:tc>
        <w:tc>
          <w:tcPr>
            <w:tcW w:w="156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rPr>
                <w:b/>
                <w:bCs/>
                <w:color w:val="000000"/>
                <w:sz w:val="20"/>
                <w:szCs w:val="20"/>
              </w:rPr>
            </w:pPr>
            <w:r w:rsidRPr="00FD7E82">
              <w:rPr>
                <w:b/>
                <w:bCs/>
                <w:color w:val="000000"/>
                <w:sz w:val="20"/>
                <w:szCs w:val="20"/>
              </w:rPr>
              <w:t>Итого</w:t>
            </w:r>
          </w:p>
        </w:tc>
        <w:tc>
          <w:tcPr>
            <w:tcW w:w="1134"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2 057 291,03</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473 660,64</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391 878,85</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425 997,98</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399 436,21</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366 317,35</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7E82" w:rsidRPr="00FD7E82" w:rsidRDefault="00FD7E82" w:rsidP="00FD7E82">
            <w:pPr>
              <w:jc w:val="center"/>
              <w:rPr>
                <w:color w:val="000000"/>
                <w:sz w:val="22"/>
                <w:szCs w:val="22"/>
              </w:rPr>
            </w:pPr>
            <w:r w:rsidRPr="00FD7E82">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7E82" w:rsidRPr="00FD7E82" w:rsidRDefault="00FD7E82" w:rsidP="00FD7E82">
            <w:pPr>
              <w:rPr>
                <w:color w:val="000000"/>
                <w:sz w:val="20"/>
                <w:szCs w:val="20"/>
              </w:rPr>
            </w:pPr>
            <w:r w:rsidRPr="00FD7E82">
              <w:rPr>
                <w:color w:val="000000"/>
                <w:sz w:val="20"/>
                <w:szCs w:val="20"/>
              </w:rPr>
              <w:t>Повышение уровня благоустройства</w:t>
            </w:r>
          </w:p>
        </w:tc>
      </w:tr>
      <w:tr w:rsidR="00FD7E82" w:rsidRPr="00FD7E82" w:rsidTr="00FD7E82">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rPr>
                <w:color w:val="000000"/>
                <w:sz w:val="20"/>
                <w:szCs w:val="20"/>
              </w:rPr>
            </w:pPr>
            <w:r w:rsidRPr="00FD7E82">
              <w:rPr>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rPr>
                <w:color w:val="000000"/>
                <w:sz w:val="20"/>
                <w:szCs w:val="20"/>
              </w:rPr>
            </w:pPr>
            <w:r w:rsidRPr="00FD7E82">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rPr>
                <w:color w:val="000000"/>
                <w:sz w:val="20"/>
                <w:szCs w:val="20"/>
              </w:rPr>
            </w:pPr>
            <w:r w:rsidRPr="00FD7E82">
              <w:rPr>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2 057 291,03</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473 660,64</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391 878,85</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425 997,98</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399 436,21</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366 317,35</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rPr>
                <w:color w:val="000000"/>
                <w:sz w:val="20"/>
                <w:szCs w:val="20"/>
              </w:rPr>
            </w:pPr>
            <w:r w:rsidRPr="00FD7E82">
              <w:rPr>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lastRenderedPageBreak/>
              <w:t>1.4.1.</w:t>
            </w:r>
          </w:p>
        </w:tc>
        <w:tc>
          <w:tcPr>
            <w:tcW w:w="198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7E82" w:rsidRPr="00FD7E82" w:rsidRDefault="00FD7E82" w:rsidP="00FD7E82">
            <w:pPr>
              <w:jc w:val="center"/>
              <w:rPr>
                <w:i/>
                <w:iCs/>
                <w:color w:val="000000"/>
                <w:sz w:val="20"/>
                <w:szCs w:val="20"/>
              </w:rPr>
            </w:pPr>
            <w:r w:rsidRPr="00FD7E82">
              <w:rPr>
                <w:i/>
                <w:iCs/>
                <w:color w:val="000000"/>
                <w:sz w:val="20"/>
                <w:szCs w:val="20"/>
              </w:rPr>
              <w:t>Субсидии бюджетным учреждениям (МБУ " БлагоустройствоСП", МБУ "Победа", МБУ "Благоустройство ", МБУ "Эко-Комфорт"</w:t>
            </w:r>
          </w:p>
        </w:tc>
        <w:tc>
          <w:tcPr>
            <w:tcW w:w="113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156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rPr>
                <w:b/>
                <w:bCs/>
                <w:color w:val="000000"/>
                <w:sz w:val="20"/>
                <w:szCs w:val="20"/>
              </w:rPr>
            </w:pPr>
            <w:r w:rsidRPr="00FD7E82">
              <w:rPr>
                <w:b/>
                <w:bCs/>
                <w:color w:val="000000"/>
                <w:sz w:val="20"/>
                <w:szCs w:val="20"/>
              </w:rPr>
              <w:t>Итого</w:t>
            </w:r>
          </w:p>
        </w:tc>
        <w:tc>
          <w:tcPr>
            <w:tcW w:w="1134"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2 002 345,67</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418 715,28</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391 878,85</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425 997,98</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399 436,21</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366 317,35</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7E82" w:rsidRPr="00FD7E82" w:rsidRDefault="00FD7E82" w:rsidP="00FD7E82">
            <w:pPr>
              <w:jc w:val="center"/>
              <w:rPr>
                <w:color w:val="000000"/>
                <w:sz w:val="22"/>
                <w:szCs w:val="22"/>
              </w:rPr>
            </w:pPr>
            <w:r w:rsidRPr="00FD7E82">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7E82" w:rsidRPr="00FD7E82" w:rsidRDefault="00FD7E82" w:rsidP="00FD7E82">
            <w:pPr>
              <w:rPr>
                <w:color w:val="000000"/>
                <w:sz w:val="20"/>
                <w:szCs w:val="20"/>
              </w:rPr>
            </w:pPr>
            <w:r w:rsidRPr="00FD7E82">
              <w:rPr>
                <w:color w:val="000000"/>
                <w:sz w:val="20"/>
                <w:szCs w:val="20"/>
              </w:rPr>
              <w:t>Повышение уровня благоустройства</w:t>
            </w:r>
          </w:p>
        </w:tc>
      </w:tr>
      <w:tr w:rsidR="00FD7E82" w:rsidRPr="00FD7E82" w:rsidTr="00FD7E82">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rPr>
                <w:color w:val="000000"/>
                <w:sz w:val="20"/>
                <w:szCs w:val="20"/>
              </w:rPr>
            </w:pPr>
            <w:r w:rsidRPr="00FD7E82">
              <w:rPr>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rPr>
                <w:color w:val="000000"/>
                <w:sz w:val="20"/>
                <w:szCs w:val="20"/>
              </w:rPr>
            </w:pPr>
            <w:r w:rsidRPr="00FD7E82">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992" w:type="dxa"/>
            <w:tcBorders>
              <w:top w:val="nil"/>
              <w:left w:val="nil"/>
              <w:bottom w:val="nil"/>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rPr>
                <w:color w:val="000000"/>
                <w:sz w:val="20"/>
                <w:szCs w:val="20"/>
              </w:rPr>
            </w:pPr>
            <w:r w:rsidRPr="00FD7E82">
              <w:rPr>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nil"/>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2 002 345,67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7E82" w:rsidRPr="00FD7E82" w:rsidRDefault="00FD7E82" w:rsidP="00FD7E82">
            <w:pPr>
              <w:jc w:val="center"/>
              <w:rPr>
                <w:color w:val="000000"/>
                <w:sz w:val="22"/>
                <w:szCs w:val="22"/>
              </w:rPr>
            </w:pPr>
            <w:r w:rsidRPr="00FD7E82">
              <w:rPr>
                <w:color w:val="000000"/>
                <w:sz w:val="22"/>
                <w:szCs w:val="22"/>
              </w:rPr>
              <w:t>418 715,28</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 xml:space="preserve">391 878,85 </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425 997,98</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399 436,21</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366 317,35</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rPr>
                <w:color w:val="000000"/>
                <w:sz w:val="20"/>
                <w:szCs w:val="20"/>
              </w:rPr>
            </w:pPr>
            <w:r w:rsidRPr="00FD7E82">
              <w:rPr>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val="restart"/>
            <w:tcBorders>
              <w:top w:val="nil"/>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1.4.2.</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jc w:val="center"/>
              <w:rPr>
                <w:i/>
                <w:iCs/>
                <w:color w:val="000000"/>
                <w:sz w:val="20"/>
                <w:szCs w:val="20"/>
              </w:rPr>
            </w:pPr>
            <w:r w:rsidRPr="00FD7E82">
              <w:rPr>
                <w:i/>
                <w:iCs/>
                <w:color w:val="000000"/>
                <w:sz w:val="20"/>
                <w:szCs w:val="20"/>
              </w:rPr>
              <w:t>Расходы на обеспечение деятельности (оказание услуг) муниципальных казенныхучреждений в сфере благоустройства( МКУ"Центр обеспечения", МКУБ "Лозовское")</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2020-2024</w:t>
            </w:r>
          </w:p>
        </w:tc>
        <w:tc>
          <w:tcPr>
            <w:tcW w:w="1560"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rPr>
                <w:b/>
                <w:bCs/>
                <w:color w:val="000000"/>
                <w:sz w:val="20"/>
                <w:szCs w:val="20"/>
              </w:rPr>
            </w:pPr>
            <w:r w:rsidRPr="00FD7E82">
              <w:rPr>
                <w:b/>
                <w:bCs/>
                <w:color w:val="000000"/>
                <w:sz w:val="20"/>
                <w:szCs w:val="20"/>
              </w:rPr>
              <w:t>Итого</w:t>
            </w:r>
          </w:p>
        </w:tc>
        <w:tc>
          <w:tcPr>
            <w:tcW w:w="1134"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29 196,70</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29 196,70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jc w:val="center"/>
              <w:rPr>
                <w:color w:val="000000"/>
                <w:sz w:val="22"/>
                <w:szCs w:val="22"/>
              </w:rPr>
            </w:pPr>
            <w:r w:rsidRPr="00FD7E82">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Повышение уровня благоустройства</w:t>
            </w:r>
          </w:p>
        </w:tc>
      </w:tr>
      <w:tr w:rsidR="00FD7E82" w:rsidRPr="00FD7E82" w:rsidTr="00FD7E82">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4C14CB">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29 196,70</w:t>
            </w:r>
          </w:p>
        </w:tc>
        <w:tc>
          <w:tcPr>
            <w:tcW w:w="992" w:type="dxa"/>
            <w:tcBorders>
              <w:top w:val="nil"/>
              <w:left w:val="nil"/>
              <w:bottom w:val="single" w:sz="8" w:space="0" w:color="auto"/>
              <w:right w:val="single" w:sz="8" w:space="0" w:color="auto"/>
            </w:tcBorders>
            <w:shd w:val="clear" w:color="000000" w:fill="FFFFFF"/>
            <w:noWrap/>
            <w:vAlign w:val="center"/>
            <w:hideMark/>
          </w:tcPr>
          <w:p w:rsidR="00FD7E82" w:rsidRPr="00FD7E82" w:rsidRDefault="00FD7E82" w:rsidP="00FD7E82">
            <w:pPr>
              <w:jc w:val="center"/>
              <w:rPr>
                <w:color w:val="000000"/>
                <w:sz w:val="22"/>
                <w:szCs w:val="22"/>
              </w:rPr>
            </w:pPr>
            <w:r w:rsidRPr="00FD7E82">
              <w:rPr>
                <w:color w:val="000000"/>
                <w:sz w:val="22"/>
                <w:szCs w:val="22"/>
              </w:rPr>
              <w:t>29196,70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4C14CB">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single" w:sz="8" w:space="0" w:color="auto"/>
              <w:left w:val="nil"/>
              <w:bottom w:val="single" w:sz="4" w:space="0" w:color="auto"/>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Внебюджетные средства</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single" w:sz="8" w:space="0" w:color="auto"/>
              <w:left w:val="nil"/>
              <w:bottom w:val="single" w:sz="4"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992" w:type="dxa"/>
            <w:tcBorders>
              <w:top w:val="single" w:sz="8" w:space="0" w:color="auto"/>
              <w:left w:val="nil"/>
              <w:bottom w:val="single" w:sz="4"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single" w:sz="8" w:space="0" w:color="auto"/>
              <w:left w:val="nil"/>
              <w:bottom w:val="single" w:sz="4"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4C14CB">
        <w:trPr>
          <w:trHeight w:val="735"/>
        </w:trPr>
        <w:tc>
          <w:tcPr>
            <w:tcW w:w="866" w:type="dxa"/>
            <w:vMerge w:val="restart"/>
            <w:tcBorders>
              <w:top w:val="nil"/>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1.4.3.</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jc w:val="center"/>
              <w:rPr>
                <w:i/>
                <w:iCs/>
                <w:color w:val="000000"/>
                <w:sz w:val="20"/>
                <w:szCs w:val="20"/>
              </w:rPr>
            </w:pPr>
            <w:r w:rsidRPr="00FD7E82">
              <w:rPr>
                <w:i/>
                <w:iCs/>
                <w:color w:val="000000"/>
                <w:sz w:val="20"/>
                <w:szCs w:val="20"/>
              </w:rPr>
              <w:t>Кредиторская задолженность за 2019 г</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2020-2024</w:t>
            </w:r>
          </w:p>
        </w:tc>
        <w:tc>
          <w:tcPr>
            <w:tcW w:w="1560" w:type="dxa"/>
            <w:tcBorders>
              <w:top w:val="single" w:sz="4" w:space="0" w:color="auto"/>
              <w:left w:val="nil"/>
              <w:bottom w:val="single" w:sz="8" w:space="0" w:color="auto"/>
              <w:right w:val="single" w:sz="8" w:space="0" w:color="auto"/>
            </w:tcBorders>
            <w:shd w:val="clear" w:color="auto" w:fill="auto"/>
            <w:vAlign w:val="center"/>
            <w:hideMark/>
          </w:tcPr>
          <w:p w:rsidR="00FD7E82" w:rsidRPr="00FD7E82" w:rsidRDefault="00FD7E82" w:rsidP="00FD7E82">
            <w:pPr>
              <w:rPr>
                <w:b/>
                <w:bCs/>
                <w:color w:val="000000"/>
                <w:sz w:val="20"/>
                <w:szCs w:val="20"/>
              </w:rPr>
            </w:pPr>
            <w:r w:rsidRPr="00FD7E82">
              <w:rPr>
                <w:b/>
                <w:bCs/>
                <w:color w:val="000000"/>
                <w:sz w:val="20"/>
                <w:szCs w:val="20"/>
              </w:rPr>
              <w:t>Итого</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single" w:sz="4" w:space="0" w:color="auto"/>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25 748,66</w:t>
            </w:r>
          </w:p>
        </w:tc>
        <w:tc>
          <w:tcPr>
            <w:tcW w:w="992" w:type="dxa"/>
            <w:tcBorders>
              <w:top w:val="single" w:sz="4" w:space="0" w:color="auto"/>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25 748,66</w:t>
            </w:r>
          </w:p>
        </w:tc>
        <w:tc>
          <w:tcPr>
            <w:tcW w:w="1134" w:type="dxa"/>
            <w:tcBorders>
              <w:top w:val="single" w:sz="4" w:space="0" w:color="auto"/>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single" w:sz="4" w:space="0" w:color="auto"/>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single" w:sz="4" w:space="0" w:color="auto"/>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single" w:sz="4" w:space="0" w:color="auto"/>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jc w:val="center"/>
              <w:rPr>
                <w:color w:val="000000"/>
                <w:sz w:val="22"/>
                <w:szCs w:val="22"/>
              </w:rPr>
            </w:pPr>
            <w:r w:rsidRPr="00FD7E82">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Повышение уровня благоустройства</w:t>
            </w:r>
          </w:p>
        </w:tc>
      </w:tr>
      <w:tr w:rsidR="00FD7E82" w:rsidRPr="00FD7E82" w:rsidTr="00FD7E82">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25 748,66</w:t>
            </w:r>
          </w:p>
        </w:tc>
        <w:tc>
          <w:tcPr>
            <w:tcW w:w="992" w:type="dxa"/>
            <w:tcBorders>
              <w:top w:val="nil"/>
              <w:left w:val="nil"/>
              <w:bottom w:val="single" w:sz="8" w:space="0" w:color="auto"/>
              <w:right w:val="single" w:sz="8" w:space="0" w:color="auto"/>
            </w:tcBorders>
            <w:shd w:val="clear" w:color="000000" w:fill="FFFFFF"/>
            <w:noWrap/>
            <w:vAlign w:val="center"/>
            <w:hideMark/>
          </w:tcPr>
          <w:p w:rsidR="00FD7E82" w:rsidRPr="00FD7E82" w:rsidRDefault="00FD7E82" w:rsidP="00FD7E82">
            <w:pPr>
              <w:jc w:val="center"/>
              <w:rPr>
                <w:color w:val="000000"/>
                <w:sz w:val="22"/>
                <w:szCs w:val="22"/>
              </w:rPr>
            </w:pPr>
            <w:r w:rsidRPr="00FD7E82">
              <w:rPr>
                <w:color w:val="000000"/>
                <w:sz w:val="22"/>
                <w:szCs w:val="22"/>
              </w:rPr>
              <w:t>25 748,66</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val="restart"/>
            <w:tcBorders>
              <w:top w:val="nil"/>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1.6.</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xml:space="preserve">Вывоз навалов мусора и снега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2020-2024</w:t>
            </w:r>
          </w:p>
        </w:tc>
        <w:tc>
          <w:tcPr>
            <w:tcW w:w="1560"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rPr>
                <w:b/>
                <w:bCs/>
                <w:color w:val="000000"/>
                <w:sz w:val="20"/>
                <w:szCs w:val="20"/>
              </w:rPr>
            </w:pPr>
            <w:r w:rsidRPr="00FD7E82">
              <w:rPr>
                <w:b/>
                <w:bCs/>
                <w:color w:val="000000"/>
                <w:sz w:val="20"/>
                <w:szCs w:val="20"/>
              </w:rPr>
              <w:t>Итого</w:t>
            </w:r>
          </w:p>
        </w:tc>
        <w:tc>
          <w:tcPr>
            <w:tcW w:w="1134"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2 696,10</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2 696,10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jc w:val="center"/>
              <w:rPr>
                <w:color w:val="000000"/>
                <w:sz w:val="22"/>
                <w:szCs w:val="22"/>
              </w:rPr>
            </w:pPr>
            <w:r w:rsidRPr="00FD7E82">
              <w:rPr>
                <w:color w:val="000000"/>
                <w:sz w:val="22"/>
                <w:szCs w:val="22"/>
              </w:rPr>
              <w:t>Управление комунального хозяйства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Повышение уровня благоустройства</w:t>
            </w:r>
          </w:p>
        </w:tc>
      </w:tr>
      <w:tr w:rsidR="00FD7E82" w:rsidRPr="00FD7E82" w:rsidTr="00FD7E82">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2 696,10</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2 696,10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73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rPr>
                <w:color w:val="000000"/>
                <w:sz w:val="20"/>
                <w:szCs w:val="20"/>
              </w:rPr>
            </w:pPr>
            <w:r w:rsidRPr="00FD7E82">
              <w:rPr>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auto" w:fill="auto"/>
            <w:vAlign w:val="center"/>
            <w:hideMark/>
          </w:tcPr>
          <w:p w:rsidR="00FD7E82" w:rsidRPr="00FD7E82" w:rsidRDefault="00FD7E82" w:rsidP="00FD7E82">
            <w:pPr>
              <w:jc w:val="center"/>
              <w:rPr>
                <w:color w:val="000000"/>
                <w:sz w:val="20"/>
                <w:szCs w:val="20"/>
              </w:rPr>
            </w:pPr>
            <w:r w:rsidRPr="00FD7E82">
              <w:rPr>
                <w:color w:val="000000"/>
                <w:sz w:val="20"/>
                <w:szCs w:val="20"/>
              </w:rPr>
              <w:t> </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992"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FD7E82" w:rsidRPr="00FD7E82" w:rsidRDefault="00FD7E82" w:rsidP="00FD7E82">
            <w:pPr>
              <w:jc w:val="center"/>
              <w:rPr>
                <w:color w:val="000000"/>
                <w:sz w:val="20"/>
                <w:szCs w:val="20"/>
              </w:rPr>
            </w:pPr>
            <w:r w:rsidRPr="00FD7E82">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color w:val="000000"/>
                <w:sz w:val="20"/>
                <w:szCs w:val="20"/>
              </w:rPr>
            </w:pPr>
          </w:p>
        </w:tc>
      </w:tr>
      <w:tr w:rsidR="00FD7E82" w:rsidRPr="00FD7E82" w:rsidTr="00FD7E82">
        <w:trPr>
          <w:trHeight w:val="510"/>
        </w:trPr>
        <w:tc>
          <w:tcPr>
            <w:tcW w:w="866" w:type="dxa"/>
            <w:vMerge w:val="restart"/>
            <w:tcBorders>
              <w:top w:val="nil"/>
              <w:left w:val="single" w:sz="8" w:space="0" w:color="auto"/>
              <w:bottom w:val="single" w:sz="8" w:space="0" w:color="000000"/>
              <w:right w:val="single" w:sz="8" w:space="0" w:color="auto"/>
            </w:tcBorders>
            <w:shd w:val="clear" w:color="000000" w:fill="DAEEF3"/>
            <w:vAlign w:val="center"/>
            <w:hideMark/>
          </w:tcPr>
          <w:p w:rsidR="00FD7E82" w:rsidRPr="00FD7E82" w:rsidRDefault="00FD7E82" w:rsidP="00FD7E82">
            <w:pPr>
              <w:jc w:val="center"/>
              <w:rPr>
                <w:b/>
                <w:bCs/>
                <w:color w:val="000000"/>
                <w:sz w:val="20"/>
                <w:szCs w:val="20"/>
              </w:rPr>
            </w:pPr>
            <w:r w:rsidRPr="00FD7E82">
              <w:rPr>
                <w:b/>
                <w:bCs/>
                <w:color w:val="000000"/>
                <w:sz w:val="20"/>
                <w:szCs w:val="20"/>
              </w:rPr>
              <w:t> </w:t>
            </w:r>
          </w:p>
        </w:tc>
        <w:tc>
          <w:tcPr>
            <w:tcW w:w="1984" w:type="dxa"/>
            <w:vMerge w:val="restart"/>
            <w:tcBorders>
              <w:top w:val="nil"/>
              <w:left w:val="single" w:sz="8" w:space="0" w:color="auto"/>
              <w:bottom w:val="single" w:sz="8" w:space="0" w:color="000000"/>
              <w:right w:val="single" w:sz="8" w:space="0" w:color="auto"/>
            </w:tcBorders>
            <w:shd w:val="clear" w:color="000000" w:fill="DAEEF3"/>
            <w:vAlign w:val="center"/>
            <w:hideMark/>
          </w:tcPr>
          <w:p w:rsidR="00FD7E82" w:rsidRPr="00FD7E82" w:rsidRDefault="00FD7E82" w:rsidP="00FD7E82">
            <w:pPr>
              <w:rPr>
                <w:b/>
                <w:bCs/>
                <w:color w:val="000000"/>
                <w:sz w:val="20"/>
                <w:szCs w:val="20"/>
              </w:rPr>
            </w:pPr>
            <w:r w:rsidRPr="00FD7E82">
              <w:rPr>
                <w:b/>
                <w:bCs/>
                <w:color w:val="000000"/>
                <w:sz w:val="20"/>
                <w:szCs w:val="20"/>
              </w:rPr>
              <w:t>Итого по подпрограмме 2:</w:t>
            </w:r>
          </w:p>
        </w:tc>
        <w:tc>
          <w:tcPr>
            <w:tcW w:w="1134" w:type="dxa"/>
            <w:vMerge w:val="restart"/>
            <w:tcBorders>
              <w:top w:val="nil"/>
              <w:left w:val="single" w:sz="8" w:space="0" w:color="auto"/>
              <w:bottom w:val="single" w:sz="8" w:space="0" w:color="000000"/>
              <w:right w:val="single" w:sz="8" w:space="0" w:color="auto"/>
            </w:tcBorders>
            <w:shd w:val="clear" w:color="000000" w:fill="DAEEF3"/>
            <w:vAlign w:val="center"/>
            <w:hideMark/>
          </w:tcPr>
          <w:p w:rsidR="00FD7E82" w:rsidRPr="00FD7E82" w:rsidRDefault="00FD7E82" w:rsidP="00FD7E82">
            <w:pPr>
              <w:jc w:val="center"/>
              <w:rPr>
                <w:b/>
                <w:bCs/>
                <w:color w:val="000000"/>
                <w:sz w:val="20"/>
                <w:szCs w:val="20"/>
              </w:rPr>
            </w:pPr>
            <w:r w:rsidRPr="00FD7E82">
              <w:rPr>
                <w:b/>
                <w:bCs/>
                <w:color w:val="000000"/>
                <w:sz w:val="20"/>
                <w:szCs w:val="20"/>
              </w:rPr>
              <w:t> </w:t>
            </w:r>
          </w:p>
        </w:tc>
        <w:tc>
          <w:tcPr>
            <w:tcW w:w="1560"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rPr>
                <w:b/>
                <w:bCs/>
                <w:color w:val="000000"/>
                <w:sz w:val="20"/>
                <w:szCs w:val="20"/>
              </w:rPr>
            </w:pPr>
            <w:r w:rsidRPr="00FD7E82">
              <w:rPr>
                <w:b/>
                <w:bCs/>
                <w:color w:val="000000"/>
                <w:sz w:val="20"/>
                <w:szCs w:val="20"/>
              </w:rPr>
              <w:t>Итого</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b/>
                <w:bCs/>
                <w:color w:val="000000"/>
                <w:sz w:val="20"/>
                <w:szCs w:val="20"/>
              </w:rPr>
            </w:pPr>
            <w:r w:rsidRPr="00FD7E82">
              <w:rPr>
                <w:b/>
                <w:bCs/>
                <w:color w:val="000000"/>
                <w:sz w:val="20"/>
                <w:szCs w:val="20"/>
              </w:rPr>
              <w:t> </w:t>
            </w:r>
          </w:p>
        </w:tc>
        <w:tc>
          <w:tcPr>
            <w:tcW w:w="992"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b/>
                <w:bCs/>
                <w:color w:val="000000"/>
                <w:sz w:val="20"/>
                <w:szCs w:val="20"/>
              </w:rPr>
            </w:pPr>
            <w:r w:rsidRPr="00FD7E82">
              <w:rPr>
                <w:b/>
                <w:bCs/>
                <w:color w:val="000000"/>
                <w:sz w:val="20"/>
                <w:szCs w:val="20"/>
              </w:rPr>
              <w:t>2 799 870,02</w:t>
            </w:r>
          </w:p>
        </w:tc>
        <w:tc>
          <w:tcPr>
            <w:tcW w:w="992"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b/>
                <w:bCs/>
                <w:color w:val="000000"/>
                <w:sz w:val="20"/>
                <w:szCs w:val="20"/>
              </w:rPr>
            </w:pPr>
            <w:r w:rsidRPr="00FD7E82">
              <w:rPr>
                <w:b/>
                <w:bCs/>
                <w:color w:val="000000"/>
                <w:sz w:val="20"/>
                <w:szCs w:val="20"/>
              </w:rPr>
              <w:t>638 077,67</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b/>
                <w:bCs/>
                <w:color w:val="000000"/>
                <w:sz w:val="20"/>
                <w:szCs w:val="20"/>
              </w:rPr>
            </w:pPr>
            <w:r w:rsidRPr="00FD7E82">
              <w:rPr>
                <w:b/>
                <w:bCs/>
                <w:color w:val="000000"/>
                <w:sz w:val="20"/>
                <w:szCs w:val="20"/>
              </w:rPr>
              <w:t>529 905,53</w:t>
            </w:r>
          </w:p>
        </w:tc>
        <w:tc>
          <w:tcPr>
            <w:tcW w:w="709"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b/>
                <w:bCs/>
                <w:color w:val="000000"/>
                <w:sz w:val="20"/>
                <w:szCs w:val="20"/>
              </w:rPr>
            </w:pPr>
            <w:r w:rsidRPr="00FD7E82">
              <w:rPr>
                <w:b/>
                <w:bCs/>
                <w:color w:val="000000"/>
                <w:sz w:val="20"/>
                <w:szCs w:val="20"/>
              </w:rPr>
              <w:t>566 065,62</w:t>
            </w:r>
          </w:p>
        </w:tc>
        <w:tc>
          <w:tcPr>
            <w:tcW w:w="709"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b/>
                <w:bCs/>
                <w:color w:val="000000"/>
                <w:sz w:val="20"/>
                <w:szCs w:val="20"/>
              </w:rPr>
            </w:pPr>
            <w:r w:rsidRPr="00FD7E82">
              <w:rPr>
                <w:b/>
                <w:bCs/>
                <w:color w:val="000000"/>
                <w:sz w:val="20"/>
                <w:szCs w:val="20"/>
              </w:rPr>
              <w:t>529 503,85</w:t>
            </w:r>
          </w:p>
        </w:tc>
        <w:tc>
          <w:tcPr>
            <w:tcW w:w="850"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b/>
                <w:bCs/>
                <w:color w:val="000000"/>
                <w:sz w:val="20"/>
                <w:szCs w:val="20"/>
              </w:rPr>
            </w:pPr>
            <w:r w:rsidRPr="00FD7E82">
              <w:rPr>
                <w:b/>
                <w:bCs/>
                <w:color w:val="000000"/>
                <w:sz w:val="20"/>
                <w:szCs w:val="20"/>
              </w:rPr>
              <w:t>536 317,35</w:t>
            </w:r>
          </w:p>
        </w:tc>
        <w:tc>
          <w:tcPr>
            <w:tcW w:w="1559" w:type="dxa"/>
            <w:vMerge w:val="restart"/>
            <w:tcBorders>
              <w:top w:val="nil"/>
              <w:left w:val="single" w:sz="8" w:space="0" w:color="auto"/>
              <w:bottom w:val="single" w:sz="8" w:space="0" w:color="000000"/>
              <w:right w:val="single" w:sz="8" w:space="0" w:color="auto"/>
            </w:tcBorders>
            <w:shd w:val="clear" w:color="000000" w:fill="DAEEF3"/>
            <w:vAlign w:val="center"/>
            <w:hideMark/>
          </w:tcPr>
          <w:p w:rsidR="00FD7E82" w:rsidRPr="00FD7E82" w:rsidRDefault="00FD7E82" w:rsidP="00FD7E82">
            <w:pPr>
              <w:rPr>
                <w:b/>
                <w:bCs/>
                <w:color w:val="000000"/>
                <w:sz w:val="20"/>
                <w:szCs w:val="20"/>
              </w:rPr>
            </w:pPr>
            <w:r w:rsidRPr="00FD7E82">
              <w:rPr>
                <w:b/>
                <w:bCs/>
                <w:color w:val="000000"/>
                <w:sz w:val="20"/>
                <w:szCs w:val="20"/>
              </w:rPr>
              <w:t> </w:t>
            </w:r>
          </w:p>
        </w:tc>
        <w:tc>
          <w:tcPr>
            <w:tcW w:w="1276" w:type="dxa"/>
            <w:vMerge w:val="restart"/>
            <w:tcBorders>
              <w:top w:val="nil"/>
              <w:left w:val="single" w:sz="8" w:space="0" w:color="auto"/>
              <w:bottom w:val="single" w:sz="8" w:space="0" w:color="000000"/>
              <w:right w:val="single" w:sz="8" w:space="0" w:color="auto"/>
            </w:tcBorders>
            <w:shd w:val="clear" w:color="000000" w:fill="DAEEF3"/>
            <w:vAlign w:val="center"/>
            <w:hideMark/>
          </w:tcPr>
          <w:p w:rsidR="00FD7E82" w:rsidRPr="00FD7E82" w:rsidRDefault="00FD7E82" w:rsidP="00FD7E82">
            <w:pPr>
              <w:rPr>
                <w:b/>
                <w:bCs/>
                <w:color w:val="000000"/>
                <w:sz w:val="20"/>
                <w:szCs w:val="20"/>
              </w:rPr>
            </w:pPr>
            <w:r w:rsidRPr="00FD7E82">
              <w:rPr>
                <w:b/>
                <w:bCs/>
                <w:color w:val="000000"/>
                <w:sz w:val="20"/>
                <w:szCs w:val="20"/>
              </w:rPr>
              <w:t> </w:t>
            </w:r>
          </w:p>
        </w:tc>
      </w:tr>
      <w:tr w:rsidR="00FD7E82" w:rsidRPr="00FD7E82" w:rsidTr="00FD7E82">
        <w:trPr>
          <w:trHeight w:val="82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b/>
                <w:bCs/>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b/>
                <w:bCs/>
                <w:color w:val="000000"/>
                <w:sz w:val="20"/>
                <w:szCs w:val="20"/>
              </w:rPr>
            </w:pPr>
          </w:p>
        </w:tc>
        <w:tc>
          <w:tcPr>
            <w:tcW w:w="1560"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rPr>
                <w:b/>
                <w:bCs/>
                <w:color w:val="000000"/>
                <w:sz w:val="20"/>
                <w:szCs w:val="20"/>
              </w:rPr>
            </w:pPr>
            <w:r w:rsidRPr="00FD7E82">
              <w:rPr>
                <w:b/>
                <w:bCs/>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b/>
                <w:bCs/>
                <w:color w:val="000000"/>
                <w:sz w:val="20"/>
                <w:szCs w:val="20"/>
              </w:rPr>
            </w:pPr>
            <w:r w:rsidRPr="00FD7E82">
              <w:rPr>
                <w:b/>
                <w:bCs/>
                <w:color w:val="000000"/>
                <w:sz w:val="20"/>
                <w:szCs w:val="20"/>
              </w:rPr>
              <w:t> </w:t>
            </w:r>
          </w:p>
        </w:tc>
        <w:tc>
          <w:tcPr>
            <w:tcW w:w="992"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992"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709"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709"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850"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b/>
                <w:bCs/>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b/>
                <w:bCs/>
                <w:color w:val="000000"/>
                <w:sz w:val="20"/>
                <w:szCs w:val="20"/>
              </w:rPr>
            </w:pPr>
          </w:p>
        </w:tc>
      </w:tr>
      <w:tr w:rsidR="00FD7E82" w:rsidRPr="00FD7E82" w:rsidTr="00FD7E82">
        <w:trPr>
          <w:trHeight w:val="900"/>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b/>
                <w:bCs/>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b/>
                <w:bCs/>
                <w:color w:val="000000"/>
                <w:sz w:val="20"/>
                <w:szCs w:val="20"/>
              </w:rPr>
            </w:pPr>
          </w:p>
        </w:tc>
        <w:tc>
          <w:tcPr>
            <w:tcW w:w="1560"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rPr>
                <w:b/>
                <w:bCs/>
                <w:color w:val="000000"/>
                <w:sz w:val="20"/>
                <w:szCs w:val="20"/>
              </w:rPr>
            </w:pPr>
            <w:r w:rsidRPr="00FD7E82">
              <w:rPr>
                <w:b/>
                <w:bCs/>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b/>
                <w:bCs/>
                <w:color w:val="000000"/>
                <w:sz w:val="20"/>
                <w:szCs w:val="20"/>
              </w:rPr>
            </w:pPr>
            <w:r w:rsidRPr="00FD7E82">
              <w:rPr>
                <w:b/>
                <w:bCs/>
                <w:color w:val="000000"/>
                <w:sz w:val="20"/>
                <w:szCs w:val="20"/>
              </w:rPr>
              <w:t> </w:t>
            </w:r>
          </w:p>
        </w:tc>
        <w:tc>
          <w:tcPr>
            <w:tcW w:w="992"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992"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709"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709"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850"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b/>
                <w:bCs/>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b/>
                <w:bCs/>
                <w:color w:val="000000"/>
                <w:sz w:val="20"/>
                <w:szCs w:val="20"/>
              </w:rPr>
            </w:pPr>
          </w:p>
        </w:tc>
      </w:tr>
      <w:tr w:rsidR="00FD7E82" w:rsidRPr="00FD7E82" w:rsidTr="00FD7E82">
        <w:trPr>
          <w:trHeight w:val="675"/>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b/>
                <w:bCs/>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b/>
                <w:bCs/>
                <w:color w:val="000000"/>
                <w:sz w:val="20"/>
                <w:szCs w:val="20"/>
              </w:rPr>
            </w:pPr>
          </w:p>
        </w:tc>
        <w:tc>
          <w:tcPr>
            <w:tcW w:w="1560"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rPr>
                <w:b/>
                <w:bCs/>
                <w:color w:val="000000"/>
                <w:sz w:val="20"/>
                <w:szCs w:val="20"/>
              </w:rPr>
            </w:pPr>
            <w:r w:rsidRPr="00FD7E82">
              <w:rPr>
                <w:b/>
                <w:bCs/>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b/>
                <w:bCs/>
                <w:color w:val="000000"/>
                <w:sz w:val="20"/>
                <w:szCs w:val="20"/>
              </w:rPr>
            </w:pPr>
            <w:r w:rsidRPr="00FD7E82">
              <w:rPr>
                <w:b/>
                <w:bCs/>
                <w:color w:val="000000"/>
                <w:sz w:val="20"/>
                <w:szCs w:val="20"/>
              </w:rPr>
              <w:t> </w:t>
            </w:r>
          </w:p>
        </w:tc>
        <w:tc>
          <w:tcPr>
            <w:tcW w:w="992"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b/>
                <w:bCs/>
                <w:color w:val="000000"/>
                <w:sz w:val="20"/>
                <w:szCs w:val="20"/>
              </w:rPr>
            </w:pPr>
            <w:r w:rsidRPr="00FD7E82">
              <w:rPr>
                <w:b/>
                <w:bCs/>
                <w:color w:val="000000"/>
                <w:sz w:val="20"/>
                <w:szCs w:val="20"/>
              </w:rPr>
              <w:t>2 799 870,02</w:t>
            </w:r>
          </w:p>
        </w:tc>
        <w:tc>
          <w:tcPr>
            <w:tcW w:w="992"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b/>
                <w:bCs/>
                <w:color w:val="000000"/>
                <w:sz w:val="20"/>
                <w:szCs w:val="20"/>
              </w:rPr>
            </w:pPr>
            <w:r w:rsidRPr="00FD7E82">
              <w:rPr>
                <w:b/>
                <w:bCs/>
                <w:color w:val="000000"/>
                <w:sz w:val="20"/>
                <w:szCs w:val="20"/>
              </w:rPr>
              <w:t>638 077,67</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b/>
                <w:bCs/>
                <w:color w:val="000000"/>
                <w:sz w:val="20"/>
                <w:szCs w:val="20"/>
              </w:rPr>
            </w:pPr>
            <w:r w:rsidRPr="00FD7E82">
              <w:rPr>
                <w:b/>
                <w:bCs/>
                <w:color w:val="000000"/>
                <w:sz w:val="20"/>
                <w:szCs w:val="20"/>
              </w:rPr>
              <w:t>529 905,53</w:t>
            </w:r>
          </w:p>
        </w:tc>
        <w:tc>
          <w:tcPr>
            <w:tcW w:w="709"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b/>
                <w:bCs/>
                <w:color w:val="000000"/>
                <w:sz w:val="20"/>
                <w:szCs w:val="20"/>
              </w:rPr>
            </w:pPr>
            <w:r w:rsidRPr="00FD7E82">
              <w:rPr>
                <w:b/>
                <w:bCs/>
                <w:color w:val="000000"/>
                <w:sz w:val="20"/>
                <w:szCs w:val="20"/>
              </w:rPr>
              <w:t>566 065,62</w:t>
            </w:r>
          </w:p>
        </w:tc>
        <w:tc>
          <w:tcPr>
            <w:tcW w:w="709"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b/>
                <w:bCs/>
                <w:color w:val="000000"/>
                <w:sz w:val="20"/>
                <w:szCs w:val="20"/>
              </w:rPr>
            </w:pPr>
            <w:r w:rsidRPr="00FD7E82">
              <w:rPr>
                <w:b/>
                <w:bCs/>
                <w:color w:val="000000"/>
                <w:sz w:val="20"/>
                <w:szCs w:val="20"/>
              </w:rPr>
              <w:t>529 503,85</w:t>
            </w:r>
          </w:p>
        </w:tc>
        <w:tc>
          <w:tcPr>
            <w:tcW w:w="850"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b/>
                <w:bCs/>
                <w:color w:val="000000"/>
                <w:sz w:val="20"/>
                <w:szCs w:val="20"/>
              </w:rPr>
            </w:pPr>
            <w:r w:rsidRPr="00FD7E82">
              <w:rPr>
                <w:b/>
                <w:bCs/>
                <w:color w:val="000000"/>
                <w:sz w:val="20"/>
                <w:szCs w:val="20"/>
              </w:rPr>
              <w:t>536 317,35</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b/>
                <w:bCs/>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b/>
                <w:bCs/>
                <w:color w:val="000000"/>
                <w:sz w:val="20"/>
                <w:szCs w:val="20"/>
              </w:rPr>
            </w:pPr>
          </w:p>
        </w:tc>
      </w:tr>
      <w:tr w:rsidR="00FD7E82" w:rsidRPr="00FD7E82" w:rsidTr="00FD7E82">
        <w:trPr>
          <w:trHeight w:val="540"/>
        </w:trPr>
        <w:tc>
          <w:tcPr>
            <w:tcW w:w="86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b/>
                <w:bCs/>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b/>
                <w:bCs/>
                <w:color w:val="000000"/>
                <w:sz w:val="20"/>
                <w:szCs w:val="20"/>
              </w:rPr>
            </w:pPr>
          </w:p>
        </w:tc>
        <w:tc>
          <w:tcPr>
            <w:tcW w:w="1560"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rPr>
                <w:b/>
                <w:bCs/>
                <w:color w:val="000000"/>
                <w:sz w:val="20"/>
                <w:szCs w:val="20"/>
              </w:rPr>
            </w:pPr>
            <w:r w:rsidRPr="00FD7E82">
              <w:rPr>
                <w:b/>
                <w:bCs/>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b/>
                <w:bCs/>
                <w:color w:val="000000"/>
                <w:sz w:val="20"/>
                <w:szCs w:val="20"/>
              </w:rPr>
            </w:pPr>
            <w:r w:rsidRPr="00FD7E82">
              <w:rPr>
                <w:b/>
                <w:bCs/>
                <w:color w:val="000000"/>
                <w:sz w:val="20"/>
                <w:szCs w:val="20"/>
              </w:rPr>
              <w:t> </w:t>
            </w:r>
          </w:p>
        </w:tc>
        <w:tc>
          <w:tcPr>
            <w:tcW w:w="992"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992"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709"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709"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850" w:type="dxa"/>
            <w:tcBorders>
              <w:top w:val="nil"/>
              <w:left w:val="nil"/>
              <w:bottom w:val="single" w:sz="8" w:space="0" w:color="auto"/>
              <w:right w:val="single" w:sz="8" w:space="0" w:color="auto"/>
            </w:tcBorders>
            <w:shd w:val="clear" w:color="000000" w:fill="DAEEF3"/>
            <w:vAlign w:val="center"/>
            <w:hideMark/>
          </w:tcPr>
          <w:p w:rsidR="00FD7E82" w:rsidRPr="00FD7E82" w:rsidRDefault="00FD7E82" w:rsidP="00FD7E82">
            <w:pPr>
              <w:jc w:val="center"/>
              <w:rPr>
                <w:b/>
                <w:bCs/>
                <w:color w:val="000000"/>
                <w:sz w:val="20"/>
                <w:szCs w:val="20"/>
              </w:rPr>
            </w:pPr>
            <w:r w:rsidRPr="00FD7E82">
              <w:rPr>
                <w:b/>
                <w:bCs/>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b/>
                <w:bCs/>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FD7E82" w:rsidRPr="00FD7E82" w:rsidRDefault="00FD7E82" w:rsidP="00FD7E82">
            <w:pPr>
              <w:rPr>
                <w:b/>
                <w:bCs/>
                <w:color w:val="000000"/>
                <w:sz w:val="20"/>
                <w:szCs w:val="20"/>
              </w:rPr>
            </w:pPr>
          </w:p>
        </w:tc>
      </w:tr>
    </w:tbl>
    <w:p w:rsidR="00401E2C" w:rsidRDefault="00401E2C" w:rsidP="00527B25">
      <w:pPr>
        <w:pStyle w:val="ab"/>
        <w:ind w:left="1675"/>
      </w:pPr>
    </w:p>
    <w:p w:rsidR="004C14CB" w:rsidRPr="00527B25" w:rsidRDefault="004C14CB" w:rsidP="00527B25">
      <w:pPr>
        <w:pStyle w:val="ab"/>
        <w:ind w:left="1675"/>
      </w:pPr>
    </w:p>
    <w:p w:rsidR="00E265F9" w:rsidRPr="00E302D3" w:rsidRDefault="000F38F3" w:rsidP="00210199">
      <w:pPr>
        <w:pStyle w:val="ab"/>
        <w:numPr>
          <w:ilvl w:val="1"/>
          <w:numId w:val="29"/>
        </w:numPr>
      </w:pPr>
      <w:r w:rsidRPr="00E302D3">
        <w:rPr>
          <w:b/>
        </w:rPr>
        <w:t xml:space="preserve">Паспорт подпрограммы </w:t>
      </w:r>
      <w:r w:rsidR="00B86ABF" w:rsidRPr="00E302D3">
        <w:rPr>
          <w:b/>
        </w:rPr>
        <w:t>3</w:t>
      </w:r>
      <w:r w:rsidR="00335D7A" w:rsidRPr="00E302D3">
        <w:rPr>
          <w:b/>
        </w:rPr>
        <w:t xml:space="preserve"> </w:t>
      </w:r>
      <w:r w:rsidRPr="00E302D3">
        <w:rPr>
          <w:b/>
          <w:color w:val="000000"/>
          <w:spacing w:val="1"/>
        </w:rPr>
        <w:t>«Создание условий для обеспечения комфортного проживания жителей</w:t>
      </w:r>
    </w:p>
    <w:p w:rsidR="000F38F3" w:rsidRPr="008E4E7A" w:rsidRDefault="000F38F3" w:rsidP="001573CE">
      <w:pPr>
        <w:ind w:left="1440"/>
        <w:jc w:val="center"/>
      </w:pPr>
      <w:r w:rsidRPr="00E302D3">
        <w:rPr>
          <w:b/>
          <w:color w:val="000000"/>
          <w:spacing w:val="1"/>
        </w:rPr>
        <w:t>в многоквартирных дома</w:t>
      </w:r>
      <w:r w:rsidR="00A06403">
        <w:rPr>
          <w:b/>
          <w:color w:val="000000"/>
          <w:spacing w:val="1"/>
        </w:rPr>
        <w:t>х</w:t>
      </w:r>
      <w:r w:rsidR="002A01E5" w:rsidRPr="002A01E5">
        <w:rPr>
          <w:b/>
          <w:color w:val="000000"/>
          <w:spacing w:val="1"/>
        </w:rPr>
        <w:t xml:space="preserve"> </w:t>
      </w:r>
      <w:r w:rsidR="002A01E5">
        <w:rPr>
          <w:b/>
          <w:color w:val="000000"/>
          <w:spacing w:val="1"/>
        </w:rPr>
        <w:t>Московской области</w:t>
      </w:r>
      <w:r w:rsidRPr="00E302D3">
        <w:rPr>
          <w:b/>
          <w:color w:val="000000"/>
          <w:spacing w:val="1"/>
        </w:rPr>
        <w:t>»</w:t>
      </w:r>
    </w:p>
    <w:p w:rsidR="008E4E7A" w:rsidRPr="000F38F3" w:rsidRDefault="008E4E7A" w:rsidP="001573CE">
      <w:pPr>
        <w:ind w:left="360"/>
        <w:jc w:val="center"/>
      </w:pPr>
    </w:p>
    <w:p w:rsidR="00010A8B" w:rsidRDefault="00010A8B" w:rsidP="001573CE">
      <w:pPr>
        <w:ind w:left="1146"/>
        <w:rPr>
          <w:b/>
        </w:rPr>
      </w:pPr>
    </w:p>
    <w:tbl>
      <w:tblPr>
        <w:tblW w:w="15071" w:type="dxa"/>
        <w:tblInd w:w="93" w:type="dxa"/>
        <w:tblLook w:val="04A0" w:firstRow="1" w:lastRow="0" w:firstColumn="1" w:lastColumn="0" w:noHBand="0" w:noVBand="1"/>
      </w:tblPr>
      <w:tblGrid>
        <w:gridCol w:w="3276"/>
        <w:gridCol w:w="2080"/>
        <w:gridCol w:w="2440"/>
        <w:gridCol w:w="1120"/>
        <w:gridCol w:w="1305"/>
        <w:gridCol w:w="1240"/>
        <w:gridCol w:w="1170"/>
        <w:gridCol w:w="1180"/>
        <w:gridCol w:w="1260"/>
      </w:tblGrid>
      <w:tr w:rsidR="0099374F" w:rsidTr="0099374F">
        <w:trPr>
          <w:trHeight w:val="1035"/>
        </w:trPr>
        <w:tc>
          <w:tcPr>
            <w:tcW w:w="3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9374F" w:rsidRDefault="0099374F">
            <w:pPr>
              <w:rPr>
                <w:color w:val="000000"/>
              </w:rPr>
            </w:pPr>
            <w:r>
              <w:rPr>
                <w:color w:val="000000"/>
              </w:rPr>
              <w:t>Цель (цели) муниципальной подпрограммы</w:t>
            </w:r>
          </w:p>
        </w:tc>
        <w:tc>
          <w:tcPr>
            <w:tcW w:w="11795" w:type="dxa"/>
            <w:gridSpan w:val="8"/>
            <w:tcBorders>
              <w:top w:val="single" w:sz="8" w:space="0" w:color="auto"/>
              <w:left w:val="nil"/>
              <w:bottom w:val="single" w:sz="8" w:space="0" w:color="auto"/>
              <w:right w:val="single" w:sz="8" w:space="0" w:color="000000"/>
            </w:tcBorders>
            <w:shd w:val="clear" w:color="auto" w:fill="auto"/>
            <w:vAlign w:val="center"/>
            <w:hideMark/>
          </w:tcPr>
          <w:p w:rsidR="0099374F" w:rsidRDefault="0099374F" w:rsidP="00741121">
            <w:pPr>
              <w:rPr>
                <w:color w:val="000000"/>
              </w:rPr>
            </w:pPr>
            <w:r>
              <w:rPr>
                <w:color w:val="000000"/>
              </w:rPr>
              <w:t>Создание благоприятных условий для проживания граждан путем улучшения уровня благоустройства, совершенствования эстетического вида</w:t>
            </w:r>
            <w:r w:rsidR="00741121">
              <w:rPr>
                <w:color w:val="000000"/>
              </w:rPr>
              <w:t xml:space="preserve">  многоквартирных домов</w:t>
            </w:r>
            <w:r w:rsidR="00254FA9">
              <w:rPr>
                <w:color w:val="000000"/>
              </w:rPr>
              <w:t xml:space="preserve"> на территории Сергиево-Посадского городского округа</w:t>
            </w:r>
            <w:r>
              <w:rPr>
                <w:color w:val="000000"/>
              </w:rPr>
              <w:t xml:space="preserve"> создания комфортной среды  для  гостей и туристов </w:t>
            </w:r>
          </w:p>
        </w:tc>
      </w:tr>
      <w:tr w:rsidR="0099374F" w:rsidTr="0099374F">
        <w:trPr>
          <w:trHeight w:val="1035"/>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99374F" w:rsidRDefault="0099374F">
            <w:pPr>
              <w:rPr>
                <w:color w:val="000000"/>
              </w:rPr>
            </w:pPr>
            <w:r>
              <w:rPr>
                <w:color w:val="000000"/>
              </w:rPr>
              <w:t>Координатор подпрограммы</w:t>
            </w:r>
          </w:p>
        </w:tc>
        <w:tc>
          <w:tcPr>
            <w:tcW w:w="11795" w:type="dxa"/>
            <w:gridSpan w:val="8"/>
            <w:tcBorders>
              <w:top w:val="single" w:sz="8" w:space="0" w:color="auto"/>
              <w:left w:val="nil"/>
              <w:bottom w:val="single" w:sz="8" w:space="0" w:color="auto"/>
              <w:right w:val="single" w:sz="8" w:space="0" w:color="000000"/>
            </w:tcBorders>
            <w:shd w:val="clear" w:color="auto" w:fill="auto"/>
            <w:vAlign w:val="center"/>
            <w:hideMark/>
          </w:tcPr>
          <w:p w:rsidR="0099374F" w:rsidRDefault="0099374F">
            <w:pPr>
              <w:rPr>
                <w:color w:val="000000"/>
              </w:rPr>
            </w:pPr>
            <w:r>
              <w:rPr>
                <w:color w:val="000000"/>
              </w:rPr>
              <w:t>Заместитель главы администрации городского округа, курирующий вопросы жилищно-коммунального хозяйства</w:t>
            </w:r>
          </w:p>
        </w:tc>
      </w:tr>
      <w:tr w:rsidR="0099374F" w:rsidTr="0099374F">
        <w:trPr>
          <w:trHeight w:val="795"/>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99374F" w:rsidRDefault="0099374F">
            <w:pPr>
              <w:rPr>
                <w:color w:val="000000"/>
              </w:rPr>
            </w:pPr>
            <w:r>
              <w:rPr>
                <w:color w:val="000000"/>
              </w:rPr>
              <w:t>Муниципальный заказчик подпрограммы</w:t>
            </w:r>
          </w:p>
        </w:tc>
        <w:tc>
          <w:tcPr>
            <w:tcW w:w="11795" w:type="dxa"/>
            <w:gridSpan w:val="8"/>
            <w:tcBorders>
              <w:top w:val="single" w:sz="8" w:space="0" w:color="auto"/>
              <w:left w:val="nil"/>
              <w:bottom w:val="single" w:sz="8" w:space="0" w:color="auto"/>
              <w:right w:val="single" w:sz="8" w:space="0" w:color="000000"/>
            </w:tcBorders>
            <w:shd w:val="clear" w:color="auto" w:fill="auto"/>
            <w:vAlign w:val="center"/>
            <w:hideMark/>
          </w:tcPr>
          <w:p w:rsidR="0099374F" w:rsidRDefault="0099374F">
            <w:pPr>
              <w:rPr>
                <w:color w:val="000000"/>
              </w:rPr>
            </w:pPr>
            <w:r>
              <w:rPr>
                <w:color w:val="000000"/>
              </w:rPr>
              <w:t>Администрация Сергиево-Посадского городского округа</w:t>
            </w:r>
          </w:p>
        </w:tc>
      </w:tr>
      <w:tr w:rsidR="0099374F" w:rsidTr="0099374F">
        <w:trPr>
          <w:trHeight w:val="795"/>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99374F" w:rsidRDefault="0099374F">
            <w:pPr>
              <w:rPr>
                <w:color w:val="000000"/>
              </w:rPr>
            </w:pPr>
            <w:r>
              <w:rPr>
                <w:color w:val="000000"/>
              </w:rPr>
              <w:t>Сроки реализации подпрограммы</w:t>
            </w:r>
          </w:p>
        </w:tc>
        <w:tc>
          <w:tcPr>
            <w:tcW w:w="11795" w:type="dxa"/>
            <w:gridSpan w:val="8"/>
            <w:tcBorders>
              <w:top w:val="single" w:sz="8" w:space="0" w:color="auto"/>
              <w:left w:val="nil"/>
              <w:bottom w:val="single" w:sz="8" w:space="0" w:color="auto"/>
              <w:right w:val="single" w:sz="8" w:space="0" w:color="000000"/>
            </w:tcBorders>
            <w:shd w:val="clear" w:color="auto" w:fill="auto"/>
            <w:vAlign w:val="center"/>
            <w:hideMark/>
          </w:tcPr>
          <w:p w:rsidR="0099374F" w:rsidRDefault="0099374F">
            <w:pPr>
              <w:rPr>
                <w:color w:val="000000"/>
              </w:rPr>
            </w:pPr>
            <w:r>
              <w:rPr>
                <w:color w:val="000000"/>
              </w:rPr>
              <w:t>2020-2024 годы</w:t>
            </w:r>
          </w:p>
        </w:tc>
      </w:tr>
      <w:tr w:rsidR="0099374F" w:rsidTr="0099374F">
        <w:trPr>
          <w:trHeight w:val="975"/>
        </w:trPr>
        <w:tc>
          <w:tcPr>
            <w:tcW w:w="3276" w:type="dxa"/>
            <w:vMerge w:val="restart"/>
            <w:tcBorders>
              <w:top w:val="nil"/>
              <w:left w:val="single" w:sz="8" w:space="0" w:color="auto"/>
              <w:bottom w:val="single" w:sz="8" w:space="0" w:color="000000"/>
              <w:right w:val="single" w:sz="8" w:space="0" w:color="auto"/>
            </w:tcBorders>
            <w:shd w:val="clear" w:color="auto" w:fill="auto"/>
            <w:vAlign w:val="center"/>
            <w:hideMark/>
          </w:tcPr>
          <w:p w:rsidR="0099374F" w:rsidRDefault="0099374F">
            <w:pPr>
              <w:rPr>
                <w:color w:val="000000"/>
              </w:rPr>
            </w:pPr>
            <w:r>
              <w:rPr>
                <w:color w:val="000000"/>
              </w:rPr>
              <w:t>Источники финансирования подпрограммы</w:t>
            </w:r>
          </w:p>
        </w:tc>
        <w:tc>
          <w:tcPr>
            <w:tcW w:w="2080" w:type="dxa"/>
            <w:vMerge w:val="restart"/>
            <w:tcBorders>
              <w:top w:val="nil"/>
              <w:left w:val="single" w:sz="8" w:space="0" w:color="auto"/>
              <w:bottom w:val="single" w:sz="8" w:space="0" w:color="000000"/>
              <w:right w:val="single" w:sz="8" w:space="0" w:color="auto"/>
            </w:tcBorders>
            <w:shd w:val="clear" w:color="auto" w:fill="auto"/>
            <w:vAlign w:val="center"/>
            <w:hideMark/>
          </w:tcPr>
          <w:p w:rsidR="0099374F" w:rsidRDefault="0099374F">
            <w:pPr>
              <w:jc w:val="center"/>
              <w:rPr>
                <w:color w:val="000000"/>
              </w:rPr>
            </w:pPr>
            <w:r>
              <w:rPr>
                <w:color w:val="000000"/>
              </w:rPr>
              <w:t>Главный распорядитель бюджетных средств</w:t>
            </w:r>
          </w:p>
        </w:tc>
        <w:tc>
          <w:tcPr>
            <w:tcW w:w="2440" w:type="dxa"/>
            <w:vMerge w:val="restart"/>
            <w:tcBorders>
              <w:top w:val="nil"/>
              <w:left w:val="single" w:sz="8" w:space="0" w:color="auto"/>
              <w:bottom w:val="single" w:sz="8" w:space="0" w:color="000000"/>
              <w:right w:val="single" w:sz="8" w:space="0" w:color="auto"/>
            </w:tcBorders>
            <w:shd w:val="clear" w:color="auto" w:fill="auto"/>
            <w:vAlign w:val="center"/>
            <w:hideMark/>
          </w:tcPr>
          <w:p w:rsidR="0099374F" w:rsidRDefault="0099374F">
            <w:pPr>
              <w:jc w:val="center"/>
              <w:rPr>
                <w:color w:val="000000"/>
              </w:rPr>
            </w:pPr>
            <w:r>
              <w:rPr>
                <w:color w:val="000000"/>
              </w:rPr>
              <w:t>Источник финансирования</w:t>
            </w:r>
          </w:p>
        </w:tc>
        <w:tc>
          <w:tcPr>
            <w:tcW w:w="7275" w:type="dxa"/>
            <w:gridSpan w:val="6"/>
            <w:tcBorders>
              <w:top w:val="single" w:sz="8" w:space="0" w:color="auto"/>
              <w:left w:val="nil"/>
              <w:bottom w:val="single" w:sz="8" w:space="0" w:color="auto"/>
              <w:right w:val="single" w:sz="8" w:space="0" w:color="000000"/>
            </w:tcBorders>
            <w:shd w:val="clear" w:color="auto" w:fill="auto"/>
            <w:vAlign w:val="center"/>
            <w:hideMark/>
          </w:tcPr>
          <w:p w:rsidR="0099374F" w:rsidRDefault="0099374F">
            <w:pPr>
              <w:jc w:val="both"/>
              <w:rPr>
                <w:color w:val="000000"/>
              </w:rPr>
            </w:pPr>
            <w:r>
              <w:rPr>
                <w:color w:val="000000"/>
              </w:rPr>
              <w:t>Общий объем средств, направляемых на реализацию мероприятий подпрограммы, тыс. рублей.</w:t>
            </w:r>
          </w:p>
        </w:tc>
      </w:tr>
      <w:tr w:rsidR="0030773A" w:rsidTr="00B86670">
        <w:trPr>
          <w:trHeight w:val="450"/>
        </w:trPr>
        <w:tc>
          <w:tcPr>
            <w:tcW w:w="3276" w:type="dxa"/>
            <w:vMerge/>
            <w:tcBorders>
              <w:top w:val="nil"/>
              <w:left w:val="single" w:sz="8" w:space="0" w:color="auto"/>
              <w:bottom w:val="single" w:sz="8" w:space="0" w:color="000000"/>
              <w:right w:val="single" w:sz="8" w:space="0" w:color="auto"/>
            </w:tcBorders>
            <w:vAlign w:val="center"/>
            <w:hideMark/>
          </w:tcPr>
          <w:p w:rsidR="0030773A" w:rsidRDefault="0030773A">
            <w:pPr>
              <w:rPr>
                <w:color w:val="000000"/>
              </w:rPr>
            </w:pPr>
          </w:p>
        </w:tc>
        <w:tc>
          <w:tcPr>
            <w:tcW w:w="2080" w:type="dxa"/>
            <w:vMerge/>
            <w:tcBorders>
              <w:top w:val="nil"/>
              <w:left w:val="single" w:sz="8" w:space="0" w:color="auto"/>
              <w:bottom w:val="single" w:sz="8" w:space="0" w:color="000000"/>
              <w:right w:val="single" w:sz="8" w:space="0" w:color="auto"/>
            </w:tcBorders>
            <w:vAlign w:val="center"/>
            <w:hideMark/>
          </w:tcPr>
          <w:p w:rsidR="0030773A" w:rsidRDefault="0030773A">
            <w:pPr>
              <w:rPr>
                <w:color w:val="000000"/>
              </w:rPr>
            </w:pPr>
          </w:p>
        </w:tc>
        <w:tc>
          <w:tcPr>
            <w:tcW w:w="2440" w:type="dxa"/>
            <w:vMerge/>
            <w:tcBorders>
              <w:top w:val="nil"/>
              <w:left w:val="single" w:sz="8" w:space="0" w:color="auto"/>
              <w:bottom w:val="single" w:sz="8" w:space="0" w:color="000000"/>
              <w:right w:val="single" w:sz="8" w:space="0" w:color="auto"/>
            </w:tcBorders>
            <w:vAlign w:val="center"/>
            <w:hideMark/>
          </w:tcPr>
          <w:p w:rsidR="0030773A" w:rsidRDefault="0030773A">
            <w:pPr>
              <w:rPr>
                <w:color w:val="000000"/>
              </w:rPr>
            </w:pPr>
          </w:p>
        </w:tc>
        <w:tc>
          <w:tcPr>
            <w:tcW w:w="1120" w:type="dxa"/>
            <w:tcBorders>
              <w:top w:val="nil"/>
              <w:left w:val="nil"/>
              <w:bottom w:val="single" w:sz="8" w:space="0" w:color="auto"/>
              <w:right w:val="single" w:sz="8" w:space="0" w:color="auto"/>
            </w:tcBorders>
            <w:shd w:val="clear" w:color="auto" w:fill="auto"/>
            <w:vAlign w:val="center"/>
            <w:hideMark/>
          </w:tcPr>
          <w:p w:rsidR="0030773A" w:rsidRDefault="0030773A">
            <w:pPr>
              <w:jc w:val="center"/>
              <w:rPr>
                <w:color w:val="000000"/>
              </w:rPr>
            </w:pPr>
            <w:r>
              <w:rPr>
                <w:color w:val="000000"/>
              </w:rPr>
              <w:t>Всего</w:t>
            </w:r>
          </w:p>
        </w:tc>
        <w:tc>
          <w:tcPr>
            <w:tcW w:w="1305" w:type="dxa"/>
            <w:tcBorders>
              <w:top w:val="nil"/>
              <w:left w:val="nil"/>
              <w:bottom w:val="single" w:sz="8" w:space="0" w:color="auto"/>
              <w:right w:val="single" w:sz="8" w:space="0" w:color="auto"/>
            </w:tcBorders>
            <w:shd w:val="clear" w:color="auto" w:fill="auto"/>
            <w:vAlign w:val="center"/>
            <w:hideMark/>
          </w:tcPr>
          <w:p w:rsidR="0030773A" w:rsidRDefault="0030773A">
            <w:pPr>
              <w:jc w:val="center"/>
              <w:rPr>
                <w:color w:val="000000"/>
              </w:rPr>
            </w:pPr>
            <w:r>
              <w:rPr>
                <w:color w:val="000000"/>
              </w:rPr>
              <w:t>2020</w:t>
            </w:r>
          </w:p>
        </w:tc>
        <w:tc>
          <w:tcPr>
            <w:tcW w:w="1240" w:type="dxa"/>
            <w:tcBorders>
              <w:top w:val="nil"/>
              <w:left w:val="nil"/>
              <w:bottom w:val="single" w:sz="8" w:space="0" w:color="auto"/>
              <w:right w:val="single" w:sz="8" w:space="0" w:color="auto"/>
            </w:tcBorders>
            <w:shd w:val="clear" w:color="auto" w:fill="DAEEF3"/>
            <w:vAlign w:val="center"/>
            <w:hideMark/>
          </w:tcPr>
          <w:p w:rsidR="0030773A" w:rsidRDefault="0030773A">
            <w:pPr>
              <w:jc w:val="center"/>
              <w:rPr>
                <w:color w:val="000000"/>
              </w:rPr>
            </w:pPr>
            <w:r>
              <w:rPr>
                <w:color w:val="000000"/>
              </w:rPr>
              <w:t>2021</w:t>
            </w:r>
          </w:p>
        </w:tc>
        <w:tc>
          <w:tcPr>
            <w:tcW w:w="1170" w:type="dxa"/>
            <w:tcBorders>
              <w:top w:val="nil"/>
              <w:left w:val="nil"/>
              <w:bottom w:val="single" w:sz="8" w:space="0" w:color="auto"/>
              <w:right w:val="single" w:sz="8" w:space="0" w:color="auto"/>
            </w:tcBorders>
            <w:shd w:val="clear" w:color="auto" w:fill="auto"/>
            <w:vAlign w:val="center"/>
            <w:hideMark/>
          </w:tcPr>
          <w:p w:rsidR="0030773A" w:rsidRDefault="0030773A">
            <w:pPr>
              <w:jc w:val="center"/>
              <w:rPr>
                <w:color w:val="000000"/>
              </w:rPr>
            </w:pPr>
            <w:r>
              <w:rPr>
                <w:color w:val="000000"/>
              </w:rPr>
              <w:t>2022</w:t>
            </w:r>
          </w:p>
        </w:tc>
        <w:tc>
          <w:tcPr>
            <w:tcW w:w="1180" w:type="dxa"/>
            <w:tcBorders>
              <w:top w:val="nil"/>
              <w:left w:val="nil"/>
              <w:bottom w:val="single" w:sz="8" w:space="0" w:color="auto"/>
              <w:right w:val="single" w:sz="8" w:space="0" w:color="auto"/>
            </w:tcBorders>
            <w:shd w:val="clear" w:color="auto" w:fill="auto"/>
            <w:vAlign w:val="center"/>
            <w:hideMark/>
          </w:tcPr>
          <w:p w:rsidR="0030773A" w:rsidRDefault="0030773A">
            <w:pPr>
              <w:jc w:val="center"/>
              <w:rPr>
                <w:color w:val="000000"/>
              </w:rPr>
            </w:pPr>
            <w:r>
              <w:rPr>
                <w:color w:val="000000"/>
              </w:rPr>
              <w:t>2023</w:t>
            </w:r>
          </w:p>
        </w:tc>
        <w:tc>
          <w:tcPr>
            <w:tcW w:w="1260" w:type="dxa"/>
            <w:tcBorders>
              <w:top w:val="nil"/>
              <w:left w:val="nil"/>
              <w:bottom w:val="single" w:sz="4" w:space="0" w:color="auto"/>
              <w:right w:val="single" w:sz="8" w:space="0" w:color="auto"/>
            </w:tcBorders>
            <w:shd w:val="clear" w:color="auto" w:fill="auto"/>
            <w:noWrap/>
            <w:vAlign w:val="center"/>
            <w:hideMark/>
          </w:tcPr>
          <w:p w:rsidR="0030773A" w:rsidRDefault="0030773A">
            <w:pPr>
              <w:jc w:val="center"/>
              <w:rPr>
                <w:color w:val="000000"/>
              </w:rPr>
            </w:pPr>
            <w:r>
              <w:rPr>
                <w:color w:val="000000"/>
              </w:rPr>
              <w:t>2024</w:t>
            </w:r>
          </w:p>
        </w:tc>
      </w:tr>
      <w:tr w:rsidR="004C14CB" w:rsidTr="00B86670">
        <w:trPr>
          <w:trHeight w:val="540"/>
        </w:trPr>
        <w:tc>
          <w:tcPr>
            <w:tcW w:w="3276" w:type="dxa"/>
            <w:vMerge/>
            <w:tcBorders>
              <w:top w:val="nil"/>
              <w:left w:val="single" w:sz="8" w:space="0" w:color="auto"/>
              <w:bottom w:val="single" w:sz="8" w:space="0" w:color="000000"/>
              <w:right w:val="single" w:sz="8" w:space="0" w:color="auto"/>
            </w:tcBorders>
            <w:vAlign w:val="center"/>
            <w:hideMark/>
          </w:tcPr>
          <w:p w:rsidR="004C14CB" w:rsidRDefault="004C14CB">
            <w:pPr>
              <w:rPr>
                <w:color w:val="000000"/>
              </w:rPr>
            </w:pPr>
          </w:p>
        </w:tc>
        <w:tc>
          <w:tcPr>
            <w:tcW w:w="2080" w:type="dxa"/>
            <w:vMerge w:val="restart"/>
            <w:tcBorders>
              <w:top w:val="nil"/>
              <w:left w:val="single" w:sz="8" w:space="0" w:color="auto"/>
              <w:bottom w:val="single" w:sz="8" w:space="0" w:color="000000"/>
              <w:right w:val="single" w:sz="8" w:space="0" w:color="auto"/>
            </w:tcBorders>
            <w:shd w:val="clear" w:color="auto" w:fill="auto"/>
            <w:vAlign w:val="center"/>
            <w:hideMark/>
          </w:tcPr>
          <w:p w:rsidR="004C14CB" w:rsidRDefault="004C14CB">
            <w:pPr>
              <w:jc w:val="center"/>
              <w:rPr>
                <w:color w:val="000000"/>
              </w:rPr>
            </w:pPr>
            <w:r>
              <w:rPr>
                <w:color w:val="000000"/>
              </w:rPr>
              <w:t>Администрация Сергиево-Посадского городского округа</w:t>
            </w:r>
          </w:p>
        </w:tc>
        <w:tc>
          <w:tcPr>
            <w:tcW w:w="2440" w:type="dxa"/>
            <w:tcBorders>
              <w:top w:val="nil"/>
              <w:left w:val="nil"/>
              <w:bottom w:val="single" w:sz="8" w:space="0" w:color="auto"/>
              <w:right w:val="single" w:sz="8" w:space="0" w:color="auto"/>
            </w:tcBorders>
            <w:shd w:val="clear" w:color="auto" w:fill="auto"/>
            <w:vAlign w:val="center"/>
            <w:hideMark/>
          </w:tcPr>
          <w:p w:rsidR="004C14CB" w:rsidRDefault="004C14CB">
            <w:pPr>
              <w:jc w:val="center"/>
              <w:rPr>
                <w:color w:val="000000"/>
              </w:rPr>
            </w:pPr>
            <w:r>
              <w:rPr>
                <w:color w:val="000000"/>
              </w:rPr>
              <w:t>Всего</w:t>
            </w:r>
          </w:p>
        </w:tc>
        <w:tc>
          <w:tcPr>
            <w:tcW w:w="1120" w:type="dxa"/>
            <w:tcBorders>
              <w:top w:val="nil"/>
              <w:left w:val="nil"/>
              <w:bottom w:val="single" w:sz="8" w:space="0" w:color="auto"/>
              <w:right w:val="single" w:sz="8" w:space="0" w:color="auto"/>
            </w:tcBorders>
            <w:shd w:val="clear" w:color="auto" w:fill="auto"/>
            <w:vAlign w:val="center"/>
            <w:hideMark/>
          </w:tcPr>
          <w:p w:rsidR="004C14CB" w:rsidRDefault="004C14CB">
            <w:pPr>
              <w:jc w:val="center"/>
              <w:rPr>
                <w:b/>
                <w:bCs/>
                <w:color w:val="000000"/>
                <w:sz w:val="20"/>
                <w:szCs w:val="20"/>
              </w:rPr>
            </w:pPr>
            <w:r>
              <w:rPr>
                <w:b/>
                <w:bCs/>
                <w:color w:val="000000"/>
                <w:sz w:val="20"/>
                <w:szCs w:val="20"/>
              </w:rPr>
              <w:t>91 074,42</w:t>
            </w:r>
          </w:p>
        </w:tc>
        <w:tc>
          <w:tcPr>
            <w:tcW w:w="1305" w:type="dxa"/>
            <w:tcBorders>
              <w:top w:val="nil"/>
              <w:left w:val="nil"/>
              <w:bottom w:val="single" w:sz="8" w:space="0" w:color="auto"/>
              <w:right w:val="single" w:sz="8" w:space="0" w:color="auto"/>
            </w:tcBorders>
            <w:shd w:val="clear" w:color="auto" w:fill="auto"/>
            <w:vAlign w:val="center"/>
            <w:hideMark/>
          </w:tcPr>
          <w:p w:rsidR="004C14CB" w:rsidRDefault="004C14CB">
            <w:pPr>
              <w:jc w:val="center"/>
              <w:rPr>
                <w:b/>
                <w:bCs/>
                <w:color w:val="000000"/>
                <w:sz w:val="20"/>
                <w:szCs w:val="20"/>
              </w:rPr>
            </w:pPr>
            <w:r>
              <w:rPr>
                <w:b/>
                <w:bCs/>
                <w:color w:val="000000"/>
                <w:sz w:val="20"/>
                <w:szCs w:val="20"/>
              </w:rPr>
              <w:t>4 285,85</w:t>
            </w:r>
          </w:p>
        </w:tc>
        <w:tc>
          <w:tcPr>
            <w:tcW w:w="1240" w:type="dxa"/>
            <w:tcBorders>
              <w:top w:val="nil"/>
              <w:left w:val="nil"/>
              <w:bottom w:val="single" w:sz="8" w:space="0" w:color="auto"/>
              <w:right w:val="single" w:sz="8" w:space="0" w:color="auto"/>
            </w:tcBorders>
            <w:shd w:val="clear" w:color="auto" w:fill="DAEEF3"/>
            <w:vAlign w:val="center"/>
            <w:hideMark/>
          </w:tcPr>
          <w:p w:rsidR="004C14CB" w:rsidRDefault="004C14CB">
            <w:pPr>
              <w:jc w:val="center"/>
              <w:rPr>
                <w:b/>
                <w:bCs/>
                <w:color w:val="000000"/>
                <w:sz w:val="20"/>
                <w:szCs w:val="20"/>
              </w:rPr>
            </w:pPr>
            <w:r>
              <w:rPr>
                <w:b/>
                <w:bCs/>
                <w:color w:val="000000"/>
                <w:sz w:val="20"/>
                <w:szCs w:val="20"/>
              </w:rPr>
              <w:t>70 788,57</w:t>
            </w:r>
          </w:p>
        </w:tc>
        <w:tc>
          <w:tcPr>
            <w:tcW w:w="1170" w:type="dxa"/>
            <w:tcBorders>
              <w:top w:val="nil"/>
              <w:left w:val="nil"/>
              <w:bottom w:val="single" w:sz="8" w:space="0" w:color="auto"/>
              <w:right w:val="single" w:sz="8" w:space="0" w:color="auto"/>
            </w:tcBorders>
            <w:shd w:val="clear" w:color="auto" w:fill="auto"/>
            <w:vAlign w:val="center"/>
            <w:hideMark/>
          </w:tcPr>
          <w:p w:rsidR="004C14CB" w:rsidRDefault="004C14CB">
            <w:pPr>
              <w:jc w:val="center"/>
              <w:rPr>
                <w:b/>
                <w:bCs/>
                <w:color w:val="000000"/>
                <w:sz w:val="20"/>
                <w:szCs w:val="20"/>
              </w:rPr>
            </w:pPr>
            <w:r>
              <w:rPr>
                <w:b/>
                <w:bCs/>
                <w:color w:val="000000"/>
                <w:sz w:val="20"/>
                <w:szCs w:val="20"/>
              </w:rPr>
              <w:t>8 000,00</w:t>
            </w:r>
          </w:p>
        </w:tc>
        <w:tc>
          <w:tcPr>
            <w:tcW w:w="1180" w:type="dxa"/>
            <w:tcBorders>
              <w:top w:val="nil"/>
              <w:left w:val="nil"/>
              <w:bottom w:val="single" w:sz="8" w:space="0" w:color="auto"/>
              <w:right w:val="single" w:sz="4" w:space="0" w:color="auto"/>
            </w:tcBorders>
            <w:shd w:val="clear" w:color="auto" w:fill="auto"/>
            <w:vAlign w:val="center"/>
            <w:hideMark/>
          </w:tcPr>
          <w:p w:rsidR="004C14CB" w:rsidRDefault="004C14CB">
            <w:pPr>
              <w:jc w:val="center"/>
              <w:rPr>
                <w:b/>
                <w:bCs/>
                <w:color w:val="000000"/>
                <w:sz w:val="20"/>
                <w:szCs w:val="20"/>
              </w:rPr>
            </w:pPr>
            <w:r>
              <w:rPr>
                <w:b/>
                <w:bCs/>
                <w:color w:val="000000"/>
                <w:sz w:val="20"/>
                <w:szCs w:val="20"/>
              </w:rPr>
              <w:t>8 000,00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14CB" w:rsidRDefault="004C14CB">
            <w:pPr>
              <w:jc w:val="center"/>
              <w:rPr>
                <w:b/>
                <w:bCs/>
                <w:color w:val="000000"/>
                <w:sz w:val="20"/>
                <w:szCs w:val="20"/>
              </w:rPr>
            </w:pPr>
            <w:r>
              <w:rPr>
                <w:b/>
                <w:bCs/>
                <w:color w:val="000000"/>
                <w:sz w:val="20"/>
                <w:szCs w:val="20"/>
              </w:rPr>
              <w:t>0,00</w:t>
            </w:r>
          </w:p>
        </w:tc>
      </w:tr>
      <w:tr w:rsidR="004C14CB" w:rsidTr="00B86670">
        <w:trPr>
          <w:trHeight w:val="825"/>
        </w:trPr>
        <w:tc>
          <w:tcPr>
            <w:tcW w:w="3276" w:type="dxa"/>
            <w:vMerge/>
            <w:tcBorders>
              <w:top w:val="nil"/>
              <w:left w:val="single" w:sz="8" w:space="0" w:color="auto"/>
              <w:bottom w:val="single" w:sz="8" w:space="0" w:color="000000"/>
              <w:right w:val="single" w:sz="8" w:space="0" w:color="auto"/>
            </w:tcBorders>
            <w:vAlign w:val="center"/>
            <w:hideMark/>
          </w:tcPr>
          <w:p w:rsidR="004C14CB" w:rsidRDefault="004C14CB">
            <w:pPr>
              <w:rPr>
                <w:color w:val="000000"/>
              </w:rPr>
            </w:pPr>
          </w:p>
        </w:tc>
        <w:tc>
          <w:tcPr>
            <w:tcW w:w="2080" w:type="dxa"/>
            <w:vMerge/>
            <w:tcBorders>
              <w:top w:val="nil"/>
              <w:left w:val="single" w:sz="8" w:space="0" w:color="auto"/>
              <w:bottom w:val="single" w:sz="8" w:space="0" w:color="000000"/>
              <w:right w:val="single" w:sz="8" w:space="0" w:color="auto"/>
            </w:tcBorders>
            <w:vAlign w:val="center"/>
            <w:hideMark/>
          </w:tcPr>
          <w:p w:rsidR="004C14CB" w:rsidRDefault="004C14CB">
            <w:pPr>
              <w:rPr>
                <w:color w:val="000000"/>
              </w:rPr>
            </w:pPr>
          </w:p>
        </w:tc>
        <w:tc>
          <w:tcPr>
            <w:tcW w:w="2440" w:type="dxa"/>
            <w:tcBorders>
              <w:top w:val="nil"/>
              <w:left w:val="nil"/>
              <w:bottom w:val="single" w:sz="8" w:space="0" w:color="auto"/>
              <w:right w:val="single" w:sz="8" w:space="0" w:color="auto"/>
            </w:tcBorders>
            <w:shd w:val="clear" w:color="auto" w:fill="auto"/>
            <w:vAlign w:val="center"/>
            <w:hideMark/>
          </w:tcPr>
          <w:p w:rsidR="004C14CB" w:rsidRDefault="004C14CB">
            <w:pPr>
              <w:rPr>
                <w:color w:val="000000"/>
              </w:rPr>
            </w:pPr>
            <w:r>
              <w:rPr>
                <w:color w:val="000000"/>
              </w:rPr>
              <w:t>Средства федерального бюджета</w:t>
            </w:r>
          </w:p>
        </w:tc>
        <w:tc>
          <w:tcPr>
            <w:tcW w:w="1120" w:type="dxa"/>
            <w:tcBorders>
              <w:top w:val="nil"/>
              <w:left w:val="nil"/>
              <w:bottom w:val="single" w:sz="8" w:space="0" w:color="auto"/>
              <w:right w:val="single" w:sz="8" w:space="0" w:color="auto"/>
            </w:tcBorders>
            <w:shd w:val="clear" w:color="auto" w:fill="auto"/>
            <w:vAlign w:val="center"/>
            <w:hideMark/>
          </w:tcPr>
          <w:p w:rsidR="004C14CB" w:rsidRDefault="004C14CB">
            <w:pPr>
              <w:jc w:val="center"/>
              <w:rPr>
                <w:color w:val="000000"/>
                <w:sz w:val="20"/>
                <w:szCs w:val="20"/>
              </w:rPr>
            </w:pPr>
            <w:r>
              <w:rPr>
                <w:color w:val="000000"/>
                <w:sz w:val="20"/>
                <w:szCs w:val="20"/>
              </w:rPr>
              <w:t>0,00</w:t>
            </w:r>
          </w:p>
        </w:tc>
        <w:tc>
          <w:tcPr>
            <w:tcW w:w="1305" w:type="dxa"/>
            <w:tcBorders>
              <w:top w:val="nil"/>
              <w:left w:val="nil"/>
              <w:bottom w:val="single" w:sz="8" w:space="0" w:color="auto"/>
              <w:right w:val="single" w:sz="8" w:space="0" w:color="auto"/>
            </w:tcBorders>
            <w:shd w:val="clear" w:color="auto" w:fill="auto"/>
            <w:vAlign w:val="center"/>
            <w:hideMark/>
          </w:tcPr>
          <w:p w:rsidR="004C14CB" w:rsidRDefault="004C14CB">
            <w:pPr>
              <w:jc w:val="center"/>
              <w:rPr>
                <w:color w:val="000000"/>
                <w:sz w:val="20"/>
                <w:szCs w:val="20"/>
              </w:rPr>
            </w:pPr>
            <w:r>
              <w:rPr>
                <w:color w:val="000000"/>
                <w:sz w:val="20"/>
                <w:szCs w:val="20"/>
              </w:rPr>
              <w:t>0,00</w:t>
            </w:r>
          </w:p>
        </w:tc>
        <w:tc>
          <w:tcPr>
            <w:tcW w:w="1240" w:type="dxa"/>
            <w:tcBorders>
              <w:top w:val="nil"/>
              <w:left w:val="nil"/>
              <w:bottom w:val="single" w:sz="8" w:space="0" w:color="auto"/>
              <w:right w:val="single" w:sz="8" w:space="0" w:color="auto"/>
            </w:tcBorders>
            <w:shd w:val="clear" w:color="auto" w:fill="DAEEF3"/>
            <w:vAlign w:val="center"/>
            <w:hideMark/>
          </w:tcPr>
          <w:p w:rsidR="004C14CB" w:rsidRDefault="004C14CB">
            <w:pPr>
              <w:jc w:val="center"/>
              <w:rPr>
                <w:color w:val="000000"/>
                <w:sz w:val="20"/>
                <w:szCs w:val="20"/>
              </w:rPr>
            </w:pPr>
            <w:r>
              <w:rPr>
                <w:color w:val="000000"/>
                <w:sz w:val="20"/>
                <w:szCs w:val="20"/>
              </w:rPr>
              <w:t>0,00</w:t>
            </w:r>
          </w:p>
        </w:tc>
        <w:tc>
          <w:tcPr>
            <w:tcW w:w="1170" w:type="dxa"/>
            <w:tcBorders>
              <w:top w:val="nil"/>
              <w:left w:val="nil"/>
              <w:bottom w:val="single" w:sz="8" w:space="0" w:color="auto"/>
              <w:right w:val="single" w:sz="8" w:space="0" w:color="auto"/>
            </w:tcBorders>
            <w:shd w:val="clear" w:color="auto" w:fill="auto"/>
            <w:vAlign w:val="center"/>
            <w:hideMark/>
          </w:tcPr>
          <w:p w:rsidR="004C14CB" w:rsidRDefault="004C14CB">
            <w:pPr>
              <w:jc w:val="center"/>
              <w:rPr>
                <w:color w:val="000000"/>
                <w:sz w:val="20"/>
                <w:szCs w:val="20"/>
              </w:rPr>
            </w:pPr>
            <w:r>
              <w:rPr>
                <w:color w:val="000000"/>
                <w:sz w:val="20"/>
                <w:szCs w:val="20"/>
              </w:rPr>
              <w:t>0,00</w:t>
            </w:r>
          </w:p>
        </w:tc>
        <w:tc>
          <w:tcPr>
            <w:tcW w:w="1180" w:type="dxa"/>
            <w:tcBorders>
              <w:top w:val="nil"/>
              <w:left w:val="nil"/>
              <w:bottom w:val="single" w:sz="8" w:space="0" w:color="auto"/>
              <w:right w:val="single" w:sz="8" w:space="0" w:color="auto"/>
            </w:tcBorders>
            <w:shd w:val="clear" w:color="auto" w:fill="auto"/>
            <w:vAlign w:val="center"/>
            <w:hideMark/>
          </w:tcPr>
          <w:p w:rsidR="004C14CB" w:rsidRDefault="004C14CB">
            <w:pPr>
              <w:jc w:val="center"/>
              <w:rPr>
                <w:color w:val="000000"/>
                <w:sz w:val="20"/>
                <w:szCs w:val="20"/>
              </w:rPr>
            </w:pPr>
            <w:r>
              <w:rPr>
                <w:color w:val="000000"/>
                <w:sz w:val="20"/>
                <w:szCs w:val="20"/>
              </w:rPr>
              <w:t>0,00</w:t>
            </w:r>
          </w:p>
        </w:tc>
        <w:tc>
          <w:tcPr>
            <w:tcW w:w="1260" w:type="dxa"/>
            <w:tcBorders>
              <w:top w:val="single" w:sz="4" w:space="0" w:color="auto"/>
              <w:left w:val="nil"/>
              <w:bottom w:val="single" w:sz="8" w:space="0" w:color="auto"/>
              <w:right w:val="single" w:sz="8" w:space="0" w:color="auto"/>
            </w:tcBorders>
            <w:shd w:val="clear" w:color="auto" w:fill="auto"/>
            <w:vAlign w:val="center"/>
            <w:hideMark/>
          </w:tcPr>
          <w:p w:rsidR="004C14CB" w:rsidRDefault="004C14CB">
            <w:pPr>
              <w:jc w:val="center"/>
              <w:rPr>
                <w:color w:val="000000"/>
                <w:sz w:val="20"/>
                <w:szCs w:val="20"/>
              </w:rPr>
            </w:pPr>
            <w:r>
              <w:rPr>
                <w:color w:val="000000"/>
                <w:sz w:val="20"/>
                <w:szCs w:val="20"/>
              </w:rPr>
              <w:t>0,00</w:t>
            </w:r>
          </w:p>
        </w:tc>
      </w:tr>
      <w:tr w:rsidR="004C14CB" w:rsidTr="00B86670">
        <w:trPr>
          <w:trHeight w:val="840"/>
        </w:trPr>
        <w:tc>
          <w:tcPr>
            <w:tcW w:w="3276" w:type="dxa"/>
            <w:vMerge/>
            <w:tcBorders>
              <w:top w:val="nil"/>
              <w:left w:val="single" w:sz="8" w:space="0" w:color="auto"/>
              <w:bottom w:val="single" w:sz="8" w:space="0" w:color="000000"/>
              <w:right w:val="single" w:sz="8" w:space="0" w:color="auto"/>
            </w:tcBorders>
            <w:vAlign w:val="center"/>
            <w:hideMark/>
          </w:tcPr>
          <w:p w:rsidR="004C14CB" w:rsidRDefault="004C14CB">
            <w:pPr>
              <w:rPr>
                <w:color w:val="000000"/>
              </w:rPr>
            </w:pPr>
          </w:p>
        </w:tc>
        <w:tc>
          <w:tcPr>
            <w:tcW w:w="2080" w:type="dxa"/>
            <w:vMerge/>
            <w:tcBorders>
              <w:top w:val="nil"/>
              <w:left w:val="single" w:sz="8" w:space="0" w:color="auto"/>
              <w:bottom w:val="single" w:sz="8" w:space="0" w:color="000000"/>
              <w:right w:val="single" w:sz="8" w:space="0" w:color="auto"/>
            </w:tcBorders>
            <w:vAlign w:val="center"/>
            <w:hideMark/>
          </w:tcPr>
          <w:p w:rsidR="004C14CB" w:rsidRDefault="004C14CB">
            <w:pPr>
              <w:rPr>
                <w:color w:val="000000"/>
              </w:rPr>
            </w:pPr>
          </w:p>
        </w:tc>
        <w:tc>
          <w:tcPr>
            <w:tcW w:w="2440" w:type="dxa"/>
            <w:tcBorders>
              <w:top w:val="nil"/>
              <w:left w:val="nil"/>
              <w:bottom w:val="single" w:sz="8" w:space="0" w:color="auto"/>
              <w:right w:val="single" w:sz="8" w:space="0" w:color="auto"/>
            </w:tcBorders>
            <w:shd w:val="clear" w:color="auto" w:fill="auto"/>
            <w:vAlign w:val="center"/>
            <w:hideMark/>
          </w:tcPr>
          <w:p w:rsidR="004C14CB" w:rsidRDefault="004C14CB">
            <w:pPr>
              <w:rPr>
                <w:color w:val="000000"/>
              </w:rPr>
            </w:pPr>
            <w:r>
              <w:rPr>
                <w:color w:val="000000"/>
              </w:rPr>
              <w:t>Средства бюджета Московской области</w:t>
            </w:r>
          </w:p>
        </w:tc>
        <w:tc>
          <w:tcPr>
            <w:tcW w:w="1120" w:type="dxa"/>
            <w:tcBorders>
              <w:top w:val="nil"/>
              <w:left w:val="nil"/>
              <w:bottom w:val="single" w:sz="8" w:space="0" w:color="auto"/>
              <w:right w:val="single" w:sz="8" w:space="0" w:color="auto"/>
            </w:tcBorders>
            <w:shd w:val="clear" w:color="auto" w:fill="auto"/>
            <w:vAlign w:val="center"/>
            <w:hideMark/>
          </w:tcPr>
          <w:p w:rsidR="004C14CB" w:rsidRDefault="004C14CB">
            <w:pPr>
              <w:jc w:val="center"/>
              <w:rPr>
                <w:color w:val="000000"/>
                <w:sz w:val="20"/>
                <w:szCs w:val="20"/>
              </w:rPr>
            </w:pPr>
            <w:r>
              <w:rPr>
                <w:color w:val="000000"/>
                <w:sz w:val="20"/>
                <w:szCs w:val="20"/>
              </w:rPr>
              <w:t>56 330,93</w:t>
            </w:r>
          </w:p>
        </w:tc>
        <w:tc>
          <w:tcPr>
            <w:tcW w:w="1305" w:type="dxa"/>
            <w:tcBorders>
              <w:top w:val="nil"/>
              <w:left w:val="nil"/>
              <w:bottom w:val="single" w:sz="8" w:space="0" w:color="auto"/>
              <w:right w:val="single" w:sz="8" w:space="0" w:color="auto"/>
            </w:tcBorders>
            <w:shd w:val="clear" w:color="auto" w:fill="auto"/>
            <w:vAlign w:val="center"/>
            <w:hideMark/>
          </w:tcPr>
          <w:p w:rsidR="004C14CB" w:rsidRDefault="004C14CB">
            <w:pPr>
              <w:jc w:val="center"/>
              <w:rPr>
                <w:color w:val="000000"/>
                <w:sz w:val="20"/>
                <w:szCs w:val="20"/>
              </w:rPr>
            </w:pPr>
            <w:r>
              <w:rPr>
                <w:color w:val="000000"/>
                <w:sz w:val="20"/>
                <w:szCs w:val="20"/>
              </w:rPr>
              <w:t>1 612,36</w:t>
            </w:r>
          </w:p>
        </w:tc>
        <w:tc>
          <w:tcPr>
            <w:tcW w:w="1240" w:type="dxa"/>
            <w:tcBorders>
              <w:top w:val="nil"/>
              <w:left w:val="nil"/>
              <w:bottom w:val="single" w:sz="8" w:space="0" w:color="auto"/>
              <w:right w:val="single" w:sz="8" w:space="0" w:color="auto"/>
            </w:tcBorders>
            <w:shd w:val="clear" w:color="auto" w:fill="DAEEF3"/>
            <w:vAlign w:val="center"/>
            <w:hideMark/>
          </w:tcPr>
          <w:p w:rsidR="004C14CB" w:rsidRDefault="004C14CB">
            <w:pPr>
              <w:jc w:val="center"/>
              <w:rPr>
                <w:color w:val="000000"/>
                <w:sz w:val="20"/>
                <w:szCs w:val="20"/>
              </w:rPr>
            </w:pPr>
            <w:r>
              <w:rPr>
                <w:color w:val="000000"/>
                <w:sz w:val="20"/>
                <w:szCs w:val="20"/>
              </w:rPr>
              <w:t>54 718,57</w:t>
            </w:r>
          </w:p>
        </w:tc>
        <w:tc>
          <w:tcPr>
            <w:tcW w:w="1170" w:type="dxa"/>
            <w:tcBorders>
              <w:top w:val="nil"/>
              <w:left w:val="nil"/>
              <w:bottom w:val="single" w:sz="8" w:space="0" w:color="auto"/>
              <w:right w:val="single" w:sz="8" w:space="0" w:color="auto"/>
            </w:tcBorders>
            <w:shd w:val="clear" w:color="auto" w:fill="auto"/>
            <w:vAlign w:val="center"/>
            <w:hideMark/>
          </w:tcPr>
          <w:p w:rsidR="004C14CB" w:rsidRDefault="004C14CB">
            <w:pPr>
              <w:jc w:val="center"/>
              <w:rPr>
                <w:color w:val="000000"/>
                <w:sz w:val="20"/>
                <w:szCs w:val="20"/>
              </w:rPr>
            </w:pPr>
            <w:r>
              <w:rPr>
                <w:color w:val="000000"/>
                <w:sz w:val="20"/>
                <w:szCs w:val="20"/>
              </w:rPr>
              <w:t>0,00</w:t>
            </w:r>
          </w:p>
        </w:tc>
        <w:tc>
          <w:tcPr>
            <w:tcW w:w="1180" w:type="dxa"/>
            <w:tcBorders>
              <w:top w:val="nil"/>
              <w:left w:val="nil"/>
              <w:bottom w:val="single" w:sz="8" w:space="0" w:color="auto"/>
              <w:right w:val="single" w:sz="8" w:space="0" w:color="auto"/>
            </w:tcBorders>
            <w:shd w:val="clear" w:color="auto" w:fill="auto"/>
            <w:vAlign w:val="center"/>
            <w:hideMark/>
          </w:tcPr>
          <w:p w:rsidR="004C14CB" w:rsidRDefault="004C14CB">
            <w:pPr>
              <w:jc w:val="center"/>
              <w:rPr>
                <w:color w:val="000000"/>
                <w:sz w:val="20"/>
                <w:szCs w:val="20"/>
              </w:rPr>
            </w:pPr>
            <w:r>
              <w:rPr>
                <w:color w:val="000000"/>
                <w:sz w:val="20"/>
                <w:szCs w:val="20"/>
              </w:rPr>
              <w:t>0,00</w:t>
            </w:r>
          </w:p>
        </w:tc>
        <w:tc>
          <w:tcPr>
            <w:tcW w:w="1260" w:type="dxa"/>
            <w:tcBorders>
              <w:top w:val="nil"/>
              <w:left w:val="nil"/>
              <w:bottom w:val="single" w:sz="8" w:space="0" w:color="auto"/>
              <w:right w:val="single" w:sz="8" w:space="0" w:color="auto"/>
            </w:tcBorders>
            <w:shd w:val="clear" w:color="auto" w:fill="auto"/>
            <w:vAlign w:val="center"/>
            <w:hideMark/>
          </w:tcPr>
          <w:p w:rsidR="004C14CB" w:rsidRDefault="004C14CB">
            <w:pPr>
              <w:jc w:val="center"/>
              <w:rPr>
                <w:color w:val="000000"/>
                <w:sz w:val="20"/>
                <w:szCs w:val="20"/>
              </w:rPr>
            </w:pPr>
            <w:r>
              <w:rPr>
                <w:color w:val="000000"/>
                <w:sz w:val="20"/>
                <w:szCs w:val="20"/>
              </w:rPr>
              <w:t>0,00</w:t>
            </w:r>
          </w:p>
        </w:tc>
      </w:tr>
      <w:tr w:rsidR="004C14CB" w:rsidTr="00B86670">
        <w:trPr>
          <w:trHeight w:val="810"/>
        </w:trPr>
        <w:tc>
          <w:tcPr>
            <w:tcW w:w="3276" w:type="dxa"/>
            <w:vMerge/>
            <w:tcBorders>
              <w:top w:val="nil"/>
              <w:left w:val="single" w:sz="8" w:space="0" w:color="auto"/>
              <w:bottom w:val="single" w:sz="8" w:space="0" w:color="000000"/>
              <w:right w:val="single" w:sz="8" w:space="0" w:color="auto"/>
            </w:tcBorders>
            <w:vAlign w:val="center"/>
            <w:hideMark/>
          </w:tcPr>
          <w:p w:rsidR="004C14CB" w:rsidRDefault="004C14CB">
            <w:pPr>
              <w:rPr>
                <w:color w:val="000000"/>
              </w:rPr>
            </w:pPr>
          </w:p>
        </w:tc>
        <w:tc>
          <w:tcPr>
            <w:tcW w:w="2080" w:type="dxa"/>
            <w:vMerge/>
            <w:tcBorders>
              <w:top w:val="nil"/>
              <w:left w:val="single" w:sz="8" w:space="0" w:color="auto"/>
              <w:bottom w:val="single" w:sz="8" w:space="0" w:color="000000"/>
              <w:right w:val="single" w:sz="8" w:space="0" w:color="auto"/>
            </w:tcBorders>
            <w:vAlign w:val="center"/>
            <w:hideMark/>
          </w:tcPr>
          <w:p w:rsidR="004C14CB" w:rsidRDefault="004C14CB">
            <w:pPr>
              <w:rPr>
                <w:color w:val="000000"/>
              </w:rPr>
            </w:pPr>
          </w:p>
        </w:tc>
        <w:tc>
          <w:tcPr>
            <w:tcW w:w="2440" w:type="dxa"/>
            <w:tcBorders>
              <w:top w:val="nil"/>
              <w:left w:val="nil"/>
              <w:bottom w:val="single" w:sz="8" w:space="0" w:color="auto"/>
              <w:right w:val="single" w:sz="8" w:space="0" w:color="auto"/>
            </w:tcBorders>
            <w:shd w:val="clear" w:color="auto" w:fill="auto"/>
            <w:vAlign w:val="center"/>
            <w:hideMark/>
          </w:tcPr>
          <w:p w:rsidR="004C14CB" w:rsidRDefault="004C14CB">
            <w:pPr>
              <w:rPr>
                <w:color w:val="000000"/>
              </w:rPr>
            </w:pPr>
            <w:r>
              <w:rPr>
                <w:color w:val="000000"/>
              </w:rPr>
              <w:t>Средства бюджета городского округа</w:t>
            </w:r>
          </w:p>
        </w:tc>
        <w:tc>
          <w:tcPr>
            <w:tcW w:w="1120" w:type="dxa"/>
            <w:tcBorders>
              <w:top w:val="nil"/>
              <w:left w:val="nil"/>
              <w:bottom w:val="single" w:sz="8" w:space="0" w:color="auto"/>
              <w:right w:val="single" w:sz="8" w:space="0" w:color="auto"/>
            </w:tcBorders>
            <w:shd w:val="clear" w:color="auto" w:fill="auto"/>
            <w:vAlign w:val="center"/>
            <w:hideMark/>
          </w:tcPr>
          <w:p w:rsidR="004C14CB" w:rsidRDefault="004C14CB">
            <w:pPr>
              <w:jc w:val="center"/>
              <w:rPr>
                <w:color w:val="000000"/>
                <w:sz w:val="20"/>
                <w:szCs w:val="20"/>
              </w:rPr>
            </w:pPr>
            <w:r>
              <w:rPr>
                <w:color w:val="000000"/>
                <w:sz w:val="20"/>
                <w:szCs w:val="20"/>
              </w:rPr>
              <w:t>34 743,49</w:t>
            </w:r>
          </w:p>
        </w:tc>
        <w:tc>
          <w:tcPr>
            <w:tcW w:w="1305" w:type="dxa"/>
            <w:tcBorders>
              <w:top w:val="nil"/>
              <w:left w:val="nil"/>
              <w:bottom w:val="single" w:sz="8" w:space="0" w:color="auto"/>
              <w:right w:val="single" w:sz="8" w:space="0" w:color="auto"/>
            </w:tcBorders>
            <w:shd w:val="clear" w:color="auto" w:fill="auto"/>
            <w:vAlign w:val="center"/>
            <w:hideMark/>
          </w:tcPr>
          <w:p w:rsidR="004C14CB" w:rsidRDefault="004C14CB">
            <w:pPr>
              <w:jc w:val="center"/>
              <w:rPr>
                <w:color w:val="000000"/>
                <w:sz w:val="20"/>
                <w:szCs w:val="20"/>
              </w:rPr>
            </w:pPr>
            <w:r>
              <w:rPr>
                <w:color w:val="000000"/>
                <w:sz w:val="20"/>
                <w:szCs w:val="20"/>
              </w:rPr>
              <w:t>2 673,49</w:t>
            </w:r>
          </w:p>
        </w:tc>
        <w:tc>
          <w:tcPr>
            <w:tcW w:w="1240" w:type="dxa"/>
            <w:tcBorders>
              <w:top w:val="nil"/>
              <w:left w:val="nil"/>
              <w:bottom w:val="single" w:sz="8" w:space="0" w:color="auto"/>
              <w:right w:val="single" w:sz="8" w:space="0" w:color="auto"/>
            </w:tcBorders>
            <w:shd w:val="clear" w:color="auto" w:fill="DAEEF3"/>
            <w:vAlign w:val="center"/>
            <w:hideMark/>
          </w:tcPr>
          <w:p w:rsidR="004C14CB" w:rsidRDefault="004C14CB">
            <w:pPr>
              <w:jc w:val="center"/>
              <w:rPr>
                <w:color w:val="000000"/>
                <w:sz w:val="20"/>
                <w:szCs w:val="20"/>
              </w:rPr>
            </w:pPr>
            <w:r>
              <w:rPr>
                <w:color w:val="000000"/>
                <w:sz w:val="20"/>
                <w:szCs w:val="20"/>
              </w:rPr>
              <w:t>16 070,00</w:t>
            </w:r>
          </w:p>
        </w:tc>
        <w:tc>
          <w:tcPr>
            <w:tcW w:w="1170" w:type="dxa"/>
            <w:tcBorders>
              <w:top w:val="nil"/>
              <w:left w:val="nil"/>
              <w:bottom w:val="single" w:sz="8" w:space="0" w:color="auto"/>
              <w:right w:val="single" w:sz="8" w:space="0" w:color="auto"/>
            </w:tcBorders>
            <w:shd w:val="clear" w:color="auto" w:fill="auto"/>
            <w:vAlign w:val="center"/>
            <w:hideMark/>
          </w:tcPr>
          <w:p w:rsidR="004C14CB" w:rsidRDefault="004C14CB">
            <w:pPr>
              <w:jc w:val="center"/>
              <w:rPr>
                <w:color w:val="000000"/>
                <w:sz w:val="20"/>
                <w:szCs w:val="20"/>
              </w:rPr>
            </w:pPr>
            <w:r>
              <w:rPr>
                <w:color w:val="000000"/>
                <w:sz w:val="20"/>
                <w:szCs w:val="20"/>
              </w:rPr>
              <w:t>8 000,00</w:t>
            </w:r>
          </w:p>
        </w:tc>
        <w:tc>
          <w:tcPr>
            <w:tcW w:w="1180" w:type="dxa"/>
            <w:tcBorders>
              <w:top w:val="nil"/>
              <w:left w:val="nil"/>
              <w:bottom w:val="single" w:sz="8" w:space="0" w:color="auto"/>
              <w:right w:val="single" w:sz="8" w:space="0" w:color="auto"/>
            </w:tcBorders>
            <w:shd w:val="clear" w:color="auto" w:fill="auto"/>
            <w:vAlign w:val="center"/>
            <w:hideMark/>
          </w:tcPr>
          <w:p w:rsidR="004C14CB" w:rsidRDefault="004C14CB">
            <w:pPr>
              <w:jc w:val="center"/>
              <w:rPr>
                <w:color w:val="000000"/>
                <w:sz w:val="20"/>
                <w:szCs w:val="20"/>
              </w:rPr>
            </w:pPr>
            <w:r>
              <w:rPr>
                <w:color w:val="000000"/>
                <w:sz w:val="20"/>
                <w:szCs w:val="20"/>
              </w:rPr>
              <w:t>8 000,00</w:t>
            </w:r>
          </w:p>
        </w:tc>
        <w:tc>
          <w:tcPr>
            <w:tcW w:w="1260" w:type="dxa"/>
            <w:tcBorders>
              <w:top w:val="nil"/>
              <w:left w:val="nil"/>
              <w:bottom w:val="single" w:sz="8" w:space="0" w:color="auto"/>
              <w:right w:val="single" w:sz="8" w:space="0" w:color="auto"/>
            </w:tcBorders>
            <w:shd w:val="clear" w:color="auto" w:fill="auto"/>
            <w:vAlign w:val="center"/>
            <w:hideMark/>
          </w:tcPr>
          <w:p w:rsidR="004C14CB" w:rsidRDefault="004C14CB">
            <w:pPr>
              <w:jc w:val="center"/>
              <w:rPr>
                <w:color w:val="000000"/>
                <w:sz w:val="20"/>
                <w:szCs w:val="20"/>
              </w:rPr>
            </w:pPr>
            <w:r>
              <w:rPr>
                <w:color w:val="000000"/>
                <w:sz w:val="20"/>
                <w:szCs w:val="20"/>
              </w:rPr>
              <w:t>0,00</w:t>
            </w:r>
          </w:p>
        </w:tc>
      </w:tr>
      <w:tr w:rsidR="004C14CB" w:rsidTr="00B86670">
        <w:trPr>
          <w:trHeight w:val="735"/>
        </w:trPr>
        <w:tc>
          <w:tcPr>
            <w:tcW w:w="3276" w:type="dxa"/>
            <w:vMerge/>
            <w:tcBorders>
              <w:top w:val="nil"/>
              <w:left w:val="single" w:sz="8" w:space="0" w:color="auto"/>
              <w:bottom w:val="single" w:sz="8" w:space="0" w:color="000000"/>
              <w:right w:val="single" w:sz="8" w:space="0" w:color="auto"/>
            </w:tcBorders>
            <w:vAlign w:val="center"/>
            <w:hideMark/>
          </w:tcPr>
          <w:p w:rsidR="004C14CB" w:rsidRDefault="004C14CB">
            <w:pPr>
              <w:rPr>
                <w:color w:val="000000"/>
              </w:rPr>
            </w:pPr>
          </w:p>
        </w:tc>
        <w:tc>
          <w:tcPr>
            <w:tcW w:w="2080" w:type="dxa"/>
            <w:vMerge/>
            <w:tcBorders>
              <w:top w:val="nil"/>
              <w:left w:val="single" w:sz="8" w:space="0" w:color="auto"/>
              <w:bottom w:val="single" w:sz="8" w:space="0" w:color="000000"/>
              <w:right w:val="single" w:sz="8" w:space="0" w:color="auto"/>
            </w:tcBorders>
            <w:vAlign w:val="center"/>
            <w:hideMark/>
          </w:tcPr>
          <w:p w:rsidR="004C14CB" w:rsidRDefault="004C14CB">
            <w:pPr>
              <w:rPr>
                <w:color w:val="000000"/>
              </w:rPr>
            </w:pPr>
          </w:p>
        </w:tc>
        <w:tc>
          <w:tcPr>
            <w:tcW w:w="2440" w:type="dxa"/>
            <w:tcBorders>
              <w:top w:val="nil"/>
              <w:left w:val="nil"/>
              <w:bottom w:val="single" w:sz="8" w:space="0" w:color="auto"/>
              <w:right w:val="single" w:sz="8" w:space="0" w:color="auto"/>
            </w:tcBorders>
            <w:shd w:val="clear" w:color="auto" w:fill="auto"/>
            <w:vAlign w:val="center"/>
            <w:hideMark/>
          </w:tcPr>
          <w:p w:rsidR="004C14CB" w:rsidRDefault="004C14CB">
            <w:pPr>
              <w:rPr>
                <w:color w:val="000000"/>
              </w:rPr>
            </w:pPr>
            <w:r>
              <w:rPr>
                <w:color w:val="000000"/>
              </w:rPr>
              <w:t>Внебюджетные средства</w:t>
            </w:r>
          </w:p>
        </w:tc>
        <w:tc>
          <w:tcPr>
            <w:tcW w:w="1120" w:type="dxa"/>
            <w:tcBorders>
              <w:top w:val="nil"/>
              <w:left w:val="nil"/>
              <w:bottom w:val="single" w:sz="8" w:space="0" w:color="auto"/>
              <w:right w:val="single" w:sz="8" w:space="0" w:color="auto"/>
            </w:tcBorders>
            <w:shd w:val="clear" w:color="auto" w:fill="auto"/>
            <w:vAlign w:val="center"/>
            <w:hideMark/>
          </w:tcPr>
          <w:p w:rsidR="004C14CB" w:rsidRDefault="004C14CB">
            <w:pPr>
              <w:jc w:val="center"/>
              <w:rPr>
                <w:color w:val="000000"/>
                <w:sz w:val="20"/>
                <w:szCs w:val="20"/>
              </w:rPr>
            </w:pPr>
            <w:r>
              <w:rPr>
                <w:color w:val="000000"/>
                <w:sz w:val="20"/>
                <w:szCs w:val="20"/>
              </w:rPr>
              <w:t>0,00</w:t>
            </w:r>
          </w:p>
        </w:tc>
        <w:tc>
          <w:tcPr>
            <w:tcW w:w="1305" w:type="dxa"/>
            <w:tcBorders>
              <w:top w:val="nil"/>
              <w:left w:val="nil"/>
              <w:bottom w:val="single" w:sz="8" w:space="0" w:color="auto"/>
              <w:right w:val="single" w:sz="8" w:space="0" w:color="auto"/>
            </w:tcBorders>
            <w:shd w:val="clear" w:color="auto" w:fill="auto"/>
            <w:vAlign w:val="center"/>
            <w:hideMark/>
          </w:tcPr>
          <w:p w:rsidR="004C14CB" w:rsidRDefault="004C14CB">
            <w:pPr>
              <w:jc w:val="center"/>
              <w:rPr>
                <w:color w:val="000000"/>
                <w:sz w:val="20"/>
                <w:szCs w:val="20"/>
              </w:rPr>
            </w:pPr>
            <w:r>
              <w:rPr>
                <w:color w:val="000000"/>
                <w:sz w:val="20"/>
                <w:szCs w:val="20"/>
              </w:rPr>
              <w:t>0,00</w:t>
            </w:r>
          </w:p>
        </w:tc>
        <w:tc>
          <w:tcPr>
            <w:tcW w:w="1240" w:type="dxa"/>
            <w:tcBorders>
              <w:top w:val="nil"/>
              <w:left w:val="nil"/>
              <w:bottom w:val="single" w:sz="8" w:space="0" w:color="auto"/>
              <w:right w:val="single" w:sz="8" w:space="0" w:color="auto"/>
            </w:tcBorders>
            <w:shd w:val="clear" w:color="auto" w:fill="DAEEF3"/>
            <w:vAlign w:val="center"/>
            <w:hideMark/>
          </w:tcPr>
          <w:p w:rsidR="004C14CB" w:rsidRDefault="004C14CB">
            <w:pPr>
              <w:jc w:val="center"/>
              <w:rPr>
                <w:color w:val="000000"/>
                <w:sz w:val="20"/>
                <w:szCs w:val="20"/>
              </w:rPr>
            </w:pPr>
            <w:r>
              <w:rPr>
                <w:color w:val="000000"/>
                <w:sz w:val="20"/>
                <w:szCs w:val="20"/>
              </w:rPr>
              <w:t>0,00</w:t>
            </w:r>
          </w:p>
        </w:tc>
        <w:tc>
          <w:tcPr>
            <w:tcW w:w="1170" w:type="dxa"/>
            <w:tcBorders>
              <w:top w:val="nil"/>
              <w:left w:val="nil"/>
              <w:bottom w:val="single" w:sz="8" w:space="0" w:color="auto"/>
              <w:right w:val="single" w:sz="8" w:space="0" w:color="auto"/>
            </w:tcBorders>
            <w:shd w:val="clear" w:color="auto" w:fill="auto"/>
            <w:vAlign w:val="center"/>
            <w:hideMark/>
          </w:tcPr>
          <w:p w:rsidR="004C14CB" w:rsidRDefault="004C14CB">
            <w:pPr>
              <w:jc w:val="center"/>
              <w:rPr>
                <w:color w:val="000000"/>
                <w:sz w:val="20"/>
                <w:szCs w:val="20"/>
              </w:rPr>
            </w:pPr>
            <w:r>
              <w:rPr>
                <w:color w:val="000000"/>
                <w:sz w:val="20"/>
                <w:szCs w:val="20"/>
              </w:rPr>
              <w:t>0,00</w:t>
            </w:r>
          </w:p>
        </w:tc>
        <w:tc>
          <w:tcPr>
            <w:tcW w:w="1180" w:type="dxa"/>
            <w:tcBorders>
              <w:top w:val="nil"/>
              <w:left w:val="nil"/>
              <w:bottom w:val="single" w:sz="8" w:space="0" w:color="auto"/>
              <w:right w:val="single" w:sz="8" w:space="0" w:color="auto"/>
            </w:tcBorders>
            <w:shd w:val="clear" w:color="auto" w:fill="auto"/>
            <w:vAlign w:val="center"/>
            <w:hideMark/>
          </w:tcPr>
          <w:p w:rsidR="004C14CB" w:rsidRDefault="004C14CB">
            <w:pPr>
              <w:jc w:val="center"/>
              <w:rPr>
                <w:color w:val="000000"/>
                <w:sz w:val="20"/>
                <w:szCs w:val="20"/>
              </w:rPr>
            </w:pPr>
            <w:r>
              <w:rPr>
                <w:color w:val="000000"/>
                <w:sz w:val="20"/>
                <w:szCs w:val="20"/>
              </w:rPr>
              <w:t>0,00</w:t>
            </w:r>
          </w:p>
        </w:tc>
        <w:tc>
          <w:tcPr>
            <w:tcW w:w="1260" w:type="dxa"/>
            <w:tcBorders>
              <w:top w:val="nil"/>
              <w:left w:val="nil"/>
              <w:bottom w:val="single" w:sz="8" w:space="0" w:color="auto"/>
              <w:right w:val="single" w:sz="8" w:space="0" w:color="auto"/>
            </w:tcBorders>
            <w:shd w:val="clear" w:color="auto" w:fill="auto"/>
            <w:vAlign w:val="center"/>
            <w:hideMark/>
          </w:tcPr>
          <w:p w:rsidR="004C14CB" w:rsidRDefault="004C14CB">
            <w:pPr>
              <w:jc w:val="center"/>
              <w:rPr>
                <w:color w:val="000000"/>
                <w:sz w:val="20"/>
                <w:szCs w:val="20"/>
              </w:rPr>
            </w:pPr>
            <w:r>
              <w:rPr>
                <w:color w:val="000000"/>
                <w:sz w:val="20"/>
                <w:szCs w:val="20"/>
              </w:rPr>
              <w:t>0,00</w:t>
            </w:r>
          </w:p>
        </w:tc>
      </w:tr>
      <w:tr w:rsidR="0099374F" w:rsidTr="0099374F">
        <w:trPr>
          <w:trHeight w:val="480"/>
        </w:trPr>
        <w:tc>
          <w:tcPr>
            <w:tcW w:w="3276" w:type="dxa"/>
            <w:vMerge w:val="restart"/>
            <w:tcBorders>
              <w:top w:val="nil"/>
              <w:left w:val="single" w:sz="8" w:space="0" w:color="auto"/>
              <w:bottom w:val="single" w:sz="8" w:space="0" w:color="000000"/>
              <w:right w:val="single" w:sz="8" w:space="0" w:color="auto"/>
            </w:tcBorders>
            <w:shd w:val="clear" w:color="auto" w:fill="auto"/>
            <w:vAlign w:val="center"/>
            <w:hideMark/>
          </w:tcPr>
          <w:p w:rsidR="0099374F" w:rsidRDefault="0099374F">
            <w:pPr>
              <w:rPr>
                <w:color w:val="000000"/>
              </w:rPr>
            </w:pPr>
            <w:r>
              <w:rPr>
                <w:color w:val="000000"/>
              </w:rPr>
              <w:t>Планируемые результаты реализации подпрограммы</w:t>
            </w:r>
          </w:p>
        </w:tc>
        <w:tc>
          <w:tcPr>
            <w:tcW w:w="11795" w:type="dxa"/>
            <w:gridSpan w:val="8"/>
            <w:tcBorders>
              <w:top w:val="single" w:sz="8" w:space="0" w:color="auto"/>
              <w:left w:val="nil"/>
              <w:bottom w:val="nil"/>
              <w:right w:val="single" w:sz="8" w:space="0" w:color="000000"/>
            </w:tcBorders>
            <w:shd w:val="clear" w:color="auto" w:fill="auto"/>
            <w:vAlign w:val="center"/>
            <w:hideMark/>
          </w:tcPr>
          <w:p w:rsidR="0099374F" w:rsidRDefault="0099374F">
            <w:pPr>
              <w:jc w:val="both"/>
              <w:rPr>
                <w:color w:val="FF0000"/>
              </w:rPr>
            </w:pPr>
            <w:r>
              <w:rPr>
                <w:color w:val="FF0000"/>
              </w:rPr>
              <w:t xml:space="preserve"> </w:t>
            </w:r>
            <w:r>
              <w:rPr>
                <w:color w:val="000000"/>
              </w:rPr>
              <w:t>Реализация данной подпрограммы позволит:</w:t>
            </w:r>
          </w:p>
        </w:tc>
      </w:tr>
      <w:tr w:rsidR="0099374F" w:rsidTr="0099374F">
        <w:trPr>
          <w:trHeight w:val="360"/>
        </w:trPr>
        <w:tc>
          <w:tcPr>
            <w:tcW w:w="3276" w:type="dxa"/>
            <w:vMerge/>
            <w:tcBorders>
              <w:top w:val="nil"/>
              <w:left w:val="single" w:sz="8" w:space="0" w:color="auto"/>
              <w:bottom w:val="single" w:sz="8" w:space="0" w:color="000000"/>
              <w:right w:val="single" w:sz="8" w:space="0" w:color="auto"/>
            </w:tcBorders>
            <w:vAlign w:val="center"/>
            <w:hideMark/>
          </w:tcPr>
          <w:p w:rsidR="0099374F" w:rsidRDefault="0099374F">
            <w:pPr>
              <w:rPr>
                <w:color w:val="000000"/>
              </w:rPr>
            </w:pPr>
          </w:p>
        </w:tc>
        <w:tc>
          <w:tcPr>
            <w:tcW w:w="11795" w:type="dxa"/>
            <w:gridSpan w:val="8"/>
            <w:tcBorders>
              <w:top w:val="nil"/>
              <w:left w:val="nil"/>
              <w:bottom w:val="nil"/>
              <w:right w:val="single" w:sz="8" w:space="0" w:color="000000"/>
            </w:tcBorders>
            <w:shd w:val="clear" w:color="auto" w:fill="auto"/>
            <w:vAlign w:val="center"/>
            <w:hideMark/>
          </w:tcPr>
          <w:p w:rsidR="0099374F" w:rsidRDefault="0099374F">
            <w:pPr>
              <w:jc w:val="both"/>
              <w:rPr>
                <w:color w:val="000000"/>
              </w:rPr>
            </w:pPr>
            <w:r>
              <w:rPr>
                <w:color w:val="000000"/>
              </w:rPr>
              <w:t>- привести  в надлежащее состояние  подъезды в  многоквартирных  домах;</w:t>
            </w:r>
          </w:p>
        </w:tc>
      </w:tr>
      <w:tr w:rsidR="0099374F" w:rsidTr="0099374F">
        <w:trPr>
          <w:trHeight w:val="405"/>
        </w:trPr>
        <w:tc>
          <w:tcPr>
            <w:tcW w:w="3276" w:type="dxa"/>
            <w:vMerge/>
            <w:tcBorders>
              <w:top w:val="nil"/>
              <w:left w:val="single" w:sz="8" w:space="0" w:color="auto"/>
              <w:bottom w:val="single" w:sz="8" w:space="0" w:color="000000"/>
              <w:right w:val="single" w:sz="8" w:space="0" w:color="auto"/>
            </w:tcBorders>
            <w:vAlign w:val="center"/>
            <w:hideMark/>
          </w:tcPr>
          <w:p w:rsidR="0099374F" w:rsidRDefault="0099374F">
            <w:pPr>
              <w:rPr>
                <w:color w:val="000000"/>
              </w:rPr>
            </w:pPr>
          </w:p>
        </w:tc>
        <w:tc>
          <w:tcPr>
            <w:tcW w:w="11795" w:type="dxa"/>
            <w:gridSpan w:val="8"/>
            <w:tcBorders>
              <w:top w:val="nil"/>
              <w:left w:val="nil"/>
              <w:bottom w:val="single" w:sz="8" w:space="0" w:color="auto"/>
              <w:right w:val="single" w:sz="8" w:space="0" w:color="000000"/>
            </w:tcBorders>
            <w:shd w:val="clear" w:color="auto" w:fill="auto"/>
            <w:vAlign w:val="center"/>
            <w:hideMark/>
          </w:tcPr>
          <w:p w:rsidR="0099374F" w:rsidRDefault="0099374F">
            <w:pPr>
              <w:jc w:val="both"/>
              <w:rPr>
                <w:color w:val="000000"/>
              </w:rPr>
            </w:pPr>
            <w:r>
              <w:rPr>
                <w:color w:val="000000"/>
              </w:rPr>
              <w:t>- создать  благоприятные  условия  для проживания  граждан  в многоквартирных  домах.</w:t>
            </w:r>
          </w:p>
        </w:tc>
      </w:tr>
    </w:tbl>
    <w:p w:rsidR="0072605C" w:rsidRDefault="0072605C" w:rsidP="001573CE">
      <w:pPr>
        <w:ind w:left="1146"/>
        <w:rPr>
          <w:b/>
        </w:rPr>
      </w:pPr>
    </w:p>
    <w:p w:rsidR="00E302D3" w:rsidRPr="00E265F9" w:rsidRDefault="00010A8B" w:rsidP="00210199">
      <w:pPr>
        <w:numPr>
          <w:ilvl w:val="2"/>
          <w:numId w:val="31"/>
        </w:numPr>
        <w:jc w:val="center"/>
        <w:rPr>
          <w:b/>
        </w:rPr>
      </w:pPr>
      <w:r w:rsidRPr="008F0D81">
        <w:rPr>
          <w:b/>
        </w:rPr>
        <w:t>Характеристика проблем решаемых посредством мероприятий</w:t>
      </w:r>
      <w:r w:rsidR="00C02FCB" w:rsidRPr="008F0D81">
        <w:rPr>
          <w:b/>
        </w:rPr>
        <w:t xml:space="preserve"> </w:t>
      </w:r>
      <w:r w:rsidR="00E302D3" w:rsidRPr="00010A8B">
        <w:rPr>
          <w:b/>
        </w:rPr>
        <w:t xml:space="preserve">подпрограммы </w:t>
      </w:r>
      <w:r w:rsidR="00E302D3">
        <w:rPr>
          <w:b/>
        </w:rPr>
        <w:t>3</w:t>
      </w:r>
    </w:p>
    <w:p w:rsidR="00E302D3" w:rsidRDefault="00E302D3" w:rsidP="00E302D3">
      <w:pPr>
        <w:jc w:val="center"/>
        <w:rPr>
          <w:b/>
          <w:color w:val="000000"/>
          <w:spacing w:val="1"/>
        </w:rPr>
      </w:pPr>
      <w:r w:rsidRPr="00010A8B">
        <w:rPr>
          <w:b/>
          <w:color w:val="000000"/>
          <w:spacing w:val="1"/>
        </w:rPr>
        <w:t>«Создание условий для обеспечения комфортного проживания жителей в многоквартирных домах</w:t>
      </w:r>
      <w:r w:rsidR="002A01E5">
        <w:rPr>
          <w:b/>
          <w:color w:val="000000"/>
          <w:spacing w:val="1"/>
        </w:rPr>
        <w:t xml:space="preserve"> Московской области</w:t>
      </w:r>
      <w:r w:rsidRPr="00010A8B">
        <w:rPr>
          <w:b/>
          <w:color w:val="000000"/>
          <w:spacing w:val="1"/>
        </w:rPr>
        <w:t>»</w:t>
      </w:r>
    </w:p>
    <w:p w:rsidR="0002572E" w:rsidRDefault="0002572E" w:rsidP="00E302D3">
      <w:pPr>
        <w:jc w:val="center"/>
        <w:rPr>
          <w:b/>
          <w:color w:val="000000"/>
          <w:spacing w:val="1"/>
        </w:rPr>
      </w:pPr>
    </w:p>
    <w:p w:rsidR="0002572E" w:rsidRDefault="0002572E" w:rsidP="0002572E">
      <w:pPr>
        <w:widowControl w:val="0"/>
        <w:autoSpaceDE w:val="0"/>
        <w:autoSpaceDN w:val="0"/>
        <w:adjustRightInd w:val="0"/>
        <w:ind w:firstLine="708"/>
        <w:jc w:val="both"/>
        <w:rPr>
          <w:szCs w:val="18"/>
        </w:rPr>
      </w:pPr>
      <w:r w:rsidRPr="0002572E">
        <w:rPr>
          <w:szCs w:val="18"/>
        </w:rPr>
        <w:t>«</w:t>
      </w:r>
      <w:r w:rsidRPr="0002572E">
        <w:rPr>
          <w:rFonts w:cs="Calibri"/>
          <w:bCs/>
          <w:szCs w:val="18"/>
        </w:rPr>
        <w:t>Создание условий для обеспечения комфортного проживан</w:t>
      </w:r>
      <w:r>
        <w:rPr>
          <w:rFonts w:cs="Calibri"/>
          <w:bCs/>
          <w:szCs w:val="18"/>
        </w:rPr>
        <w:t>ия жителей в многоквартирных домах</w:t>
      </w:r>
      <w:r w:rsidRPr="0002572E">
        <w:rPr>
          <w:szCs w:val="18"/>
        </w:rPr>
        <w:t xml:space="preserve">» </w:t>
      </w:r>
      <w:r>
        <w:rPr>
          <w:szCs w:val="18"/>
        </w:rPr>
        <w:t xml:space="preserve"> </w:t>
      </w:r>
      <w:r w:rsidRPr="0002572E">
        <w:rPr>
          <w:szCs w:val="18"/>
        </w:rPr>
        <w:t xml:space="preserve">предусматривает решение проблем по обеспечению сохранности жилищного фонда, увеличению срока эксплуатации, повышению энергетической эффективности и надежности функционирования внутридомовых инженерных систем. </w:t>
      </w:r>
    </w:p>
    <w:p w:rsidR="0002572E" w:rsidRDefault="0002572E" w:rsidP="0002572E">
      <w:pPr>
        <w:widowControl w:val="0"/>
        <w:autoSpaceDE w:val="0"/>
        <w:autoSpaceDN w:val="0"/>
        <w:adjustRightInd w:val="0"/>
        <w:ind w:firstLine="708"/>
        <w:jc w:val="both"/>
        <w:rPr>
          <w:rFonts w:ascii="Calibri" w:hAnsi="Calibri" w:cs="Calibri"/>
          <w:szCs w:val="18"/>
        </w:rPr>
      </w:pPr>
      <w:r w:rsidRPr="0002572E">
        <w:rPr>
          <w:szCs w:val="18"/>
        </w:rPr>
        <w:t>Решение проблем подпрограммы направлено на с</w:t>
      </w:r>
      <w:r w:rsidRPr="0002572E">
        <w:rPr>
          <w:rFonts w:cs="Calibri"/>
          <w:szCs w:val="18"/>
        </w:rPr>
        <w:t>оздание безопасных и благоприятных условий проживания граждан в многоквартирных домах, снижение физического износа многоквартирных домов, увеличение сроков эксплуатации конструкций и элементов. Решить проблему можно путем проведения модернизации и реконструкции жилищного фонда (ремонт внутридомовых инженерных коммуникаций; ремонт кровель; фасадов, в том числе балконов, лоджий и межпанельных швов; модернизация лифтового оборудования) на условиях государственной поддержки.</w:t>
      </w:r>
      <w:r w:rsidRPr="0002572E">
        <w:rPr>
          <w:rFonts w:ascii="Calibri" w:hAnsi="Calibri" w:cs="Calibri"/>
          <w:szCs w:val="18"/>
        </w:rPr>
        <w:t xml:space="preserve"> </w:t>
      </w:r>
    </w:p>
    <w:p w:rsidR="0002572E" w:rsidRPr="0002572E" w:rsidRDefault="0002572E" w:rsidP="0002572E">
      <w:pPr>
        <w:widowControl w:val="0"/>
        <w:autoSpaceDE w:val="0"/>
        <w:autoSpaceDN w:val="0"/>
        <w:adjustRightInd w:val="0"/>
        <w:ind w:firstLine="708"/>
        <w:jc w:val="both"/>
        <w:rPr>
          <w:rFonts w:cs="Calibri"/>
          <w:szCs w:val="18"/>
        </w:rPr>
      </w:pPr>
      <w:r w:rsidRPr="0002572E">
        <w:rPr>
          <w:rFonts w:cs="Calibri"/>
          <w:szCs w:val="18"/>
        </w:rPr>
        <w:t xml:space="preserve">Участие </w:t>
      </w:r>
      <w:r>
        <w:rPr>
          <w:rFonts w:cs="Calibri"/>
          <w:szCs w:val="18"/>
        </w:rPr>
        <w:t>городского округа</w:t>
      </w:r>
      <w:r w:rsidRPr="0002572E">
        <w:rPr>
          <w:rFonts w:cs="Calibri"/>
          <w:szCs w:val="18"/>
        </w:rPr>
        <w:t xml:space="preserve"> в региональной программе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 способствует решению вопросов капитального ремонта в многоквартирных домах.</w:t>
      </w:r>
    </w:p>
    <w:p w:rsidR="0002572E" w:rsidRDefault="0002572E" w:rsidP="0002572E">
      <w:pPr>
        <w:widowControl w:val="0"/>
        <w:autoSpaceDE w:val="0"/>
        <w:autoSpaceDN w:val="0"/>
        <w:adjustRightInd w:val="0"/>
        <w:ind w:firstLine="708"/>
        <w:jc w:val="both"/>
        <w:rPr>
          <w:rFonts w:cs="Calibri"/>
          <w:szCs w:val="18"/>
        </w:rPr>
      </w:pPr>
      <w:r w:rsidRPr="0002572E">
        <w:rPr>
          <w:rFonts w:cs="Calibri"/>
          <w:szCs w:val="18"/>
        </w:rPr>
        <w:t xml:space="preserve">Программа Московской области по ремонту подъездов многоквартирных домов будет проходить в рамках реализации приоритетного проекта «Организация ремонта 32 тысяч подъездов с софинансированием расходов из бюджета Московской области». Источником финансирования ремонтных работ являются средства Московской области, бюджета </w:t>
      </w:r>
      <w:r>
        <w:rPr>
          <w:rFonts w:cs="Calibri"/>
          <w:szCs w:val="18"/>
        </w:rPr>
        <w:t>Сергиево-Посадского городского округа</w:t>
      </w:r>
      <w:r w:rsidRPr="0002572E">
        <w:rPr>
          <w:rFonts w:cs="Calibri"/>
          <w:szCs w:val="18"/>
        </w:rPr>
        <w:t>, управляющих организаций, а также средства собственников квартир многоквартирных домов.</w:t>
      </w:r>
    </w:p>
    <w:p w:rsidR="0002572E" w:rsidRPr="0002572E" w:rsidRDefault="0002572E" w:rsidP="0002572E">
      <w:pPr>
        <w:widowControl w:val="0"/>
        <w:autoSpaceDE w:val="0"/>
        <w:autoSpaceDN w:val="0"/>
        <w:adjustRightInd w:val="0"/>
        <w:ind w:firstLine="708"/>
        <w:jc w:val="both"/>
        <w:rPr>
          <w:rFonts w:cs="Calibri"/>
          <w:szCs w:val="18"/>
        </w:rPr>
      </w:pPr>
      <w:r w:rsidRPr="0002572E">
        <w:rPr>
          <w:rFonts w:cs="Calibri"/>
          <w:szCs w:val="18"/>
        </w:rPr>
        <w:t>Обязательными условиями для выделения субсидии являются проведение собраний собственников с целью принятия решения о софинансировании работ по ремонту подъездов, решение органа местного самоуправления о выделении средств, включение в план ремонта управляю</w:t>
      </w:r>
      <w:r w:rsidRPr="0002572E">
        <w:rPr>
          <w:rFonts w:cs="Calibri"/>
          <w:szCs w:val="18"/>
        </w:rPr>
        <w:lastRenderedPageBreak/>
        <w:t>щих организаций нормативного количества подъездов.</w:t>
      </w:r>
    </w:p>
    <w:p w:rsidR="0002572E" w:rsidRPr="0002572E" w:rsidRDefault="0002572E" w:rsidP="0002572E">
      <w:pPr>
        <w:widowControl w:val="0"/>
        <w:autoSpaceDE w:val="0"/>
        <w:autoSpaceDN w:val="0"/>
        <w:adjustRightInd w:val="0"/>
        <w:ind w:firstLine="708"/>
        <w:jc w:val="both"/>
        <w:rPr>
          <w:rFonts w:cs="Calibri"/>
          <w:szCs w:val="18"/>
        </w:rPr>
      </w:pPr>
      <w:r w:rsidRPr="0002572E">
        <w:rPr>
          <w:rFonts w:cs="Calibri"/>
          <w:szCs w:val="18"/>
        </w:rPr>
        <w:t>Участником Государственной программы софинансирования текущего ремонта подъездов Московской области может стать любой собственник или пользователь жилого помещения, подавший соответствующее заявление в свою управляющую организацию. При этом собственник совершает единовременный разовый взнос – не более 10 рублей с квадратного метра квартиры, что составляет не более 5 % от расходов на ремонт подъезда. Оставшиеся 95 % софинансирует государство и управляющая организация. Решение об объемах работ, сроках выполнения и стоимости ремонта жители принимают самостоятельно.</w:t>
      </w:r>
    </w:p>
    <w:p w:rsidR="0021386F" w:rsidRPr="00EE1B88" w:rsidRDefault="00362FF0" w:rsidP="00362FF0">
      <w:pPr>
        <w:pStyle w:val="ab"/>
        <w:ind w:left="0" w:firstLine="397"/>
        <w:jc w:val="both"/>
      </w:pPr>
      <w:r w:rsidRPr="00362FF0">
        <w:t>Р</w:t>
      </w:r>
      <w:r w:rsidR="0021386F" w:rsidRPr="00362FF0">
        <w:t>езультат</w:t>
      </w:r>
      <w:r w:rsidRPr="00362FF0">
        <w:t>ами</w:t>
      </w:r>
      <w:r w:rsidR="0021386F" w:rsidRPr="00362FF0">
        <w:t xml:space="preserve"> реализации </w:t>
      </w:r>
      <w:r w:rsidR="00742347" w:rsidRPr="00362FF0">
        <w:t>п</w:t>
      </w:r>
      <w:r w:rsidR="0021386F" w:rsidRPr="00362FF0">
        <w:t>одпрограммы</w:t>
      </w:r>
      <w:r w:rsidR="00F94157" w:rsidRPr="00362FF0">
        <w:t xml:space="preserve"> 3</w:t>
      </w:r>
      <w:r w:rsidR="00E302D3" w:rsidRPr="00362FF0">
        <w:t xml:space="preserve"> </w:t>
      </w:r>
      <w:r w:rsidRPr="00362FF0">
        <w:t>будет</w:t>
      </w:r>
      <w:r w:rsidR="0021386F" w:rsidRPr="00362FF0">
        <w:t xml:space="preserve"> повышение уровня благоустройства городского </w:t>
      </w:r>
      <w:r w:rsidR="00E302D3" w:rsidRPr="00362FF0">
        <w:t>округа</w:t>
      </w:r>
      <w:r w:rsidR="0021386F" w:rsidRPr="00362FF0">
        <w:t>.</w:t>
      </w:r>
    </w:p>
    <w:p w:rsidR="0021386F" w:rsidRPr="00EE1B88" w:rsidRDefault="0021386F" w:rsidP="001573CE">
      <w:pPr>
        <w:ind w:firstLine="708"/>
        <w:jc w:val="both"/>
      </w:pPr>
      <w:r w:rsidRPr="00EE1B88">
        <w:t xml:space="preserve">В результате реализации </w:t>
      </w:r>
      <w:r w:rsidR="00742347">
        <w:t>п</w:t>
      </w:r>
      <w:r>
        <w:t>одпрограммы</w:t>
      </w:r>
      <w:r w:rsidRPr="00EE1B88">
        <w:t xml:space="preserve"> ожидается:</w:t>
      </w:r>
    </w:p>
    <w:p w:rsidR="0021386F" w:rsidRDefault="0021386F" w:rsidP="001573CE">
      <w:pPr>
        <w:ind w:firstLine="708"/>
        <w:jc w:val="both"/>
      </w:pPr>
      <w:r>
        <w:t>- у</w:t>
      </w:r>
      <w:r w:rsidRPr="00EE1B88">
        <w:t xml:space="preserve">лучшение санитарного содержания </w:t>
      </w:r>
      <w:r>
        <w:t>многоквартирных домов.</w:t>
      </w:r>
    </w:p>
    <w:p w:rsidR="0021386F" w:rsidRDefault="0021386F" w:rsidP="001573CE">
      <w:pPr>
        <w:ind w:firstLine="708"/>
        <w:jc w:val="both"/>
      </w:pPr>
      <w:r>
        <w:t xml:space="preserve">- повышение уровня комфортности и чистоты в многоквартирных домах </w:t>
      </w:r>
      <w:r w:rsidR="00C40457">
        <w:t>на территории городского округа</w:t>
      </w:r>
      <w:r>
        <w:t>.</w:t>
      </w:r>
    </w:p>
    <w:p w:rsidR="0021386F" w:rsidRDefault="0021386F" w:rsidP="001573CE">
      <w:pPr>
        <w:ind w:firstLine="708"/>
        <w:jc w:val="both"/>
      </w:pPr>
      <w:r>
        <w:t>- сокращение нерационального использования материально-технических ресурсов в процессе эксплуатации жилищного фонда</w:t>
      </w:r>
      <w:r w:rsidRPr="004D5214">
        <w:t>.</w:t>
      </w:r>
    </w:p>
    <w:p w:rsidR="0021386F" w:rsidRDefault="0021386F" w:rsidP="001573CE">
      <w:pPr>
        <w:ind w:firstLine="708"/>
        <w:jc w:val="both"/>
      </w:pPr>
      <w:r>
        <w:t>- снижение степени физического износа жилищного фонда</w:t>
      </w:r>
    </w:p>
    <w:p w:rsidR="0021386F" w:rsidRDefault="0021386F" w:rsidP="001573CE">
      <w:pPr>
        <w:ind w:firstLine="708"/>
        <w:jc w:val="both"/>
      </w:pPr>
      <w:r>
        <w:t>Социально-экон</w:t>
      </w:r>
      <w:r w:rsidR="00742347">
        <w:t>омическая эффективность данной п</w:t>
      </w:r>
      <w:r>
        <w:t>одпрограммы выражена в улучшении качества проживания населения и повышении привлекательности населенных пунктов поселения и заключается в:</w:t>
      </w:r>
    </w:p>
    <w:p w:rsidR="0021386F" w:rsidRDefault="0021386F" w:rsidP="001573CE">
      <w:pPr>
        <w:ind w:firstLine="708"/>
        <w:jc w:val="both"/>
      </w:pPr>
      <w:r>
        <w:t>- создани</w:t>
      </w:r>
      <w:r>
        <w:softHyphen/>
        <w:t xml:space="preserve">и комфортных условий для проживания населения </w:t>
      </w:r>
      <w:r w:rsidR="00C40457">
        <w:t>округа</w:t>
      </w:r>
      <w:r>
        <w:t>.</w:t>
      </w:r>
    </w:p>
    <w:p w:rsidR="0021386F" w:rsidRDefault="00C40457" w:rsidP="001573CE">
      <w:pPr>
        <w:ind w:firstLine="708"/>
        <w:jc w:val="both"/>
      </w:pPr>
      <w:r>
        <w:t>- уменьшении оттока населения</w:t>
      </w:r>
      <w:r w:rsidR="0021386F">
        <w:t>, вызванного неблагоприятными факторами условий проживания.</w:t>
      </w:r>
    </w:p>
    <w:p w:rsidR="0021386F" w:rsidRDefault="0021386F" w:rsidP="001573CE">
      <w:pPr>
        <w:ind w:firstLine="708"/>
        <w:jc w:val="both"/>
      </w:pPr>
      <w:r>
        <w:t>- увеличении численности населения за счет иммиграции из других менее благоприятных регионов.</w:t>
      </w:r>
    </w:p>
    <w:p w:rsidR="00E302D3" w:rsidRDefault="00E302D3" w:rsidP="001573CE">
      <w:pPr>
        <w:autoSpaceDE w:val="0"/>
        <w:autoSpaceDN w:val="0"/>
        <w:adjustRightInd w:val="0"/>
        <w:ind w:firstLine="709"/>
        <w:jc w:val="both"/>
        <w:outlineLvl w:val="0"/>
        <w:rPr>
          <w:color w:val="FF0000"/>
        </w:rPr>
      </w:pPr>
    </w:p>
    <w:p w:rsidR="00E265F9" w:rsidRPr="00E265F9" w:rsidRDefault="00010A8B" w:rsidP="00210199">
      <w:pPr>
        <w:numPr>
          <w:ilvl w:val="2"/>
          <w:numId w:val="31"/>
        </w:numPr>
        <w:ind w:left="142" w:hanging="56"/>
        <w:jc w:val="center"/>
        <w:rPr>
          <w:b/>
        </w:rPr>
      </w:pPr>
      <w:r w:rsidRPr="00FF2B2E">
        <w:rPr>
          <w:b/>
        </w:rPr>
        <w:t>Пе</w:t>
      </w:r>
      <w:r>
        <w:rPr>
          <w:b/>
        </w:rPr>
        <w:t xml:space="preserve">речень мероприятий </w:t>
      </w:r>
      <w:r w:rsidRPr="00010A8B">
        <w:rPr>
          <w:b/>
        </w:rPr>
        <w:t xml:space="preserve">подпрограммы </w:t>
      </w:r>
      <w:r w:rsidR="00F94157">
        <w:rPr>
          <w:b/>
        </w:rPr>
        <w:t>3</w:t>
      </w:r>
    </w:p>
    <w:p w:rsidR="00010A8B" w:rsidRDefault="00010A8B" w:rsidP="001573CE">
      <w:pPr>
        <w:jc w:val="center"/>
        <w:rPr>
          <w:b/>
          <w:color w:val="000000"/>
          <w:spacing w:val="1"/>
        </w:rPr>
      </w:pPr>
      <w:r w:rsidRPr="00010A8B">
        <w:rPr>
          <w:b/>
          <w:color w:val="000000"/>
          <w:spacing w:val="1"/>
        </w:rPr>
        <w:t>«Создание условий для обеспечения комфортного проживания жителей в многоквартирных домах</w:t>
      </w:r>
      <w:r w:rsidR="002A01E5">
        <w:rPr>
          <w:b/>
          <w:color w:val="000000"/>
          <w:spacing w:val="1"/>
        </w:rPr>
        <w:t xml:space="preserve"> Московской области </w:t>
      </w:r>
      <w:r w:rsidRPr="00010A8B">
        <w:rPr>
          <w:b/>
          <w:color w:val="000000"/>
          <w:spacing w:val="1"/>
        </w:rPr>
        <w:t>»</w:t>
      </w:r>
    </w:p>
    <w:p w:rsidR="00167380" w:rsidRDefault="00167380" w:rsidP="001573CE">
      <w:pPr>
        <w:jc w:val="center"/>
        <w:rPr>
          <w:b/>
          <w:color w:val="000000"/>
          <w:spacing w:val="1"/>
        </w:rPr>
      </w:pPr>
    </w:p>
    <w:tbl>
      <w:tblPr>
        <w:tblW w:w="14899" w:type="dxa"/>
        <w:tblInd w:w="93" w:type="dxa"/>
        <w:tblLayout w:type="fixed"/>
        <w:tblLook w:val="04A0" w:firstRow="1" w:lastRow="0" w:firstColumn="1" w:lastColumn="0" w:noHBand="0" w:noVBand="1"/>
      </w:tblPr>
      <w:tblGrid>
        <w:gridCol w:w="866"/>
        <w:gridCol w:w="1984"/>
        <w:gridCol w:w="1134"/>
        <w:gridCol w:w="1560"/>
        <w:gridCol w:w="1134"/>
        <w:gridCol w:w="992"/>
        <w:gridCol w:w="1276"/>
        <w:gridCol w:w="850"/>
        <w:gridCol w:w="709"/>
        <w:gridCol w:w="709"/>
        <w:gridCol w:w="850"/>
        <w:gridCol w:w="1559"/>
        <w:gridCol w:w="1276"/>
      </w:tblGrid>
      <w:tr w:rsidR="00401E2C" w:rsidTr="004C14CB">
        <w:trPr>
          <w:trHeight w:val="3795"/>
        </w:trPr>
        <w:tc>
          <w:tcPr>
            <w:tcW w:w="8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01E2C" w:rsidRDefault="00401E2C">
            <w:pPr>
              <w:jc w:val="center"/>
              <w:rPr>
                <w:b/>
                <w:bCs/>
                <w:color w:val="000000"/>
                <w:sz w:val="20"/>
                <w:szCs w:val="20"/>
              </w:rPr>
            </w:pPr>
            <w:r>
              <w:rPr>
                <w:b/>
                <w:bCs/>
                <w:color w:val="000000"/>
                <w:sz w:val="20"/>
                <w:szCs w:val="20"/>
              </w:rPr>
              <w:t>№ мероприятия</w:t>
            </w:r>
          </w:p>
        </w:tc>
        <w:tc>
          <w:tcPr>
            <w:tcW w:w="19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01E2C" w:rsidRDefault="00401E2C">
            <w:pPr>
              <w:jc w:val="center"/>
              <w:rPr>
                <w:b/>
                <w:bCs/>
                <w:color w:val="000000"/>
                <w:sz w:val="20"/>
                <w:szCs w:val="20"/>
              </w:rPr>
            </w:pPr>
            <w:r>
              <w:rPr>
                <w:b/>
                <w:bCs/>
                <w:color w:val="000000"/>
                <w:sz w:val="20"/>
                <w:szCs w:val="20"/>
              </w:rPr>
              <w:t>Мероприятие подпрограммы</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01E2C" w:rsidRDefault="00401E2C">
            <w:pPr>
              <w:jc w:val="center"/>
              <w:rPr>
                <w:b/>
                <w:bCs/>
                <w:color w:val="000000"/>
                <w:sz w:val="20"/>
                <w:szCs w:val="20"/>
              </w:rPr>
            </w:pPr>
            <w:r>
              <w:rPr>
                <w:b/>
                <w:bCs/>
                <w:color w:val="000000"/>
                <w:sz w:val="20"/>
                <w:szCs w:val="20"/>
              </w:rPr>
              <w:t>Срок исполнения мероприятия</w:t>
            </w:r>
          </w:p>
        </w:tc>
        <w:tc>
          <w:tcPr>
            <w:tcW w:w="15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01E2C" w:rsidRDefault="00401E2C">
            <w:pPr>
              <w:jc w:val="center"/>
              <w:rPr>
                <w:b/>
                <w:bCs/>
                <w:color w:val="000000"/>
                <w:sz w:val="20"/>
                <w:szCs w:val="20"/>
              </w:rPr>
            </w:pPr>
            <w:r>
              <w:rPr>
                <w:b/>
                <w:bCs/>
                <w:color w:val="000000"/>
                <w:sz w:val="20"/>
                <w:szCs w:val="20"/>
              </w:rPr>
              <w:t>Источники финансирования</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01E2C" w:rsidRDefault="00401E2C">
            <w:pPr>
              <w:jc w:val="center"/>
              <w:rPr>
                <w:b/>
                <w:bCs/>
                <w:color w:val="000000"/>
                <w:sz w:val="20"/>
                <w:szCs w:val="20"/>
              </w:rPr>
            </w:pPr>
            <w:r>
              <w:rPr>
                <w:b/>
                <w:bCs/>
                <w:color w:val="000000"/>
                <w:sz w:val="20"/>
                <w:szCs w:val="20"/>
              </w:rPr>
              <w:t xml:space="preserve">Объем финансирования мероприятия в году, предшествующему году начала реализации муниципальной подпрограммы </w:t>
            </w:r>
            <w:r>
              <w:rPr>
                <w:b/>
                <w:bCs/>
                <w:color w:val="000000"/>
                <w:sz w:val="20"/>
                <w:szCs w:val="20"/>
              </w:rPr>
              <w:lastRenderedPageBreak/>
              <w:t>(тыс.руб.)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01E2C" w:rsidRDefault="00401E2C">
            <w:pPr>
              <w:jc w:val="center"/>
              <w:rPr>
                <w:b/>
                <w:bCs/>
                <w:color w:val="000000"/>
                <w:sz w:val="20"/>
                <w:szCs w:val="20"/>
              </w:rPr>
            </w:pPr>
            <w:r>
              <w:rPr>
                <w:b/>
                <w:bCs/>
                <w:color w:val="000000"/>
                <w:sz w:val="20"/>
                <w:szCs w:val="20"/>
              </w:rPr>
              <w:lastRenderedPageBreak/>
              <w:t>Всего (тыс. руб.)</w:t>
            </w:r>
          </w:p>
        </w:tc>
        <w:tc>
          <w:tcPr>
            <w:tcW w:w="4394" w:type="dxa"/>
            <w:gridSpan w:val="5"/>
            <w:tcBorders>
              <w:top w:val="single" w:sz="8" w:space="0" w:color="auto"/>
              <w:left w:val="nil"/>
              <w:bottom w:val="single" w:sz="4" w:space="0" w:color="auto"/>
              <w:right w:val="single" w:sz="8" w:space="0" w:color="000000"/>
            </w:tcBorders>
            <w:shd w:val="clear" w:color="auto" w:fill="auto"/>
            <w:vAlign w:val="center"/>
            <w:hideMark/>
          </w:tcPr>
          <w:p w:rsidR="00401E2C" w:rsidRDefault="00401E2C">
            <w:pPr>
              <w:jc w:val="center"/>
              <w:rPr>
                <w:b/>
                <w:bCs/>
                <w:color w:val="000000"/>
                <w:sz w:val="20"/>
                <w:szCs w:val="20"/>
              </w:rPr>
            </w:pPr>
            <w:r>
              <w:rPr>
                <w:b/>
                <w:bCs/>
                <w:color w:val="000000"/>
                <w:sz w:val="20"/>
                <w:szCs w:val="20"/>
              </w:rPr>
              <w:t>Объем финансирования по годам, тыс. руб.</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01E2C" w:rsidRDefault="00401E2C">
            <w:pPr>
              <w:jc w:val="center"/>
              <w:rPr>
                <w:b/>
                <w:bCs/>
                <w:color w:val="000000"/>
                <w:sz w:val="20"/>
                <w:szCs w:val="20"/>
              </w:rPr>
            </w:pPr>
            <w:r>
              <w:rPr>
                <w:b/>
                <w:bCs/>
                <w:color w:val="000000"/>
                <w:sz w:val="20"/>
                <w:szCs w:val="20"/>
              </w:rPr>
              <w:t>Ответственный за выполнение мероприятия подпрограммы</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01E2C" w:rsidRDefault="00401E2C">
            <w:pPr>
              <w:jc w:val="center"/>
              <w:rPr>
                <w:b/>
                <w:bCs/>
                <w:color w:val="000000"/>
                <w:sz w:val="20"/>
                <w:szCs w:val="20"/>
              </w:rPr>
            </w:pPr>
            <w:r>
              <w:rPr>
                <w:b/>
                <w:bCs/>
                <w:color w:val="000000"/>
                <w:sz w:val="20"/>
                <w:szCs w:val="20"/>
              </w:rPr>
              <w:t>Результаты выполнения мероприятий подпрограммы</w:t>
            </w:r>
          </w:p>
        </w:tc>
      </w:tr>
      <w:tr w:rsidR="00401E2C" w:rsidTr="004C14CB">
        <w:trPr>
          <w:trHeight w:val="495"/>
        </w:trPr>
        <w:tc>
          <w:tcPr>
            <w:tcW w:w="866" w:type="dxa"/>
            <w:vMerge/>
            <w:tcBorders>
              <w:top w:val="single" w:sz="8" w:space="0" w:color="auto"/>
              <w:left w:val="single" w:sz="8" w:space="0" w:color="auto"/>
              <w:bottom w:val="single" w:sz="8" w:space="0" w:color="000000"/>
              <w:right w:val="single" w:sz="8" w:space="0" w:color="auto"/>
            </w:tcBorders>
            <w:vAlign w:val="center"/>
            <w:hideMark/>
          </w:tcPr>
          <w:p w:rsidR="00401E2C" w:rsidRDefault="00401E2C">
            <w:pPr>
              <w:rPr>
                <w:b/>
                <w:bCs/>
                <w:color w:val="000000"/>
                <w:sz w:val="20"/>
                <w:szCs w:val="20"/>
              </w:rPr>
            </w:pPr>
          </w:p>
        </w:tc>
        <w:tc>
          <w:tcPr>
            <w:tcW w:w="1984" w:type="dxa"/>
            <w:vMerge/>
            <w:tcBorders>
              <w:top w:val="single" w:sz="8" w:space="0" w:color="auto"/>
              <w:left w:val="single" w:sz="8" w:space="0" w:color="auto"/>
              <w:bottom w:val="single" w:sz="8" w:space="0" w:color="000000"/>
              <w:right w:val="single" w:sz="8" w:space="0" w:color="auto"/>
            </w:tcBorders>
            <w:vAlign w:val="center"/>
            <w:hideMark/>
          </w:tcPr>
          <w:p w:rsidR="00401E2C" w:rsidRDefault="00401E2C">
            <w:pPr>
              <w:rPr>
                <w:b/>
                <w:bCs/>
                <w:color w:val="00000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01E2C" w:rsidRDefault="00401E2C">
            <w:pPr>
              <w:rPr>
                <w:b/>
                <w:bCs/>
                <w:color w:val="000000"/>
                <w:sz w:val="20"/>
                <w:szCs w:val="20"/>
              </w:rPr>
            </w:pPr>
          </w:p>
        </w:tc>
        <w:tc>
          <w:tcPr>
            <w:tcW w:w="1560" w:type="dxa"/>
            <w:vMerge/>
            <w:tcBorders>
              <w:top w:val="single" w:sz="8" w:space="0" w:color="auto"/>
              <w:left w:val="single" w:sz="8" w:space="0" w:color="auto"/>
              <w:bottom w:val="single" w:sz="8" w:space="0" w:color="000000"/>
              <w:right w:val="single" w:sz="8" w:space="0" w:color="auto"/>
            </w:tcBorders>
            <w:vAlign w:val="center"/>
            <w:hideMark/>
          </w:tcPr>
          <w:p w:rsidR="00401E2C" w:rsidRDefault="00401E2C">
            <w:pPr>
              <w:rPr>
                <w:b/>
                <w:bCs/>
                <w:color w:val="00000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01E2C" w:rsidRDefault="00401E2C">
            <w:pPr>
              <w:rPr>
                <w:b/>
                <w:bCs/>
                <w:color w:val="000000"/>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401E2C" w:rsidRDefault="00401E2C">
            <w:pPr>
              <w:rPr>
                <w:b/>
                <w:bCs/>
                <w:color w:val="000000"/>
                <w:sz w:val="20"/>
                <w:szCs w:val="20"/>
              </w:rPr>
            </w:pPr>
          </w:p>
        </w:tc>
        <w:tc>
          <w:tcPr>
            <w:tcW w:w="1276" w:type="dxa"/>
            <w:tcBorders>
              <w:top w:val="single" w:sz="4" w:space="0" w:color="auto"/>
              <w:left w:val="nil"/>
              <w:bottom w:val="single" w:sz="4" w:space="0" w:color="auto"/>
              <w:right w:val="single" w:sz="8" w:space="0" w:color="auto"/>
            </w:tcBorders>
            <w:shd w:val="clear" w:color="auto" w:fill="FFFFFF"/>
            <w:vAlign w:val="center"/>
            <w:hideMark/>
          </w:tcPr>
          <w:p w:rsidR="00401E2C" w:rsidRDefault="00401E2C">
            <w:pPr>
              <w:jc w:val="center"/>
              <w:rPr>
                <w:b/>
                <w:bCs/>
                <w:color w:val="000000"/>
                <w:sz w:val="20"/>
                <w:szCs w:val="20"/>
              </w:rPr>
            </w:pPr>
            <w:r>
              <w:rPr>
                <w:b/>
                <w:bCs/>
                <w:color w:val="000000"/>
                <w:sz w:val="20"/>
                <w:szCs w:val="20"/>
              </w:rPr>
              <w:t>2020</w:t>
            </w:r>
          </w:p>
        </w:tc>
        <w:tc>
          <w:tcPr>
            <w:tcW w:w="850" w:type="dxa"/>
            <w:tcBorders>
              <w:top w:val="single" w:sz="4" w:space="0" w:color="auto"/>
              <w:left w:val="nil"/>
              <w:bottom w:val="single" w:sz="4" w:space="0" w:color="auto"/>
              <w:right w:val="single" w:sz="8" w:space="0" w:color="auto"/>
            </w:tcBorders>
            <w:shd w:val="clear" w:color="auto" w:fill="FFFFFF"/>
            <w:vAlign w:val="center"/>
            <w:hideMark/>
          </w:tcPr>
          <w:p w:rsidR="00401E2C" w:rsidRDefault="00401E2C">
            <w:pPr>
              <w:jc w:val="center"/>
              <w:rPr>
                <w:b/>
                <w:bCs/>
                <w:color w:val="000000"/>
                <w:sz w:val="20"/>
                <w:szCs w:val="20"/>
              </w:rPr>
            </w:pPr>
            <w:r>
              <w:rPr>
                <w:b/>
                <w:bCs/>
                <w:color w:val="000000"/>
                <w:sz w:val="20"/>
                <w:szCs w:val="20"/>
              </w:rPr>
              <w:t>2021</w:t>
            </w:r>
          </w:p>
        </w:tc>
        <w:tc>
          <w:tcPr>
            <w:tcW w:w="709" w:type="dxa"/>
            <w:tcBorders>
              <w:top w:val="single" w:sz="4" w:space="0" w:color="auto"/>
              <w:left w:val="nil"/>
              <w:bottom w:val="single" w:sz="4" w:space="0" w:color="auto"/>
              <w:right w:val="single" w:sz="8" w:space="0" w:color="auto"/>
            </w:tcBorders>
            <w:shd w:val="clear" w:color="auto" w:fill="FFFFFF"/>
            <w:vAlign w:val="center"/>
            <w:hideMark/>
          </w:tcPr>
          <w:p w:rsidR="00401E2C" w:rsidRDefault="00401E2C">
            <w:pPr>
              <w:jc w:val="center"/>
              <w:rPr>
                <w:b/>
                <w:bCs/>
                <w:color w:val="000000"/>
                <w:sz w:val="20"/>
                <w:szCs w:val="20"/>
              </w:rPr>
            </w:pPr>
            <w:r>
              <w:rPr>
                <w:b/>
                <w:bCs/>
                <w:color w:val="000000"/>
                <w:sz w:val="20"/>
                <w:szCs w:val="20"/>
              </w:rPr>
              <w:t>2022</w:t>
            </w:r>
          </w:p>
        </w:tc>
        <w:tc>
          <w:tcPr>
            <w:tcW w:w="709" w:type="dxa"/>
            <w:tcBorders>
              <w:top w:val="single" w:sz="4" w:space="0" w:color="auto"/>
              <w:left w:val="nil"/>
              <w:bottom w:val="single" w:sz="4" w:space="0" w:color="auto"/>
              <w:right w:val="single" w:sz="8" w:space="0" w:color="auto"/>
            </w:tcBorders>
            <w:shd w:val="clear" w:color="auto" w:fill="FFFFFF"/>
            <w:vAlign w:val="center"/>
            <w:hideMark/>
          </w:tcPr>
          <w:p w:rsidR="00401E2C" w:rsidRDefault="00401E2C">
            <w:pPr>
              <w:jc w:val="center"/>
              <w:rPr>
                <w:b/>
                <w:bCs/>
                <w:color w:val="000000"/>
                <w:sz w:val="20"/>
                <w:szCs w:val="20"/>
              </w:rPr>
            </w:pPr>
            <w:r>
              <w:rPr>
                <w:b/>
                <w:bCs/>
                <w:color w:val="000000"/>
                <w:sz w:val="20"/>
                <w:szCs w:val="20"/>
              </w:rPr>
              <w:t>2023</w:t>
            </w:r>
          </w:p>
        </w:tc>
        <w:tc>
          <w:tcPr>
            <w:tcW w:w="850" w:type="dxa"/>
            <w:tcBorders>
              <w:top w:val="single" w:sz="4" w:space="0" w:color="auto"/>
              <w:left w:val="nil"/>
              <w:bottom w:val="single" w:sz="4" w:space="0" w:color="auto"/>
              <w:right w:val="single" w:sz="8" w:space="0" w:color="auto"/>
            </w:tcBorders>
            <w:shd w:val="clear" w:color="auto" w:fill="FFFFFF"/>
            <w:noWrap/>
            <w:vAlign w:val="center"/>
            <w:hideMark/>
          </w:tcPr>
          <w:p w:rsidR="00401E2C" w:rsidRDefault="00401E2C">
            <w:pPr>
              <w:jc w:val="center"/>
              <w:rPr>
                <w:b/>
                <w:bCs/>
                <w:color w:val="000000"/>
                <w:sz w:val="22"/>
                <w:szCs w:val="22"/>
              </w:rPr>
            </w:pPr>
            <w:r>
              <w:rPr>
                <w:b/>
                <w:bCs/>
                <w:color w:val="000000"/>
                <w:sz w:val="22"/>
                <w:szCs w:val="22"/>
              </w:rPr>
              <w:t>2024</w:t>
            </w: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401E2C" w:rsidRDefault="00401E2C">
            <w:pPr>
              <w:rPr>
                <w:b/>
                <w:bCs/>
                <w:color w:val="000000"/>
                <w:sz w:val="20"/>
                <w:szCs w:val="20"/>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401E2C" w:rsidRDefault="00401E2C">
            <w:pPr>
              <w:rPr>
                <w:b/>
                <w:bCs/>
                <w:color w:val="000000"/>
                <w:sz w:val="20"/>
                <w:szCs w:val="20"/>
              </w:rPr>
            </w:pPr>
          </w:p>
        </w:tc>
      </w:tr>
      <w:tr w:rsidR="00401E2C" w:rsidTr="004C14CB">
        <w:trPr>
          <w:trHeight w:val="315"/>
        </w:trPr>
        <w:tc>
          <w:tcPr>
            <w:tcW w:w="866" w:type="dxa"/>
            <w:tcBorders>
              <w:top w:val="nil"/>
              <w:left w:val="single" w:sz="8" w:space="0" w:color="auto"/>
              <w:bottom w:val="single" w:sz="8" w:space="0" w:color="auto"/>
              <w:right w:val="single" w:sz="8" w:space="0" w:color="auto"/>
            </w:tcBorders>
            <w:shd w:val="clear" w:color="auto" w:fill="auto"/>
            <w:vAlign w:val="center"/>
            <w:hideMark/>
          </w:tcPr>
          <w:p w:rsidR="00401E2C" w:rsidRDefault="00401E2C">
            <w:pPr>
              <w:jc w:val="center"/>
              <w:rPr>
                <w:color w:val="000000"/>
                <w:sz w:val="20"/>
                <w:szCs w:val="20"/>
              </w:rPr>
            </w:pPr>
            <w:r>
              <w:rPr>
                <w:color w:val="000000"/>
                <w:sz w:val="20"/>
                <w:szCs w:val="20"/>
              </w:rPr>
              <w:lastRenderedPageBreak/>
              <w:t>1</w:t>
            </w:r>
          </w:p>
        </w:tc>
        <w:tc>
          <w:tcPr>
            <w:tcW w:w="1984" w:type="dxa"/>
            <w:tcBorders>
              <w:top w:val="nil"/>
              <w:left w:val="nil"/>
              <w:bottom w:val="single" w:sz="8" w:space="0" w:color="auto"/>
              <w:right w:val="single" w:sz="8" w:space="0" w:color="auto"/>
            </w:tcBorders>
            <w:shd w:val="clear" w:color="auto" w:fill="auto"/>
            <w:vAlign w:val="center"/>
            <w:hideMark/>
          </w:tcPr>
          <w:p w:rsidR="00401E2C" w:rsidRDefault="00401E2C">
            <w:pPr>
              <w:jc w:val="center"/>
              <w:rPr>
                <w:color w:val="000000"/>
                <w:sz w:val="20"/>
                <w:szCs w:val="20"/>
              </w:rPr>
            </w:pPr>
            <w:r>
              <w:rPr>
                <w:color w:val="000000"/>
                <w:sz w:val="20"/>
                <w:szCs w:val="20"/>
              </w:rPr>
              <w:t>2</w:t>
            </w:r>
          </w:p>
        </w:tc>
        <w:tc>
          <w:tcPr>
            <w:tcW w:w="1134" w:type="dxa"/>
            <w:tcBorders>
              <w:top w:val="nil"/>
              <w:left w:val="nil"/>
              <w:bottom w:val="single" w:sz="8" w:space="0" w:color="auto"/>
              <w:right w:val="single" w:sz="8" w:space="0" w:color="auto"/>
            </w:tcBorders>
            <w:shd w:val="clear" w:color="auto" w:fill="auto"/>
            <w:vAlign w:val="center"/>
            <w:hideMark/>
          </w:tcPr>
          <w:p w:rsidR="00401E2C" w:rsidRDefault="00401E2C">
            <w:pPr>
              <w:jc w:val="center"/>
              <w:rPr>
                <w:color w:val="000000"/>
                <w:sz w:val="20"/>
                <w:szCs w:val="20"/>
              </w:rPr>
            </w:pPr>
            <w:r>
              <w:rPr>
                <w:color w:val="000000"/>
                <w:sz w:val="20"/>
                <w:szCs w:val="20"/>
              </w:rPr>
              <w:t>3</w:t>
            </w:r>
          </w:p>
        </w:tc>
        <w:tc>
          <w:tcPr>
            <w:tcW w:w="1560" w:type="dxa"/>
            <w:tcBorders>
              <w:top w:val="nil"/>
              <w:left w:val="nil"/>
              <w:bottom w:val="single" w:sz="8" w:space="0" w:color="auto"/>
              <w:right w:val="single" w:sz="8" w:space="0" w:color="auto"/>
            </w:tcBorders>
            <w:shd w:val="clear" w:color="auto" w:fill="auto"/>
            <w:vAlign w:val="center"/>
            <w:hideMark/>
          </w:tcPr>
          <w:p w:rsidR="00401E2C" w:rsidRDefault="00401E2C">
            <w:pPr>
              <w:jc w:val="center"/>
              <w:rPr>
                <w:color w:val="000000"/>
                <w:sz w:val="20"/>
                <w:szCs w:val="20"/>
              </w:rPr>
            </w:pPr>
            <w:r>
              <w:rPr>
                <w:color w:val="000000"/>
                <w:sz w:val="20"/>
                <w:szCs w:val="20"/>
              </w:rPr>
              <w:t>4</w:t>
            </w:r>
          </w:p>
        </w:tc>
        <w:tc>
          <w:tcPr>
            <w:tcW w:w="1134" w:type="dxa"/>
            <w:tcBorders>
              <w:top w:val="nil"/>
              <w:left w:val="nil"/>
              <w:bottom w:val="single" w:sz="8" w:space="0" w:color="auto"/>
              <w:right w:val="single" w:sz="8" w:space="0" w:color="auto"/>
            </w:tcBorders>
            <w:shd w:val="clear" w:color="auto" w:fill="auto"/>
            <w:vAlign w:val="center"/>
            <w:hideMark/>
          </w:tcPr>
          <w:p w:rsidR="00401E2C" w:rsidRDefault="00401E2C">
            <w:pPr>
              <w:jc w:val="center"/>
              <w:rPr>
                <w:color w:val="000000"/>
                <w:sz w:val="20"/>
                <w:szCs w:val="20"/>
              </w:rPr>
            </w:pPr>
            <w:r>
              <w:rPr>
                <w:color w:val="000000"/>
                <w:sz w:val="20"/>
                <w:szCs w:val="20"/>
              </w:rPr>
              <w:t>5</w:t>
            </w:r>
          </w:p>
        </w:tc>
        <w:tc>
          <w:tcPr>
            <w:tcW w:w="992" w:type="dxa"/>
            <w:tcBorders>
              <w:top w:val="nil"/>
              <w:left w:val="nil"/>
              <w:bottom w:val="single" w:sz="8" w:space="0" w:color="auto"/>
              <w:right w:val="single" w:sz="8" w:space="0" w:color="auto"/>
            </w:tcBorders>
            <w:shd w:val="clear" w:color="auto" w:fill="auto"/>
            <w:vAlign w:val="center"/>
            <w:hideMark/>
          </w:tcPr>
          <w:p w:rsidR="00401E2C" w:rsidRDefault="00401E2C">
            <w:pPr>
              <w:jc w:val="center"/>
              <w:rPr>
                <w:color w:val="000000"/>
                <w:sz w:val="20"/>
                <w:szCs w:val="20"/>
              </w:rPr>
            </w:pPr>
            <w:r>
              <w:rPr>
                <w:color w:val="000000"/>
                <w:sz w:val="20"/>
                <w:szCs w:val="20"/>
              </w:rPr>
              <w:t>6</w:t>
            </w:r>
          </w:p>
        </w:tc>
        <w:tc>
          <w:tcPr>
            <w:tcW w:w="1276" w:type="dxa"/>
            <w:tcBorders>
              <w:top w:val="single" w:sz="4" w:space="0" w:color="auto"/>
              <w:left w:val="nil"/>
              <w:bottom w:val="single" w:sz="8" w:space="0" w:color="auto"/>
              <w:right w:val="single" w:sz="8" w:space="0" w:color="auto"/>
            </w:tcBorders>
            <w:shd w:val="clear" w:color="auto" w:fill="FFFFFF"/>
            <w:vAlign w:val="center"/>
            <w:hideMark/>
          </w:tcPr>
          <w:p w:rsidR="00401E2C" w:rsidRDefault="00401E2C">
            <w:pPr>
              <w:jc w:val="center"/>
              <w:rPr>
                <w:color w:val="000000"/>
                <w:sz w:val="20"/>
                <w:szCs w:val="20"/>
              </w:rPr>
            </w:pPr>
            <w:r>
              <w:rPr>
                <w:color w:val="000000"/>
                <w:sz w:val="20"/>
                <w:szCs w:val="20"/>
              </w:rPr>
              <w:t> </w:t>
            </w:r>
          </w:p>
        </w:tc>
        <w:tc>
          <w:tcPr>
            <w:tcW w:w="850" w:type="dxa"/>
            <w:tcBorders>
              <w:top w:val="single" w:sz="4" w:space="0" w:color="auto"/>
              <w:left w:val="nil"/>
              <w:bottom w:val="single" w:sz="8" w:space="0" w:color="auto"/>
              <w:right w:val="single" w:sz="8" w:space="0" w:color="auto"/>
            </w:tcBorders>
            <w:shd w:val="clear" w:color="auto" w:fill="FFFFFF"/>
            <w:vAlign w:val="center"/>
            <w:hideMark/>
          </w:tcPr>
          <w:p w:rsidR="00401E2C" w:rsidRDefault="00401E2C">
            <w:pPr>
              <w:jc w:val="center"/>
              <w:rPr>
                <w:color w:val="000000"/>
                <w:sz w:val="20"/>
                <w:szCs w:val="20"/>
              </w:rPr>
            </w:pPr>
            <w:r>
              <w:rPr>
                <w:color w:val="000000"/>
                <w:sz w:val="20"/>
                <w:szCs w:val="20"/>
              </w:rPr>
              <w:t> </w:t>
            </w:r>
          </w:p>
        </w:tc>
        <w:tc>
          <w:tcPr>
            <w:tcW w:w="709" w:type="dxa"/>
            <w:tcBorders>
              <w:top w:val="single" w:sz="4" w:space="0" w:color="auto"/>
              <w:left w:val="nil"/>
              <w:bottom w:val="single" w:sz="8" w:space="0" w:color="auto"/>
              <w:right w:val="single" w:sz="8" w:space="0" w:color="auto"/>
            </w:tcBorders>
            <w:shd w:val="clear" w:color="auto" w:fill="FFFFFF"/>
            <w:vAlign w:val="center"/>
            <w:hideMark/>
          </w:tcPr>
          <w:p w:rsidR="00401E2C" w:rsidRDefault="00401E2C">
            <w:pPr>
              <w:jc w:val="center"/>
              <w:rPr>
                <w:color w:val="000000"/>
                <w:sz w:val="20"/>
                <w:szCs w:val="20"/>
              </w:rPr>
            </w:pPr>
            <w:r>
              <w:rPr>
                <w:color w:val="000000"/>
                <w:sz w:val="20"/>
                <w:szCs w:val="20"/>
              </w:rPr>
              <w:t> </w:t>
            </w:r>
          </w:p>
        </w:tc>
        <w:tc>
          <w:tcPr>
            <w:tcW w:w="709" w:type="dxa"/>
            <w:tcBorders>
              <w:top w:val="single" w:sz="4" w:space="0" w:color="auto"/>
              <w:left w:val="nil"/>
              <w:bottom w:val="single" w:sz="8" w:space="0" w:color="auto"/>
              <w:right w:val="single" w:sz="8" w:space="0" w:color="auto"/>
            </w:tcBorders>
            <w:shd w:val="clear" w:color="auto" w:fill="FFFFFF"/>
            <w:vAlign w:val="center"/>
            <w:hideMark/>
          </w:tcPr>
          <w:p w:rsidR="00401E2C" w:rsidRDefault="00401E2C">
            <w:pPr>
              <w:jc w:val="center"/>
              <w:rPr>
                <w:color w:val="000000"/>
                <w:sz w:val="20"/>
                <w:szCs w:val="20"/>
              </w:rPr>
            </w:pPr>
            <w:r>
              <w:rPr>
                <w:color w:val="000000"/>
                <w:sz w:val="20"/>
                <w:szCs w:val="20"/>
              </w:rPr>
              <w:t> </w:t>
            </w:r>
          </w:p>
        </w:tc>
        <w:tc>
          <w:tcPr>
            <w:tcW w:w="850" w:type="dxa"/>
            <w:tcBorders>
              <w:top w:val="single" w:sz="4" w:space="0" w:color="auto"/>
              <w:left w:val="nil"/>
              <w:bottom w:val="nil"/>
              <w:right w:val="single" w:sz="8" w:space="0" w:color="auto"/>
            </w:tcBorders>
            <w:shd w:val="clear" w:color="auto" w:fill="FFFFFF"/>
            <w:vAlign w:val="center"/>
            <w:hideMark/>
          </w:tcPr>
          <w:p w:rsidR="00401E2C" w:rsidRDefault="00401E2C">
            <w:pPr>
              <w:jc w:val="center"/>
              <w:rPr>
                <w:color w:val="000000"/>
                <w:sz w:val="20"/>
                <w:szCs w:val="20"/>
              </w:rPr>
            </w:pPr>
            <w:r>
              <w:rPr>
                <w:color w:val="000000"/>
                <w:sz w:val="20"/>
                <w:szCs w:val="20"/>
              </w:rPr>
              <w:t> </w:t>
            </w:r>
          </w:p>
        </w:tc>
        <w:tc>
          <w:tcPr>
            <w:tcW w:w="1559" w:type="dxa"/>
            <w:tcBorders>
              <w:top w:val="nil"/>
              <w:left w:val="nil"/>
              <w:bottom w:val="single" w:sz="8" w:space="0" w:color="auto"/>
              <w:right w:val="single" w:sz="8" w:space="0" w:color="auto"/>
            </w:tcBorders>
            <w:shd w:val="clear" w:color="auto" w:fill="auto"/>
            <w:vAlign w:val="center"/>
            <w:hideMark/>
          </w:tcPr>
          <w:p w:rsidR="00401E2C" w:rsidRDefault="00401E2C">
            <w:pPr>
              <w:jc w:val="center"/>
              <w:rPr>
                <w:color w:val="000000"/>
                <w:sz w:val="20"/>
                <w:szCs w:val="20"/>
              </w:rPr>
            </w:pPr>
            <w:r>
              <w:rPr>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401E2C" w:rsidRDefault="00401E2C">
            <w:pPr>
              <w:jc w:val="center"/>
              <w:rPr>
                <w:color w:val="000000"/>
                <w:sz w:val="20"/>
                <w:szCs w:val="20"/>
              </w:rPr>
            </w:pPr>
            <w:r>
              <w:rPr>
                <w:color w:val="000000"/>
                <w:sz w:val="20"/>
                <w:szCs w:val="20"/>
              </w:rPr>
              <w:t> </w:t>
            </w:r>
          </w:p>
        </w:tc>
      </w:tr>
      <w:tr w:rsidR="004C14CB" w:rsidTr="00B86670">
        <w:trPr>
          <w:trHeight w:val="870"/>
        </w:trPr>
        <w:tc>
          <w:tcPr>
            <w:tcW w:w="866" w:type="dxa"/>
            <w:vMerge w:val="restart"/>
            <w:tcBorders>
              <w:top w:val="nil"/>
              <w:left w:val="single" w:sz="8" w:space="0" w:color="auto"/>
              <w:bottom w:val="single" w:sz="8" w:space="0" w:color="000000"/>
              <w:right w:val="single" w:sz="8" w:space="0" w:color="auto"/>
            </w:tcBorders>
            <w:shd w:val="clear" w:color="auto" w:fill="DAEEF3"/>
            <w:vAlign w:val="center"/>
            <w:hideMark/>
          </w:tcPr>
          <w:p w:rsidR="004C14CB" w:rsidRDefault="004C14CB">
            <w:pPr>
              <w:jc w:val="center"/>
              <w:rPr>
                <w:b/>
                <w:bCs/>
                <w:color w:val="000000"/>
                <w:sz w:val="20"/>
                <w:szCs w:val="20"/>
              </w:rPr>
            </w:pPr>
            <w:r>
              <w:rPr>
                <w:b/>
                <w:bCs/>
                <w:color w:val="000000"/>
                <w:sz w:val="20"/>
                <w:szCs w:val="20"/>
              </w:rPr>
              <w:t> </w:t>
            </w:r>
          </w:p>
        </w:tc>
        <w:tc>
          <w:tcPr>
            <w:tcW w:w="1984" w:type="dxa"/>
            <w:tcBorders>
              <w:top w:val="nil"/>
              <w:left w:val="nil"/>
              <w:bottom w:val="nil"/>
              <w:right w:val="single" w:sz="8" w:space="0" w:color="auto"/>
            </w:tcBorders>
            <w:shd w:val="clear" w:color="auto" w:fill="DAEEF3"/>
            <w:vAlign w:val="center"/>
            <w:hideMark/>
          </w:tcPr>
          <w:p w:rsidR="004C14CB" w:rsidRDefault="004C14CB">
            <w:pPr>
              <w:rPr>
                <w:b/>
                <w:bCs/>
                <w:color w:val="000000"/>
                <w:sz w:val="20"/>
                <w:szCs w:val="20"/>
              </w:rPr>
            </w:pPr>
            <w:r>
              <w:rPr>
                <w:b/>
                <w:bCs/>
                <w:color w:val="000000"/>
                <w:sz w:val="20"/>
                <w:szCs w:val="20"/>
              </w:rPr>
              <w:t>Основное мероприятие 01.</w:t>
            </w:r>
          </w:p>
        </w:tc>
        <w:tc>
          <w:tcPr>
            <w:tcW w:w="1134" w:type="dxa"/>
            <w:vMerge w:val="restart"/>
            <w:tcBorders>
              <w:top w:val="nil"/>
              <w:left w:val="single" w:sz="8" w:space="0" w:color="auto"/>
              <w:bottom w:val="single" w:sz="8" w:space="0" w:color="000000"/>
              <w:right w:val="single" w:sz="8" w:space="0" w:color="auto"/>
            </w:tcBorders>
            <w:shd w:val="clear" w:color="auto" w:fill="DAEEF3"/>
            <w:vAlign w:val="center"/>
            <w:hideMark/>
          </w:tcPr>
          <w:p w:rsidR="004C14CB" w:rsidRDefault="004C14CB">
            <w:pPr>
              <w:jc w:val="center"/>
              <w:rPr>
                <w:color w:val="000000"/>
                <w:sz w:val="20"/>
                <w:szCs w:val="20"/>
              </w:rPr>
            </w:pPr>
            <w:r>
              <w:rPr>
                <w:color w:val="000000"/>
                <w:sz w:val="20"/>
                <w:szCs w:val="20"/>
              </w:rPr>
              <w:t>2020-2024</w:t>
            </w:r>
          </w:p>
        </w:tc>
        <w:tc>
          <w:tcPr>
            <w:tcW w:w="1560"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rPr>
                <w:b/>
                <w:bCs/>
                <w:color w:val="000000"/>
                <w:sz w:val="20"/>
                <w:szCs w:val="20"/>
              </w:rPr>
            </w:pPr>
            <w:r w:rsidRPr="004C14CB">
              <w:rPr>
                <w:b/>
                <w:bCs/>
                <w:color w:val="000000"/>
                <w:sz w:val="20"/>
                <w:szCs w:val="20"/>
              </w:rPr>
              <w:t>Итого</w:t>
            </w:r>
          </w:p>
        </w:tc>
        <w:tc>
          <w:tcPr>
            <w:tcW w:w="1134"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bCs/>
                <w:color w:val="000000"/>
                <w:sz w:val="20"/>
                <w:szCs w:val="20"/>
              </w:rPr>
            </w:pPr>
            <w:r w:rsidRPr="004C14CB">
              <w:rPr>
                <w:b/>
                <w:bCs/>
                <w:color w:val="000000"/>
                <w:sz w:val="20"/>
                <w:szCs w:val="20"/>
              </w:rPr>
              <w:t> </w:t>
            </w:r>
          </w:p>
        </w:tc>
        <w:tc>
          <w:tcPr>
            <w:tcW w:w="992"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bCs/>
                <w:color w:val="000000"/>
                <w:sz w:val="20"/>
                <w:szCs w:val="20"/>
              </w:rPr>
            </w:pPr>
            <w:r w:rsidRPr="004C14CB">
              <w:rPr>
                <w:b/>
                <w:bCs/>
                <w:color w:val="000000"/>
                <w:sz w:val="20"/>
                <w:szCs w:val="20"/>
              </w:rPr>
              <w:t>86 788,57</w:t>
            </w:r>
          </w:p>
        </w:tc>
        <w:tc>
          <w:tcPr>
            <w:tcW w:w="1276"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bCs/>
                <w:color w:val="000000"/>
                <w:sz w:val="20"/>
                <w:szCs w:val="20"/>
              </w:rPr>
            </w:pPr>
            <w:r w:rsidRPr="004C14CB">
              <w:rPr>
                <w:b/>
                <w:bCs/>
                <w:color w:val="000000"/>
                <w:sz w:val="20"/>
                <w:szCs w:val="20"/>
              </w:rPr>
              <w:t>0,00</w:t>
            </w:r>
          </w:p>
        </w:tc>
        <w:tc>
          <w:tcPr>
            <w:tcW w:w="850"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bCs/>
                <w:color w:val="000000"/>
                <w:sz w:val="20"/>
                <w:szCs w:val="20"/>
              </w:rPr>
            </w:pPr>
            <w:r w:rsidRPr="004C14CB">
              <w:rPr>
                <w:b/>
                <w:bCs/>
                <w:color w:val="000000"/>
                <w:sz w:val="20"/>
                <w:szCs w:val="20"/>
              </w:rPr>
              <w:t>70 788,57</w:t>
            </w:r>
          </w:p>
        </w:tc>
        <w:tc>
          <w:tcPr>
            <w:tcW w:w="709"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bCs/>
                <w:color w:val="000000"/>
                <w:sz w:val="20"/>
                <w:szCs w:val="20"/>
              </w:rPr>
            </w:pPr>
            <w:r w:rsidRPr="004C14CB">
              <w:rPr>
                <w:b/>
                <w:bCs/>
                <w:color w:val="000000"/>
                <w:sz w:val="20"/>
                <w:szCs w:val="20"/>
              </w:rPr>
              <w:t>8 000,00</w:t>
            </w:r>
          </w:p>
        </w:tc>
        <w:tc>
          <w:tcPr>
            <w:tcW w:w="709"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bCs/>
                <w:color w:val="000000"/>
                <w:sz w:val="20"/>
                <w:szCs w:val="20"/>
              </w:rPr>
            </w:pPr>
            <w:r w:rsidRPr="004C14CB">
              <w:rPr>
                <w:b/>
                <w:bCs/>
                <w:color w:val="000000"/>
                <w:sz w:val="20"/>
                <w:szCs w:val="20"/>
              </w:rPr>
              <w:t>8 000,00</w:t>
            </w:r>
          </w:p>
        </w:tc>
        <w:tc>
          <w:tcPr>
            <w:tcW w:w="850" w:type="dxa"/>
            <w:tcBorders>
              <w:top w:val="single" w:sz="8" w:space="0" w:color="auto"/>
              <w:left w:val="nil"/>
              <w:bottom w:val="single" w:sz="8" w:space="0" w:color="auto"/>
              <w:right w:val="single" w:sz="8" w:space="0" w:color="auto"/>
            </w:tcBorders>
            <w:shd w:val="clear" w:color="auto" w:fill="DAEEF3"/>
            <w:vAlign w:val="center"/>
            <w:hideMark/>
          </w:tcPr>
          <w:p w:rsidR="004C14CB" w:rsidRPr="004C14CB" w:rsidRDefault="004C14CB">
            <w:pPr>
              <w:jc w:val="center"/>
              <w:rPr>
                <w:b/>
                <w:bCs/>
                <w:color w:val="000000"/>
                <w:sz w:val="20"/>
                <w:szCs w:val="20"/>
              </w:rPr>
            </w:pPr>
            <w:r w:rsidRPr="004C14CB">
              <w:rPr>
                <w:b/>
                <w:bCs/>
                <w:color w:val="000000"/>
                <w:sz w:val="20"/>
                <w:szCs w:val="20"/>
              </w:rPr>
              <w:t>0,00</w:t>
            </w:r>
          </w:p>
        </w:tc>
        <w:tc>
          <w:tcPr>
            <w:tcW w:w="1559" w:type="dxa"/>
            <w:vMerge w:val="restart"/>
            <w:tcBorders>
              <w:top w:val="nil"/>
              <w:left w:val="single" w:sz="8" w:space="0" w:color="auto"/>
              <w:bottom w:val="single" w:sz="8" w:space="0" w:color="000000"/>
              <w:right w:val="single" w:sz="8" w:space="0" w:color="auto"/>
            </w:tcBorders>
            <w:shd w:val="clear" w:color="auto" w:fill="DAEEF3"/>
            <w:vAlign w:val="center"/>
            <w:hideMark/>
          </w:tcPr>
          <w:p w:rsidR="004C14CB" w:rsidRDefault="004C14CB">
            <w:pPr>
              <w:jc w:val="center"/>
              <w:rPr>
                <w:color w:val="000000"/>
                <w:sz w:val="20"/>
                <w:szCs w:val="20"/>
              </w:rPr>
            </w:pPr>
            <w:r>
              <w:rPr>
                <w:color w:val="000000"/>
                <w:sz w:val="20"/>
                <w:szCs w:val="20"/>
              </w:rPr>
              <w:t>Управление коммунальной инфраструктуры</w:t>
            </w:r>
          </w:p>
        </w:tc>
        <w:tc>
          <w:tcPr>
            <w:tcW w:w="1276" w:type="dxa"/>
            <w:vMerge w:val="restart"/>
            <w:tcBorders>
              <w:top w:val="nil"/>
              <w:left w:val="single" w:sz="8" w:space="0" w:color="auto"/>
              <w:bottom w:val="single" w:sz="8" w:space="0" w:color="000000"/>
              <w:right w:val="single" w:sz="8" w:space="0" w:color="auto"/>
            </w:tcBorders>
            <w:shd w:val="clear" w:color="auto" w:fill="DAEEF3"/>
            <w:vAlign w:val="center"/>
            <w:hideMark/>
          </w:tcPr>
          <w:p w:rsidR="004C14CB" w:rsidRDefault="004C14CB">
            <w:pPr>
              <w:rPr>
                <w:color w:val="000000"/>
                <w:sz w:val="20"/>
                <w:szCs w:val="20"/>
              </w:rPr>
            </w:pPr>
            <w:r>
              <w:rPr>
                <w:color w:val="000000"/>
                <w:sz w:val="20"/>
                <w:szCs w:val="20"/>
              </w:rPr>
              <w:t>Повышение качества жилого фонда</w:t>
            </w:r>
          </w:p>
        </w:tc>
      </w:tr>
      <w:tr w:rsidR="004C14CB" w:rsidTr="00B86670">
        <w:trPr>
          <w:trHeight w:val="900"/>
        </w:trPr>
        <w:tc>
          <w:tcPr>
            <w:tcW w:w="866" w:type="dxa"/>
            <w:vMerge/>
            <w:tcBorders>
              <w:top w:val="nil"/>
              <w:left w:val="single" w:sz="8" w:space="0" w:color="auto"/>
              <w:bottom w:val="single" w:sz="8" w:space="0" w:color="000000"/>
              <w:right w:val="single" w:sz="8" w:space="0" w:color="auto"/>
            </w:tcBorders>
            <w:shd w:val="clear" w:color="auto" w:fill="DAEEF3"/>
            <w:vAlign w:val="center"/>
            <w:hideMark/>
          </w:tcPr>
          <w:p w:rsidR="004C14CB" w:rsidRDefault="004C14CB">
            <w:pPr>
              <w:rPr>
                <w:b/>
                <w:bCs/>
                <w:color w:val="000000"/>
                <w:sz w:val="20"/>
                <w:szCs w:val="20"/>
              </w:rPr>
            </w:pPr>
          </w:p>
        </w:tc>
        <w:tc>
          <w:tcPr>
            <w:tcW w:w="1984" w:type="dxa"/>
            <w:vMerge w:val="restart"/>
            <w:tcBorders>
              <w:top w:val="nil"/>
              <w:left w:val="single" w:sz="8" w:space="0" w:color="auto"/>
              <w:bottom w:val="single" w:sz="8" w:space="0" w:color="000000"/>
              <w:right w:val="single" w:sz="8" w:space="0" w:color="auto"/>
            </w:tcBorders>
            <w:shd w:val="clear" w:color="auto" w:fill="DAEEF3"/>
            <w:vAlign w:val="center"/>
            <w:hideMark/>
          </w:tcPr>
          <w:p w:rsidR="004C14CB" w:rsidRDefault="004C14CB">
            <w:pPr>
              <w:rPr>
                <w:b/>
                <w:bCs/>
                <w:color w:val="000000"/>
                <w:sz w:val="20"/>
                <w:szCs w:val="20"/>
              </w:rPr>
            </w:pPr>
            <w:r>
              <w:rPr>
                <w:b/>
                <w:bCs/>
                <w:color w:val="000000"/>
                <w:sz w:val="20"/>
                <w:szCs w:val="20"/>
              </w:rPr>
              <w:t>Приведение в надлежащее состояние подъездов в многоквартирных домах</w:t>
            </w:r>
          </w:p>
        </w:tc>
        <w:tc>
          <w:tcPr>
            <w:tcW w:w="1134" w:type="dxa"/>
            <w:vMerge/>
            <w:tcBorders>
              <w:top w:val="nil"/>
              <w:left w:val="single" w:sz="8" w:space="0" w:color="auto"/>
              <w:bottom w:val="single" w:sz="8" w:space="0" w:color="000000"/>
              <w:right w:val="single" w:sz="8" w:space="0" w:color="auto"/>
            </w:tcBorders>
            <w:shd w:val="clear" w:color="auto" w:fill="DAEEF3"/>
            <w:vAlign w:val="center"/>
            <w:hideMark/>
          </w:tcPr>
          <w:p w:rsidR="004C14CB" w:rsidRDefault="004C14CB">
            <w:pPr>
              <w:rPr>
                <w:color w:val="000000"/>
                <w:sz w:val="20"/>
                <w:szCs w:val="20"/>
              </w:rPr>
            </w:pPr>
          </w:p>
        </w:tc>
        <w:tc>
          <w:tcPr>
            <w:tcW w:w="1560"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rPr>
                <w:b/>
                <w:color w:val="000000"/>
                <w:sz w:val="20"/>
                <w:szCs w:val="20"/>
              </w:rPr>
            </w:pPr>
            <w:r w:rsidRPr="004C14CB">
              <w:rPr>
                <w:b/>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 </w:t>
            </w:r>
          </w:p>
        </w:tc>
        <w:tc>
          <w:tcPr>
            <w:tcW w:w="992"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bCs/>
                <w:color w:val="000000"/>
                <w:sz w:val="20"/>
                <w:szCs w:val="20"/>
              </w:rPr>
            </w:pPr>
            <w:r w:rsidRPr="004C14CB">
              <w:rPr>
                <w:b/>
                <w:bCs/>
                <w:color w:val="000000"/>
                <w:sz w:val="20"/>
                <w:szCs w:val="20"/>
              </w:rPr>
              <w:t>0,00</w:t>
            </w:r>
          </w:p>
        </w:tc>
        <w:tc>
          <w:tcPr>
            <w:tcW w:w="1276"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0,00</w:t>
            </w:r>
          </w:p>
        </w:tc>
        <w:tc>
          <w:tcPr>
            <w:tcW w:w="850"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0,00</w:t>
            </w:r>
          </w:p>
        </w:tc>
        <w:tc>
          <w:tcPr>
            <w:tcW w:w="709"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0,00</w:t>
            </w:r>
          </w:p>
        </w:tc>
        <w:tc>
          <w:tcPr>
            <w:tcW w:w="709"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0,00</w:t>
            </w:r>
          </w:p>
        </w:tc>
        <w:tc>
          <w:tcPr>
            <w:tcW w:w="850"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0,00</w:t>
            </w:r>
          </w:p>
        </w:tc>
        <w:tc>
          <w:tcPr>
            <w:tcW w:w="1559" w:type="dxa"/>
            <w:vMerge/>
            <w:tcBorders>
              <w:top w:val="nil"/>
              <w:left w:val="single" w:sz="8" w:space="0" w:color="auto"/>
              <w:bottom w:val="single" w:sz="8" w:space="0" w:color="000000"/>
              <w:right w:val="single" w:sz="8" w:space="0" w:color="auto"/>
            </w:tcBorders>
            <w:shd w:val="clear" w:color="auto" w:fill="DAEEF3"/>
            <w:vAlign w:val="center"/>
            <w:hideMark/>
          </w:tcPr>
          <w:p w:rsidR="004C14CB" w:rsidRDefault="004C14CB">
            <w:pPr>
              <w:rPr>
                <w:color w:val="000000"/>
                <w:sz w:val="20"/>
                <w:szCs w:val="20"/>
              </w:rPr>
            </w:pPr>
          </w:p>
        </w:tc>
        <w:tc>
          <w:tcPr>
            <w:tcW w:w="1276" w:type="dxa"/>
            <w:vMerge/>
            <w:tcBorders>
              <w:top w:val="nil"/>
              <w:left w:val="single" w:sz="8" w:space="0" w:color="auto"/>
              <w:bottom w:val="single" w:sz="8" w:space="0" w:color="000000"/>
              <w:right w:val="single" w:sz="8" w:space="0" w:color="auto"/>
            </w:tcBorders>
            <w:shd w:val="clear" w:color="auto" w:fill="DAEEF3"/>
            <w:vAlign w:val="center"/>
            <w:hideMark/>
          </w:tcPr>
          <w:p w:rsidR="004C14CB" w:rsidRDefault="004C14CB">
            <w:pPr>
              <w:rPr>
                <w:color w:val="000000"/>
                <w:sz w:val="20"/>
                <w:szCs w:val="20"/>
              </w:rPr>
            </w:pPr>
          </w:p>
        </w:tc>
      </w:tr>
      <w:tr w:rsidR="004C14CB" w:rsidTr="00B86670">
        <w:trPr>
          <w:trHeight w:val="1320"/>
        </w:trPr>
        <w:tc>
          <w:tcPr>
            <w:tcW w:w="866" w:type="dxa"/>
            <w:vMerge/>
            <w:tcBorders>
              <w:top w:val="nil"/>
              <w:left w:val="single" w:sz="8" w:space="0" w:color="auto"/>
              <w:bottom w:val="single" w:sz="8" w:space="0" w:color="000000"/>
              <w:right w:val="single" w:sz="8" w:space="0" w:color="auto"/>
            </w:tcBorders>
            <w:shd w:val="clear" w:color="auto" w:fill="DAEEF3"/>
            <w:vAlign w:val="center"/>
            <w:hideMark/>
          </w:tcPr>
          <w:p w:rsidR="004C14CB" w:rsidRDefault="004C14CB">
            <w:pPr>
              <w:rPr>
                <w:b/>
                <w:bCs/>
                <w:color w:val="000000"/>
                <w:sz w:val="20"/>
                <w:szCs w:val="20"/>
              </w:rPr>
            </w:pPr>
          </w:p>
        </w:tc>
        <w:tc>
          <w:tcPr>
            <w:tcW w:w="1984" w:type="dxa"/>
            <w:vMerge/>
            <w:tcBorders>
              <w:top w:val="nil"/>
              <w:left w:val="single" w:sz="8" w:space="0" w:color="auto"/>
              <w:bottom w:val="single" w:sz="8" w:space="0" w:color="000000"/>
              <w:right w:val="single" w:sz="8" w:space="0" w:color="auto"/>
            </w:tcBorders>
            <w:shd w:val="clear" w:color="auto" w:fill="DAEEF3"/>
            <w:vAlign w:val="center"/>
            <w:hideMark/>
          </w:tcPr>
          <w:p w:rsidR="004C14CB" w:rsidRDefault="004C14CB">
            <w:pPr>
              <w:rPr>
                <w:b/>
                <w:bCs/>
                <w:color w:val="000000"/>
                <w:sz w:val="20"/>
                <w:szCs w:val="20"/>
              </w:rPr>
            </w:pPr>
          </w:p>
        </w:tc>
        <w:tc>
          <w:tcPr>
            <w:tcW w:w="1134" w:type="dxa"/>
            <w:vMerge/>
            <w:tcBorders>
              <w:top w:val="nil"/>
              <w:left w:val="single" w:sz="8" w:space="0" w:color="auto"/>
              <w:bottom w:val="single" w:sz="8" w:space="0" w:color="000000"/>
              <w:right w:val="single" w:sz="8" w:space="0" w:color="auto"/>
            </w:tcBorders>
            <w:shd w:val="clear" w:color="auto" w:fill="DAEEF3"/>
            <w:vAlign w:val="center"/>
            <w:hideMark/>
          </w:tcPr>
          <w:p w:rsidR="004C14CB" w:rsidRDefault="004C14CB">
            <w:pPr>
              <w:rPr>
                <w:color w:val="000000"/>
                <w:sz w:val="20"/>
                <w:szCs w:val="20"/>
              </w:rPr>
            </w:pPr>
          </w:p>
        </w:tc>
        <w:tc>
          <w:tcPr>
            <w:tcW w:w="1560"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rPr>
                <w:b/>
                <w:color w:val="000000"/>
                <w:sz w:val="20"/>
                <w:szCs w:val="20"/>
              </w:rPr>
            </w:pPr>
            <w:r w:rsidRPr="004C14CB">
              <w:rPr>
                <w:b/>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 </w:t>
            </w:r>
          </w:p>
        </w:tc>
        <w:tc>
          <w:tcPr>
            <w:tcW w:w="992"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bCs/>
                <w:color w:val="000000"/>
                <w:sz w:val="20"/>
                <w:szCs w:val="20"/>
              </w:rPr>
            </w:pPr>
            <w:r w:rsidRPr="004C14CB">
              <w:rPr>
                <w:b/>
                <w:bCs/>
                <w:color w:val="000000"/>
                <w:sz w:val="20"/>
                <w:szCs w:val="20"/>
              </w:rPr>
              <w:t>54 718,57</w:t>
            </w:r>
          </w:p>
        </w:tc>
        <w:tc>
          <w:tcPr>
            <w:tcW w:w="1276"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0,00</w:t>
            </w:r>
          </w:p>
        </w:tc>
        <w:tc>
          <w:tcPr>
            <w:tcW w:w="850"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54 718,57</w:t>
            </w:r>
          </w:p>
        </w:tc>
        <w:tc>
          <w:tcPr>
            <w:tcW w:w="709"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0,00</w:t>
            </w:r>
          </w:p>
        </w:tc>
        <w:tc>
          <w:tcPr>
            <w:tcW w:w="709"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0,00</w:t>
            </w:r>
          </w:p>
        </w:tc>
        <w:tc>
          <w:tcPr>
            <w:tcW w:w="850"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0,00</w:t>
            </w:r>
          </w:p>
        </w:tc>
        <w:tc>
          <w:tcPr>
            <w:tcW w:w="1559" w:type="dxa"/>
            <w:vMerge/>
            <w:tcBorders>
              <w:top w:val="nil"/>
              <w:left w:val="single" w:sz="8" w:space="0" w:color="auto"/>
              <w:bottom w:val="single" w:sz="8" w:space="0" w:color="000000"/>
              <w:right w:val="single" w:sz="8" w:space="0" w:color="auto"/>
            </w:tcBorders>
            <w:shd w:val="clear" w:color="auto" w:fill="DAEEF3"/>
            <w:vAlign w:val="center"/>
            <w:hideMark/>
          </w:tcPr>
          <w:p w:rsidR="004C14CB" w:rsidRDefault="004C14CB">
            <w:pPr>
              <w:rPr>
                <w:color w:val="000000"/>
                <w:sz w:val="20"/>
                <w:szCs w:val="20"/>
              </w:rPr>
            </w:pPr>
          </w:p>
        </w:tc>
        <w:tc>
          <w:tcPr>
            <w:tcW w:w="1276" w:type="dxa"/>
            <w:vMerge/>
            <w:tcBorders>
              <w:top w:val="nil"/>
              <w:left w:val="single" w:sz="8" w:space="0" w:color="auto"/>
              <w:bottom w:val="single" w:sz="8" w:space="0" w:color="000000"/>
              <w:right w:val="single" w:sz="8" w:space="0" w:color="auto"/>
            </w:tcBorders>
            <w:shd w:val="clear" w:color="auto" w:fill="DAEEF3"/>
            <w:vAlign w:val="center"/>
            <w:hideMark/>
          </w:tcPr>
          <w:p w:rsidR="004C14CB" w:rsidRDefault="004C14CB">
            <w:pPr>
              <w:rPr>
                <w:color w:val="000000"/>
                <w:sz w:val="20"/>
                <w:szCs w:val="20"/>
              </w:rPr>
            </w:pPr>
          </w:p>
        </w:tc>
      </w:tr>
      <w:tr w:rsidR="004C14CB" w:rsidTr="00B86670">
        <w:trPr>
          <w:trHeight w:val="1140"/>
        </w:trPr>
        <w:tc>
          <w:tcPr>
            <w:tcW w:w="866" w:type="dxa"/>
            <w:vMerge/>
            <w:tcBorders>
              <w:top w:val="nil"/>
              <w:left w:val="single" w:sz="8" w:space="0" w:color="auto"/>
              <w:bottom w:val="single" w:sz="8" w:space="0" w:color="000000"/>
              <w:right w:val="single" w:sz="8" w:space="0" w:color="auto"/>
            </w:tcBorders>
            <w:shd w:val="clear" w:color="auto" w:fill="DAEEF3"/>
            <w:vAlign w:val="center"/>
            <w:hideMark/>
          </w:tcPr>
          <w:p w:rsidR="004C14CB" w:rsidRDefault="004C14CB">
            <w:pPr>
              <w:rPr>
                <w:b/>
                <w:bCs/>
                <w:color w:val="000000"/>
                <w:sz w:val="20"/>
                <w:szCs w:val="20"/>
              </w:rPr>
            </w:pPr>
          </w:p>
        </w:tc>
        <w:tc>
          <w:tcPr>
            <w:tcW w:w="1984" w:type="dxa"/>
            <w:vMerge/>
            <w:tcBorders>
              <w:top w:val="nil"/>
              <w:left w:val="single" w:sz="8" w:space="0" w:color="auto"/>
              <w:bottom w:val="single" w:sz="8" w:space="0" w:color="000000"/>
              <w:right w:val="single" w:sz="8" w:space="0" w:color="auto"/>
            </w:tcBorders>
            <w:shd w:val="clear" w:color="auto" w:fill="DAEEF3"/>
            <w:vAlign w:val="center"/>
            <w:hideMark/>
          </w:tcPr>
          <w:p w:rsidR="004C14CB" w:rsidRDefault="004C14CB">
            <w:pPr>
              <w:rPr>
                <w:b/>
                <w:bCs/>
                <w:color w:val="000000"/>
                <w:sz w:val="20"/>
                <w:szCs w:val="20"/>
              </w:rPr>
            </w:pPr>
          </w:p>
        </w:tc>
        <w:tc>
          <w:tcPr>
            <w:tcW w:w="1134" w:type="dxa"/>
            <w:vMerge/>
            <w:tcBorders>
              <w:top w:val="nil"/>
              <w:left w:val="single" w:sz="8" w:space="0" w:color="auto"/>
              <w:bottom w:val="single" w:sz="8" w:space="0" w:color="000000"/>
              <w:right w:val="single" w:sz="8" w:space="0" w:color="auto"/>
            </w:tcBorders>
            <w:shd w:val="clear" w:color="auto" w:fill="DAEEF3"/>
            <w:vAlign w:val="center"/>
            <w:hideMark/>
          </w:tcPr>
          <w:p w:rsidR="004C14CB" w:rsidRDefault="004C14CB">
            <w:pPr>
              <w:rPr>
                <w:color w:val="000000"/>
                <w:sz w:val="20"/>
                <w:szCs w:val="20"/>
              </w:rPr>
            </w:pPr>
          </w:p>
        </w:tc>
        <w:tc>
          <w:tcPr>
            <w:tcW w:w="1560"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rPr>
                <w:b/>
                <w:color w:val="000000"/>
                <w:sz w:val="20"/>
                <w:szCs w:val="20"/>
              </w:rPr>
            </w:pPr>
            <w:r w:rsidRPr="004C14CB">
              <w:rPr>
                <w:b/>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 </w:t>
            </w:r>
          </w:p>
        </w:tc>
        <w:tc>
          <w:tcPr>
            <w:tcW w:w="992"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bCs/>
                <w:color w:val="000000"/>
                <w:sz w:val="20"/>
                <w:szCs w:val="20"/>
              </w:rPr>
            </w:pPr>
            <w:r w:rsidRPr="004C14CB">
              <w:rPr>
                <w:b/>
                <w:bCs/>
                <w:color w:val="000000"/>
                <w:sz w:val="20"/>
                <w:szCs w:val="20"/>
              </w:rPr>
              <w:t>32 070,00</w:t>
            </w:r>
          </w:p>
        </w:tc>
        <w:tc>
          <w:tcPr>
            <w:tcW w:w="1276"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0,00</w:t>
            </w:r>
          </w:p>
        </w:tc>
        <w:tc>
          <w:tcPr>
            <w:tcW w:w="850"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16 070,00</w:t>
            </w:r>
          </w:p>
        </w:tc>
        <w:tc>
          <w:tcPr>
            <w:tcW w:w="709"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8 000,00</w:t>
            </w:r>
          </w:p>
        </w:tc>
        <w:tc>
          <w:tcPr>
            <w:tcW w:w="709"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8 000,00</w:t>
            </w:r>
          </w:p>
        </w:tc>
        <w:tc>
          <w:tcPr>
            <w:tcW w:w="850"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0,00</w:t>
            </w:r>
          </w:p>
        </w:tc>
        <w:tc>
          <w:tcPr>
            <w:tcW w:w="1559" w:type="dxa"/>
            <w:vMerge/>
            <w:tcBorders>
              <w:top w:val="nil"/>
              <w:left w:val="single" w:sz="8" w:space="0" w:color="auto"/>
              <w:bottom w:val="single" w:sz="8" w:space="0" w:color="000000"/>
              <w:right w:val="single" w:sz="8" w:space="0" w:color="auto"/>
            </w:tcBorders>
            <w:shd w:val="clear" w:color="auto" w:fill="DAEEF3"/>
            <w:vAlign w:val="center"/>
            <w:hideMark/>
          </w:tcPr>
          <w:p w:rsidR="004C14CB" w:rsidRDefault="004C14CB">
            <w:pPr>
              <w:rPr>
                <w:color w:val="000000"/>
                <w:sz w:val="20"/>
                <w:szCs w:val="20"/>
              </w:rPr>
            </w:pPr>
          </w:p>
        </w:tc>
        <w:tc>
          <w:tcPr>
            <w:tcW w:w="1276" w:type="dxa"/>
            <w:vMerge/>
            <w:tcBorders>
              <w:top w:val="nil"/>
              <w:left w:val="single" w:sz="8" w:space="0" w:color="auto"/>
              <w:bottom w:val="single" w:sz="8" w:space="0" w:color="000000"/>
              <w:right w:val="single" w:sz="8" w:space="0" w:color="auto"/>
            </w:tcBorders>
            <w:shd w:val="clear" w:color="auto" w:fill="DAEEF3"/>
            <w:vAlign w:val="center"/>
            <w:hideMark/>
          </w:tcPr>
          <w:p w:rsidR="004C14CB" w:rsidRDefault="004C14CB">
            <w:pPr>
              <w:rPr>
                <w:color w:val="000000"/>
                <w:sz w:val="20"/>
                <w:szCs w:val="20"/>
              </w:rPr>
            </w:pPr>
          </w:p>
        </w:tc>
      </w:tr>
      <w:tr w:rsidR="004C14CB" w:rsidTr="00B86670">
        <w:trPr>
          <w:trHeight w:val="615"/>
        </w:trPr>
        <w:tc>
          <w:tcPr>
            <w:tcW w:w="866" w:type="dxa"/>
            <w:vMerge/>
            <w:tcBorders>
              <w:top w:val="nil"/>
              <w:left w:val="single" w:sz="8" w:space="0" w:color="auto"/>
              <w:bottom w:val="single" w:sz="8" w:space="0" w:color="000000"/>
              <w:right w:val="single" w:sz="8" w:space="0" w:color="auto"/>
            </w:tcBorders>
            <w:shd w:val="clear" w:color="auto" w:fill="DAEEF3"/>
            <w:vAlign w:val="center"/>
            <w:hideMark/>
          </w:tcPr>
          <w:p w:rsidR="004C14CB" w:rsidRDefault="004C14CB">
            <w:pPr>
              <w:rPr>
                <w:b/>
                <w:bCs/>
                <w:color w:val="000000"/>
                <w:sz w:val="20"/>
                <w:szCs w:val="20"/>
              </w:rPr>
            </w:pPr>
          </w:p>
        </w:tc>
        <w:tc>
          <w:tcPr>
            <w:tcW w:w="1984" w:type="dxa"/>
            <w:vMerge/>
            <w:tcBorders>
              <w:top w:val="nil"/>
              <w:left w:val="single" w:sz="8" w:space="0" w:color="auto"/>
              <w:bottom w:val="single" w:sz="8" w:space="0" w:color="000000"/>
              <w:right w:val="single" w:sz="8" w:space="0" w:color="auto"/>
            </w:tcBorders>
            <w:shd w:val="clear" w:color="auto" w:fill="DAEEF3"/>
            <w:vAlign w:val="center"/>
            <w:hideMark/>
          </w:tcPr>
          <w:p w:rsidR="004C14CB" w:rsidRDefault="004C14CB">
            <w:pPr>
              <w:rPr>
                <w:b/>
                <w:bCs/>
                <w:color w:val="000000"/>
                <w:sz w:val="20"/>
                <w:szCs w:val="20"/>
              </w:rPr>
            </w:pPr>
          </w:p>
        </w:tc>
        <w:tc>
          <w:tcPr>
            <w:tcW w:w="1134" w:type="dxa"/>
            <w:vMerge/>
            <w:tcBorders>
              <w:top w:val="nil"/>
              <w:left w:val="single" w:sz="8" w:space="0" w:color="auto"/>
              <w:bottom w:val="single" w:sz="8" w:space="0" w:color="000000"/>
              <w:right w:val="single" w:sz="8" w:space="0" w:color="auto"/>
            </w:tcBorders>
            <w:shd w:val="clear" w:color="auto" w:fill="DAEEF3"/>
            <w:vAlign w:val="center"/>
            <w:hideMark/>
          </w:tcPr>
          <w:p w:rsidR="004C14CB" w:rsidRDefault="004C14CB">
            <w:pPr>
              <w:rPr>
                <w:color w:val="000000"/>
                <w:sz w:val="20"/>
                <w:szCs w:val="20"/>
              </w:rPr>
            </w:pPr>
          </w:p>
        </w:tc>
        <w:tc>
          <w:tcPr>
            <w:tcW w:w="1560"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rPr>
                <w:b/>
                <w:color w:val="000000"/>
                <w:sz w:val="20"/>
                <w:szCs w:val="20"/>
              </w:rPr>
            </w:pPr>
            <w:r w:rsidRPr="004C14CB">
              <w:rPr>
                <w:b/>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rPr>
                <w:b/>
                <w:color w:val="000000"/>
                <w:sz w:val="20"/>
                <w:szCs w:val="20"/>
              </w:rPr>
            </w:pPr>
            <w:r w:rsidRPr="004C14CB">
              <w:rPr>
                <w:b/>
                <w:color w:val="000000"/>
                <w:sz w:val="20"/>
                <w:szCs w:val="20"/>
              </w:rPr>
              <w:t> </w:t>
            </w:r>
          </w:p>
        </w:tc>
        <w:tc>
          <w:tcPr>
            <w:tcW w:w="992"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bCs/>
                <w:color w:val="000000"/>
                <w:sz w:val="20"/>
                <w:szCs w:val="20"/>
              </w:rPr>
            </w:pPr>
            <w:r w:rsidRPr="004C14CB">
              <w:rPr>
                <w:b/>
                <w:bCs/>
                <w:color w:val="000000"/>
                <w:sz w:val="20"/>
                <w:szCs w:val="20"/>
              </w:rPr>
              <w:t>0,00</w:t>
            </w:r>
          </w:p>
        </w:tc>
        <w:tc>
          <w:tcPr>
            <w:tcW w:w="1276"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0,00</w:t>
            </w:r>
          </w:p>
        </w:tc>
        <w:tc>
          <w:tcPr>
            <w:tcW w:w="850"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0,00</w:t>
            </w:r>
          </w:p>
        </w:tc>
        <w:tc>
          <w:tcPr>
            <w:tcW w:w="709"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0,00</w:t>
            </w:r>
          </w:p>
        </w:tc>
        <w:tc>
          <w:tcPr>
            <w:tcW w:w="709"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0,00</w:t>
            </w:r>
          </w:p>
        </w:tc>
        <w:tc>
          <w:tcPr>
            <w:tcW w:w="850"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0,00</w:t>
            </w:r>
          </w:p>
        </w:tc>
        <w:tc>
          <w:tcPr>
            <w:tcW w:w="1559" w:type="dxa"/>
            <w:vMerge/>
            <w:tcBorders>
              <w:top w:val="nil"/>
              <w:left w:val="single" w:sz="8" w:space="0" w:color="auto"/>
              <w:bottom w:val="single" w:sz="8" w:space="0" w:color="000000"/>
              <w:right w:val="single" w:sz="8" w:space="0" w:color="auto"/>
            </w:tcBorders>
            <w:shd w:val="clear" w:color="auto" w:fill="DAEEF3"/>
            <w:vAlign w:val="center"/>
            <w:hideMark/>
          </w:tcPr>
          <w:p w:rsidR="004C14CB" w:rsidRDefault="004C14CB">
            <w:pPr>
              <w:rPr>
                <w:color w:val="000000"/>
                <w:sz w:val="20"/>
                <w:szCs w:val="20"/>
              </w:rPr>
            </w:pPr>
          </w:p>
        </w:tc>
        <w:tc>
          <w:tcPr>
            <w:tcW w:w="1276" w:type="dxa"/>
            <w:vMerge/>
            <w:tcBorders>
              <w:top w:val="nil"/>
              <w:left w:val="single" w:sz="8" w:space="0" w:color="auto"/>
              <w:bottom w:val="single" w:sz="8" w:space="0" w:color="000000"/>
              <w:right w:val="single" w:sz="8" w:space="0" w:color="auto"/>
            </w:tcBorders>
            <w:shd w:val="clear" w:color="auto" w:fill="DAEEF3"/>
            <w:vAlign w:val="center"/>
            <w:hideMark/>
          </w:tcPr>
          <w:p w:rsidR="004C14CB" w:rsidRDefault="004C14CB">
            <w:pPr>
              <w:rPr>
                <w:color w:val="000000"/>
                <w:sz w:val="20"/>
                <w:szCs w:val="20"/>
              </w:rPr>
            </w:pPr>
          </w:p>
        </w:tc>
      </w:tr>
      <w:tr w:rsidR="004C14CB" w:rsidTr="00B86670">
        <w:trPr>
          <w:trHeight w:val="570"/>
        </w:trPr>
        <w:tc>
          <w:tcPr>
            <w:tcW w:w="866" w:type="dxa"/>
            <w:vMerge w:val="restart"/>
            <w:tcBorders>
              <w:top w:val="nil"/>
              <w:left w:val="single" w:sz="8" w:space="0" w:color="auto"/>
              <w:bottom w:val="single" w:sz="8" w:space="0" w:color="000000"/>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1.1.</w:t>
            </w:r>
          </w:p>
        </w:tc>
        <w:tc>
          <w:tcPr>
            <w:tcW w:w="1984" w:type="dxa"/>
            <w:vMerge w:val="restart"/>
            <w:tcBorders>
              <w:top w:val="nil"/>
              <w:left w:val="single" w:sz="8" w:space="0" w:color="auto"/>
              <w:bottom w:val="single" w:sz="8" w:space="0" w:color="000000"/>
              <w:right w:val="single" w:sz="8" w:space="0" w:color="auto"/>
            </w:tcBorders>
            <w:shd w:val="clear" w:color="auto" w:fill="FFFFFF"/>
            <w:vAlign w:val="center"/>
            <w:hideMark/>
          </w:tcPr>
          <w:p w:rsidR="004C14CB" w:rsidRDefault="004C14CB">
            <w:pPr>
              <w:jc w:val="center"/>
              <w:rPr>
                <w:i/>
                <w:iCs/>
                <w:color w:val="000000"/>
                <w:sz w:val="20"/>
                <w:szCs w:val="20"/>
              </w:rPr>
            </w:pPr>
            <w:r>
              <w:rPr>
                <w:i/>
                <w:iCs/>
                <w:color w:val="000000"/>
                <w:sz w:val="20"/>
                <w:szCs w:val="20"/>
              </w:rPr>
              <w:t>Ремонт подъездов в многоквартирных домах</w:t>
            </w:r>
          </w:p>
        </w:tc>
        <w:tc>
          <w:tcPr>
            <w:tcW w:w="1134" w:type="dxa"/>
            <w:vMerge w:val="restart"/>
            <w:tcBorders>
              <w:top w:val="nil"/>
              <w:left w:val="single" w:sz="8" w:space="0" w:color="auto"/>
              <w:bottom w:val="single" w:sz="8" w:space="0" w:color="000000"/>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2020-2024</w:t>
            </w:r>
          </w:p>
        </w:tc>
        <w:tc>
          <w:tcPr>
            <w:tcW w:w="1560" w:type="dxa"/>
            <w:tcBorders>
              <w:top w:val="nil"/>
              <w:left w:val="nil"/>
              <w:bottom w:val="single" w:sz="8" w:space="0" w:color="auto"/>
              <w:right w:val="single" w:sz="8" w:space="0" w:color="auto"/>
            </w:tcBorders>
            <w:shd w:val="clear" w:color="auto" w:fill="FFFFFF"/>
            <w:vAlign w:val="center"/>
            <w:hideMark/>
          </w:tcPr>
          <w:p w:rsidR="004C14CB" w:rsidRDefault="004C14CB">
            <w:pPr>
              <w:rPr>
                <w:b/>
                <w:bCs/>
                <w:color w:val="000000"/>
                <w:sz w:val="20"/>
                <w:szCs w:val="20"/>
              </w:rPr>
            </w:pPr>
            <w:r>
              <w:rPr>
                <w:b/>
                <w:bCs/>
                <w:color w:val="000000"/>
                <w:sz w:val="20"/>
                <w:szCs w:val="20"/>
              </w:rPr>
              <w:t>Итого</w:t>
            </w:r>
          </w:p>
        </w:tc>
        <w:tc>
          <w:tcPr>
            <w:tcW w:w="1134"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 </w:t>
            </w:r>
          </w:p>
        </w:tc>
        <w:tc>
          <w:tcPr>
            <w:tcW w:w="992"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b/>
                <w:bCs/>
                <w:color w:val="000000"/>
                <w:sz w:val="20"/>
                <w:szCs w:val="20"/>
              </w:rPr>
            </w:pPr>
            <w:r>
              <w:rPr>
                <w:b/>
                <w:bCs/>
                <w:color w:val="000000"/>
                <w:sz w:val="20"/>
                <w:szCs w:val="20"/>
              </w:rPr>
              <w:t>86 788,57</w:t>
            </w:r>
          </w:p>
        </w:tc>
        <w:tc>
          <w:tcPr>
            <w:tcW w:w="1276"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auto" w:fill="DAEEF3"/>
            <w:vAlign w:val="center"/>
            <w:hideMark/>
          </w:tcPr>
          <w:p w:rsidR="004C14CB" w:rsidRDefault="004C14CB">
            <w:pPr>
              <w:jc w:val="center"/>
              <w:rPr>
                <w:color w:val="000000"/>
                <w:sz w:val="20"/>
                <w:szCs w:val="20"/>
              </w:rPr>
            </w:pPr>
            <w:r>
              <w:rPr>
                <w:color w:val="000000"/>
                <w:sz w:val="20"/>
                <w:szCs w:val="20"/>
              </w:rPr>
              <w:t>70 788,57</w:t>
            </w:r>
          </w:p>
        </w:tc>
        <w:tc>
          <w:tcPr>
            <w:tcW w:w="709"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8 000,00</w:t>
            </w:r>
          </w:p>
        </w:tc>
        <w:tc>
          <w:tcPr>
            <w:tcW w:w="709"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8 000,00</w:t>
            </w:r>
          </w:p>
        </w:tc>
        <w:tc>
          <w:tcPr>
            <w:tcW w:w="850"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1559" w:type="dxa"/>
            <w:vMerge w:val="restart"/>
            <w:tcBorders>
              <w:top w:val="nil"/>
              <w:left w:val="single" w:sz="8" w:space="0" w:color="auto"/>
              <w:bottom w:val="single" w:sz="8" w:space="0" w:color="000000"/>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Управление коммунальной инфраструктуры</w:t>
            </w:r>
          </w:p>
        </w:tc>
        <w:tc>
          <w:tcPr>
            <w:tcW w:w="1276" w:type="dxa"/>
            <w:vMerge w:val="restart"/>
            <w:tcBorders>
              <w:top w:val="nil"/>
              <w:left w:val="single" w:sz="8" w:space="0" w:color="auto"/>
              <w:bottom w:val="single" w:sz="8" w:space="0" w:color="000000"/>
              <w:right w:val="single" w:sz="8" w:space="0" w:color="auto"/>
            </w:tcBorders>
            <w:shd w:val="clear" w:color="auto" w:fill="FFFFFF"/>
            <w:vAlign w:val="center"/>
            <w:hideMark/>
          </w:tcPr>
          <w:p w:rsidR="004C14CB" w:rsidRDefault="004C14CB">
            <w:pPr>
              <w:rPr>
                <w:color w:val="000000"/>
                <w:sz w:val="20"/>
                <w:szCs w:val="20"/>
              </w:rPr>
            </w:pPr>
            <w:r>
              <w:rPr>
                <w:color w:val="000000"/>
                <w:sz w:val="20"/>
                <w:szCs w:val="20"/>
              </w:rPr>
              <w:t>Повышение качества жилого фонда</w:t>
            </w:r>
          </w:p>
        </w:tc>
      </w:tr>
      <w:tr w:rsidR="004C14CB" w:rsidTr="00B86670">
        <w:trPr>
          <w:trHeight w:val="990"/>
        </w:trPr>
        <w:tc>
          <w:tcPr>
            <w:tcW w:w="866" w:type="dxa"/>
            <w:vMerge/>
            <w:tcBorders>
              <w:top w:val="nil"/>
              <w:left w:val="single" w:sz="8" w:space="0" w:color="auto"/>
              <w:bottom w:val="single" w:sz="8" w:space="0" w:color="000000"/>
              <w:right w:val="single" w:sz="8" w:space="0" w:color="auto"/>
            </w:tcBorders>
            <w:vAlign w:val="center"/>
            <w:hideMark/>
          </w:tcPr>
          <w:p w:rsidR="004C14CB" w:rsidRDefault="004C14CB">
            <w:pPr>
              <w:rPr>
                <w:color w:val="000000"/>
                <w:sz w:val="20"/>
                <w:szCs w:val="20"/>
              </w:rPr>
            </w:pPr>
          </w:p>
        </w:tc>
        <w:tc>
          <w:tcPr>
            <w:tcW w:w="1984" w:type="dxa"/>
            <w:vMerge/>
            <w:tcBorders>
              <w:top w:val="nil"/>
              <w:left w:val="single" w:sz="8" w:space="0" w:color="auto"/>
              <w:bottom w:val="single" w:sz="8" w:space="0" w:color="000000"/>
              <w:right w:val="single" w:sz="8" w:space="0" w:color="auto"/>
            </w:tcBorders>
            <w:shd w:val="clear" w:color="auto" w:fill="F2F2F2"/>
            <w:vAlign w:val="center"/>
            <w:hideMark/>
          </w:tcPr>
          <w:p w:rsidR="004C14CB" w:rsidRDefault="004C14CB">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shd w:val="clear" w:color="auto" w:fill="F2F2F2"/>
            <w:vAlign w:val="center"/>
            <w:hideMark/>
          </w:tcPr>
          <w:p w:rsidR="004C14CB" w:rsidRDefault="004C14CB">
            <w:pPr>
              <w:rPr>
                <w:color w:val="000000"/>
                <w:sz w:val="20"/>
                <w:szCs w:val="20"/>
              </w:rPr>
            </w:pPr>
          </w:p>
        </w:tc>
        <w:tc>
          <w:tcPr>
            <w:tcW w:w="1560" w:type="dxa"/>
            <w:tcBorders>
              <w:top w:val="nil"/>
              <w:left w:val="nil"/>
              <w:bottom w:val="single" w:sz="8" w:space="0" w:color="auto"/>
              <w:right w:val="single" w:sz="8" w:space="0" w:color="auto"/>
            </w:tcBorders>
            <w:shd w:val="clear" w:color="auto" w:fill="FFFFFF"/>
            <w:vAlign w:val="center"/>
            <w:hideMark/>
          </w:tcPr>
          <w:p w:rsidR="004C14CB" w:rsidRDefault="004C14CB">
            <w:pPr>
              <w:rPr>
                <w:color w:val="000000"/>
                <w:sz w:val="20"/>
                <w:szCs w:val="20"/>
              </w:rPr>
            </w:pPr>
            <w:r>
              <w:rPr>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 </w:t>
            </w:r>
          </w:p>
        </w:tc>
        <w:tc>
          <w:tcPr>
            <w:tcW w:w="992"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auto" w:fill="DAEEF3"/>
            <w:vAlign w:val="center"/>
            <w:hideMark/>
          </w:tcPr>
          <w:p w:rsidR="004C14CB" w:rsidRDefault="004C14CB">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4C14CB" w:rsidRDefault="004C14CB">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4C14CB" w:rsidRDefault="004C14CB">
            <w:pPr>
              <w:rPr>
                <w:color w:val="000000"/>
                <w:sz w:val="20"/>
                <w:szCs w:val="20"/>
              </w:rPr>
            </w:pPr>
          </w:p>
        </w:tc>
      </w:tr>
      <w:tr w:rsidR="004C14CB" w:rsidTr="00B86670">
        <w:trPr>
          <w:trHeight w:val="975"/>
        </w:trPr>
        <w:tc>
          <w:tcPr>
            <w:tcW w:w="866" w:type="dxa"/>
            <w:vMerge/>
            <w:tcBorders>
              <w:top w:val="nil"/>
              <w:left w:val="single" w:sz="8" w:space="0" w:color="auto"/>
              <w:bottom w:val="single" w:sz="8" w:space="0" w:color="000000"/>
              <w:right w:val="single" w:sz="8" w:space="0" w:color="auto"/>
            </w:tcBorders>
            <w:vAlign w:val="center"/>
            <w:hideMark/>
          </w:tcPr>
          <w:p w:rsidR="004C14CB" w:rsidRDefault="004C14CB">
            <w:pPr>
              <w:rPr>
                <w:color w:val="000000"/>
                <w:sz w:val="20"/>
                <w:szCs w:val="20"/>
              </w:rPr>
            </w:pPr>
          </w:p>
        </w:tc>
        <w:tc>
          <w:tcPr>
            <w:tcW w:w="1984" w:type="dxa"/>
            <w:vMerge/>
            <w:tcBorders>
              <w:top w:val="nil"/>
              <w:left w:val="single" w:sz="8" w:space="0" w:color="auto"/>
              <w:bottom w:val="single" w:sz="8" w:space="0" w:color="000000"/>
              <w:right w:val="single" w:sz="8" w:space="0" w:color="auto"/>
            </w:tcBorders>
            <w:shd w:val="clear" w:color="auto" w:fill="F2F2F2"/>
            <w:vAlign w:val="center"/>
            <w:hideMark/>
          </w:tcPr>
          <w:p w:rsidR="004C14CB" w:rsidRDefault="004C14CB">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shd w:val="clear" w:color="auto" w:fill="F2F2F2"/>
            <w:vAlign w:val="center"/>
            <w:hideMark/>
          </w:tcPr>
          <w:p w:rsidR="004C14CB" w:rsidRDefault="004C14CB">
            <w:pPr>
              <w:rPr>
                <w:color w:val="000000"/>
                <w:sz w:val="20"/>
                <w:szCs w:val="20"/>
              </w:rPr>
            </w:pPr>
          </w:p>
        </w:tc>
        <w:tc>
          <w:tcPr>
            <w:tcW w:w="1560" w:type="dxa"/>
            <w:tcBorders>
              <w:top w:val="nil"/>
              <w:left w:val="nil"/>
              <w:bottom w:val="single" w:sz="8" w:space="0" w:color="auto"/>
              <w:right w:val="single" w:sz="8" w:space="0" w:color="auto"/>
            </w:tcBorders>
            <w:shd w:val="clear" w:color="auto" w:fill="FFFFFF"/>
            <w:vAlign w:val="center"/>
            <w:hideMark/>
          </w:tcPr>
          <w:p w:rsidR="004C14CB" w:rsidRDefault="004C14CB">
            <w:pPr>
              <w:rPr>
                <w:color w:val="000000"/>
                <w:sz w:val="20"/>
                <w:szCs w:val="20"/>
              </w:rPr>
            </w:pPr>
            <w:r>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 </w:t>
            </w:r>
          </w:p>
        </w:tc>
        <w:tc>
          <w:tcPr>
            <w:tcW w:w="992"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b/>
                <w:bCs/>
                <w:color w:val="000000"/>
                <w:sz w:val="20"/>
                <w:szCs w:val="20"/>
              </w:rPr>
            </w:pPr>
            <w:r>
              <w:rPr>
                <w:b/>
                <w:bCs/>
                <w:color w:val="000000"/>
                <w:sz w:val="20"/>
                <w:szCs w:val="20"/>
              </w:rPr>
              <w:t>54 718,57</w:t>
            </w:r>
          </w:p>
        </w:tc>
        <w:tc>
          <w:tcPr>
            <w:tcW w:w="1276"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auto" w:fill="DAEEF3"/>
            <w:vAlign w:val="center"/>
            <w:hideMark/>
          </w:tcPr>
          <w:p w:rsidR="004C14CB" w:rsidRDefault="004C14CB">
            <w:pPr>
              <w:jc w:val="center"/>
              <w:rPr>
                <w:color w:val="000000"/>
                <w:sz w:val="20"/>
                <w:szCs w:val="20"/>
              </w:rPr>
            </w:pPr>
            <w:r>
              <w:rPr>
                <w:color w:val="000000"/>
                <w:sz w:val="20"/>
                <w:szCs w:val="20"/>
              </w:rPr>
              <w:t>54 718,57</w:t>
            </w:r>
          </w:p>
        </w:tc>
        <w:tc>
          <w:tcPr>
            <w:tcW w:w="709"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4C14CB" w:rsidRDefault="004C14CB">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4C14CB" w:rsidRDefault="004C14CB">
            <w:pPr>
              <w:rPr>
                <w:color w:val="000000"/>
                <w:sz w:val="20"/>
                <w:szCs w:val="20"/>
              </w:rPr>
            </w:pPr>
          </w:p>
        </w:tc>
      </w:tr>
      <w:tr w:rsidR="004C14CB" w:rsidTr="00B86670">
        <w:trPr>
          <w:trHeight w:val="1065"/>
        </w:trPr>
        <w:tc>
          <w:tcPr>
            <w:tcW w:w="866" w:type="dxa"/>
            <w:vMerge/>
            <w:tcBorders>
              <w:top w:val="nil"/>
              <w:left w:val="single" w:sz="8" w:space="0" w:color="auto"/>
              <w:bottom w:val="single" w:sz="8" w:space="0" w:color="000000"/>
              <w:right w:val="single" w:sz="8" w:space="0" w:color="auto"/>
            </w:tcBorders>
            <w:vAlign w:val="center"/>
            <w:hideMark/>
          </w:tcPr>
          <w:p w:rsidR="004C14CB" w:rsidRDefault="004C14CB">
            <w:pPr>
              <w:rPr>
                <w:color w:val="000000"/>
                <w:sz w:val="20"/>
                <w:szCs w:val="20"/>
              </w:rPr>
            </w:pPr>
          </w:p>
        </w:tc>
        <w:tc>
          <w:tcPr>
            <w:tcW w:w="1984" w:type="dxa"/>
            <w:vMerge/>
            <w:tcBorders>
              <w:top w:val="nil"/>
              <w:left w:val="single" w:sz="8" w:space="0" w:color="auto"/>
              <w:bottom w:val="single" w:sz="8" w:space="0" w:color="000000"/>
              <w:right w:val="single" w:sz="8" w:space="0" w:color="auto"/>
            </w:tcBorders>
            <w:shd w:val="clear" w:color="auto" w:fill="F2F2F2"/>
            <w:vAlign w:val="center"/>
            <w:hideMark/>
          </w:tcPr>
          <w:p w:rsidR="004C14CB" w:rsidRDefault="004C14CB">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shd w:val="clear" w:color="auto" w:fill="F2F2F2"/>
            <w:vAlign w:val="center"/>
            <w:hideMark/>
          </w:tcPr>
          <w:p w:rsidR="004C14CB" w:rsidRDefault="004C14CB">
            <w:pPr>
              <w:rPr>
                <w:color w:val="000000"/>
                <w:sz w:val="20"/>
                <w:szCs w:val="20"/>
              </w:rPr>
            </w:pPr>
          </w:p>
        </w:tc>
        <w:tc>
          <w:tcPr>
            <w:tcW w:w="1560" w:type="dxa"/>
            <w:tcBorders>
              <w:top w:val="nil"/>
              <w:left w:val="nil"/>
              <w:bottom w:val="single" w:sz="8" w:space="0" w:color="auto"/>
              <w:right w:val="single" w:sz="8" w:space="0" w:color="auto"/>
            </w:tcBorders>
            <w:shd w:val="clear" w:color="auto" w:fill="FFFFFF"/>
            <w:vAlign w:val="center"/>
            <w:hideMark/>
          </w:tcPr>
          <w:p w:rsidR="004C14CB" w:rsidRDefault="004C14CB">
            <w:pPr>
              <w:rPr>
                <w:color w:val="000000"/>
                <w:sz w:val="20"/>
                <w:szCs w:val="20"/>
              </w:rPr>
            </w:pPr>
            <w:r>
              <w:rPr>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 </w:t>
            </w:r>
          </w:p>
        </w:tc>
        <w:tc>
          <w:tcPr>
            <w:tcW w:w="992"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b/>
                <w:bCs/>
                <w:color w:val="000000"/>
                <w:sz w:val="20"/>
                <w:szCs w:val="20"/>
              </w:rPr>
            </w:pPr>
            <w:r>
              <w:rPr>
                <w:b/>
                <w:bCs/>
                <w:color w:val="000000"/>
                <w:sz w:val="20"/>
                <w:szCs w:val="20"/>
              </w:rPr>
              <w:t>32 070,00</w:t>
            </w:r>
          </w:p>
        </w:tc>
        <w:tc>
          <w:tcPr>
            <w:tcW w:w="1276"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auto" w:fill="DAEEF3"/>
            <w:vAlign w:val="center"/>
            <w:hideMark/>
          </w:tcPr>
          <w:p w:rsidR="004C14CB" w:rsidRDefault="004C14CB">
            <w:pPr>
              <w:jc w:val="center"/>
              <w:rPr>
                <w:color w:val="000000"/>
                <w:sz w:val="20"/>
                <w:szCs w:val="20"/>
              </w:rPr>
            </w:pPr>
            <w:r>
              <w:rPr>
                <w:color w:val="000000"/>
                <w:sz w:val="20"/>
                <w:szCs w:val="20"/>
              </w:rPr>
              <w:t>16 070,00</w:t>
            </w:r>
          </w:p>
        </w:tc>
        <w:tc>
          <w:tcPr>
            <w:tcW w:w="709"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8 000,00</w:t>
            </w:r>
          </w:p>
        </w:tc>
        <w:tc>
          <w:tcPr>
            <w:tcW w:w="709"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8 000,00</w:t>
            </w:r>
          </w:p>
        </w:tc>
        <w:tc>
          <w:tcPr>
            <w:tcW w:w="850"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4C14CB" w:rsidRDefault="004C14CB">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4C14CB" w:rsidRDefault="004C14CB">
            <w:pPr>
              <w:rPr>
                <w:color w:val="000000"/>
                <w:sz w:val="20"/>
                <w:szCs w:val="20"/>
              </w:rPr>
            </w:pPr>
          </w:p>
        </w:tc>
      </w:tr>
      <w:tr w:rsidR="004C14CB" w:rsidTr="00B86670">
        <w:trPr>
          <w:trHeight w:val="660"/>
        </w:trPr>
        <w:tc>
          <w:tcPr>
            <w:tcW w:w="866" w:type="dxa"/>
            <w:vMerge/>
            <w:tcBorders>
              <w:top w:val="nil"/>
              <w:left w:val="single" w:sz="8" w:space="0" w:color="auto"/>
              <w:bottom w:val="single" w:sz="8" w:space="0" w:color="000000"/>
              <w:right w:val="single" w:sz="8" w:space="0" w:color="auto"/>
            </w:tcBorders>
            <w:vAlign w:val="center"/>
            <w:hideMark/>
          </w:tcPr>
          <w:p w:rsidR="004C14CB" w:rsidRDefault="004C14CB">
            <w:pPr>
              <w:rPr>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4C14CB" w:rsidRDefault="004C14CB">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4C14CB" w:rsidRDefault="004C14CB">
            <w:pPr>
              <w:rPr>
                <w:color w:val="000000"/>
                <w:sz w:val="20"/>
                <w:szCs w:val="20"/>
              </w:rPr>
            </w:pPr>
          </w:p>
        </w:tc>
        <w:tc>
          <w:tcPr>
            <w:tcW w:w="1560" w:type="dxa"/>
            <w:tcBorders>
              <w:top w:val="nil"/>
              <w:left w:val="nil"/>
              <w:bottom w:val="single" w:sz="8" w:space="0" w:color="auto"/>
              <w:right w:val="single" w:sz="8" w:space="0" w:color="auto"/>
            </w:tcBorders>
            <w:shd w:val="clear" w:color="auto" w:fill="FFFFFF"/>
            <w:vAlign w:val="center"/>
            <w:hideMark/>
          </w:tcPr>
          <w:p w:rsidR="004C14CB" w:rsidRDefault="004C14CB">
            <w:pPr>
              <w:rPr>
                <w:color w:val="000000"/>
                <w:sz w:val="20"/>
                <w:szCs w:val="20"/>
              </w:rPr>
            </w:pPr>
            <w:r>
              <w:rPr>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 </w:t>
            </w:r>
          </w:p>
        </w:tc>
        <w:tc>
          <w:tcPr>
            <w:tcW w:w="992"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auto" w:fill="DAEEF3"/>
            <w:vAlign w:val="center"/>
            <w:hideMark/>
          </w:tcPr>
          <w:p w:rsidR="004C14CB" w:rsidRDefault="004C14CB">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auto" w:fill="auto"/>
            <w:vAlign w:val="center"/>
            <w:hideMark/>
          </w:tcPr>
          <w:p w:rsidR="004C14CB" w:rsidRDefault="004C14CB">
            <w:pPr>
              <w:jc w:val="center"/>
              <w:rPr>
                <w:color w:val="000000"/>
                <w:sz w:val="20"/>
                <w:szCs w:val="20"/>
              </w:rPr>
            </w:pPr>
            <w:r>
              <w:rPr>
                <w:color w:val="000000"/>
                <w:sz w:val="20"/>
                <w:szCs w:val="20"/>
              </w:rPr>
              <w:t> </w:t>
            </w:r>
          </w:p>
        </w:tc>
        <w:tc>
          <w:tcPr>
            <w:tcW w:w="1559" w:type="dxa"/>
            <w:vMerge/>
            <w:tcBorders>
              <w:top w:val="nil"/>
              <w:left w:val="single" w:sz="8" w:space="0" w:color="auto"/>
              <w:bottom w:val="single" w:sz="8" w:space="0" w:color="000000"/>
              <w:right w:val="single" w:sz="8" w:space="0" w:color="auto"/>
            </w:tcBorders>
            <w:vAlign w:val="center"/>
            <w:hideMark/>
          </w:tcPr>
          <w:p w:rsidR="004C14CB" w:rsidRDefault="004C14CB">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4C14CB" w:rsidRDefault="004C14CB">
            <w:pPr>
              <w:rPr>
                <w:color w:val="000000"/>
                <w:sz w:val="20"/>
                <w:szCs w:val="20"/>
              </w:rPr>
            </w:pPr>
          </w:p>
        </w:tc>
      </w:tr>
      <w:tr w:rsidR="004C14CB" w:rsidTr="00B86670">
        <w:trPr>
          <w:trHeight w:val="735"/>
        </w:trPr>
        <w:tc>
          <w:tcPr>
            <w:tcW w:w="866" w:type="dxa"/>
            <w:vMerge w:val="restart"/>
            <w:tcBorders>
              <w:top w:val="nil"/>
              <w:left w:val="single" w:sz="8" w:space="0" w:color="auto"/>
              <w:bottom w:val="single" w:sz="8" w:space="0" w:color="000000"/>
              <w:right w:val="single" w:sz="8" w:space="0" w:color="auto"/>
            </w:tcBorders>
            <w:shd w:val="clear" w:color="auto" w:fill="DAEEF3"/>
            <w:vAlign w:val="center"/>
            <w:hideMark/>
          </w:tcPr>
          <w:p w:rsidR="004C14CB" w:rsidRDefault="004C14CB">
            <w:pPr>
              <w:jc w:val="center"/>
              <w:rPr>
                <w:color w:val="000000"/>
                <w:sz w:val="20"/>
                <w:szCs w:val="20"/>
              </w:rPr>
            </w:pPr>
            <w:r>
              <w:rPr>
                <w:color w:val="000000"/>
                <w:sz w:val="20"/>
                <w:szCs w:val="20"/>
              </w:rPr>
              <w:t> </w:t>
            </w:r>
          </w:p>
        </w:tc>
        <w:tc>
          <w:tcPr>
            <w:tcW w:w="1984" w:type="dxa"/>
            <w:tcBorders>
              <w:top w:val="nil"/>
              <w:left w:val="nil"/>
              <w:bottom w:val="nil"/>
              <w:right w:val="single" w:sz="8" w:space="0" w:color="auto"/>
            </w:tcBorders>
            <w:shd w:val="clear" w:color="auto" w:fill="DAEEF3"/>
            <w:vAlign w:val="center"/>
            <w:hideMark/>
          </w:tcPr>
          <w:p w:rsidR="004C14CB" w:rsidRDefault="004C14CB">
            <w:pPr>
              <w:rPr>
                <w:b/>
                <w:bCs/>
                <w:color w:val="000000"/>
                <w:sz w:val="20"/>
                <w:szCs w:val="20"/>
              </w:rPr>
            </w:pPr>
            <w:r>
              <w:rPr>
                <w:b/>
                <w:bCs/>
                <w:color w:val="000000"/>
                <w:sz w:val="20"/>
                <w:szCs w:val="20"/>
              </w:rPr>
              <w:t>Основное мероприятие 02.</w:t>
            </w:r>
          </w:p>
        </w:tc>
        <w:tc>
          <w:tcPr>
            <w:tcW w:w="1134" w:type="dxa"/>
            <w:vMerge w:val="restart"/>
            <w:tcBorders>
              <w:top w:val="nil"/>
              <w:left w:val="single" w:sz="8" w:space="0" w:color="auto"/>
              <w:bottom w:val="single" w:sz="8" w:space="0" w:color="000000"/>
              <w:right w:val="single" w:sz="8" w:space="0" w:color="auto"/>
            </w:tcBorders>
            <w:shd w:val="clear" w:color="auto" w:fill="DAEEF3"/>
            <w:vAlign w:val="center"/>
            <w:hideMark/>
          </w:tcPr>
          <w:p w:rsidR="004C14CB" w:rsidRDefault="004C14CB">
            <w:pPr>
              <w:jc w:val="center"/>
              <w:rPr>
                <w:color w:val="000000"/>
                <w:sz w:val="20"/>
                <w:szCs w:val="20"/>
              </w:rPr>
            </w:pPr>
            <w:r>
              <w:rPr>
                <w:color w:val="000000"/>
                <w:sz w:val="20"/>
                <w:szCs w:val="20"/>
              </w:rPr>
              <w:t>2020-2024</w:t>
            </w:r>
          </w:p>
        </w:tc>
        <w:tc>
          <w:tcPr>
            <w:tcW w:w="1560" w:type="dxa"/>
            <w:tcBorders>
              <w:top w:val="nil"/>
              <w:left w:val="nil"/>
              <w:bottom w:val="single" w:sz="8" w:space="0" w:color="auto"/>
              <w:right w:val="single" w:sz="8" w:space="0" w:color="auto"/>
            </w:tcBorders>
            <w:shd w:val="clear" w:color="auto" w:fill="DAEEF3"/>
            <w:vAlign w:val="center"/>
            <w:hideMark/>
          </w:tcPr>
          <w:p w:rsidR="004C14CB" w:rsidRDefault="004C14CB">
            <w:pPr>
              <w:rPr>
                <w:b/>
                <w:bCs/>
                <w:color w:val="000000"/>
                <w:sz w:val="20"/>
                <w:szCs w:val="20"/>
              </w:rPr>
            </w:pPr>
            <w:r>
              <w:rPr>
                <w:b/>
                <w:bCs/>
                <w:color w:val="000000"/>
                <w:sz w:val="20"/>
                <w:szCs w:val="20"/>
              </w:rPr>
              <w:t>Итого</w:t>
            </w:r>
          </w:p>
        </w:tc>
        <w:tc>
          <w:tcPr>
            <w:tcW w:w="1134" w:type="dxa"/>
            <w:tcBorders>
              <w:top w:val="nil"/>
              <w:left w:val="nil"/>
              <w:bottom w:val="single" w:sz="8" w:space="0" w:color="auto"/>
              <w:right w:val="single" w:sz="8" w:space="0" w:color="auto"/>
            </w:tcBorders>
            <w:shd w:val="clear" w:color="auto" w:fill="DAEEF3"/>
            <w:vAlign w:val="center"/>
            <w:hideMark/>
          </w:tcPr>
          <w:p w:rsidR="004C14CB" w:rsidRDefault="004C14CB">
            <w:pPr>
              <w:jc w:val="center"/>
              <w:rPr>
                <w:color w:val="000000"/>
                <w:sz w:val="20"/>
                <w:szCs w:val="20"/>
              </w:rPr>
            </w:pPr>
            <w:r>
              <w:rPr>
                <w:color w:val="000000"/>
                <w:sz w:val="20"/>
                <w:szCs w:val="20"/>
              </w:rPr>
              <w:t> </w:t>
            </w:r>
          </w:p>
        </w:tc>
        <w:tc>
          <w:tcPr>
            <w:tcW w:w="992"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bCs/>
                <w:color w:val="000000"/>
                <w:sz w:val="20"/>
                <w:szCs w:val="20"/>
              </w:rPr>
            </w:pPr>
            <w:r w:rsidRPr="004C14CB">
              <w:rPr>
                <w:b/>
                <w:bCs/>
                <w:color w:val="000000"/>
                <w:sz w:val="20"/>
                <w:szCs w:val="20"/>
              </w:rPr>
              <w:t>4 285,85</w:t>
            </w:r>
          </w:p>
        </w:tc>
        <w:tc>
          <w:tcPr>
            <w:tcW w:w="1276"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4 285,85</w:t>
            </w:r>
          </w:p>
        </w:tc>
        <w:tc>
          <w:tcPr>
            <w:tcW w:w="850"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0,00</w:t>
            </w:r>
          </w:p>
        </w:tc>
        <w:tc>
          <w:tcPr>
            <w:tcW w:w="709"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0,00</w:t>
            </w:r>
          </w:p>
        </w:tc>
        <w:tc>
          <w:tcPr>
            <w:tcW w:w="709"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0,00</w:t>
            </w:r>
          </w:p>
        </w:tc>
        <w:tc>
          <w:tcPr>
            <w:tcW w:w="850"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0,00</w:t>
            </w:r>
          </w:p>
        </w:tc>
        <w:tc>
          <w:tcPr>
            <w:tcW w:w="1559" w:type="dxa"/>
            <w:vMerge w:val="restart"/>
            <w:tcBorders>
              <w:top w:val="nil"/>
              <w:left w:val="single" w:sz="8" w:space="0" w:color="auto"/>
              <w:bottom w:val="single" w:sz="8" w:space="0" w:color="000000"/>
              <w:right w:val="single" w:sz="8" w:space="0" w:color="auto"/>
            </w:tcBorders>
            <w:shd w:val="clear" w:color="auto" w:fill="DAEEF3"/>
            <w:vAlign w:val="center"/>
            <w:hideMark/>
          </w:tcPr>
          <w:p w:rsidR="004C14CB" w:rsidRDefault="004C14CB">
            <w:pPr>
              <w:jc w:val="center"/>
              <w:rPr>
                <w:color w:val="000000"/>
                <w:sz w:val="20"/>
                <w:szCs w:val="20"/>
              </w:rPr>
            </w:pPr>
            <w:r>
              <w:rPr>
                <w:color w:val="000000"/>
                <w:sz w:val="20"/>
                <w:szCs w:val="20"/>
              </w:rPr>
              <w:t>Управление коммунальной инфраструктуры</w:t>
            </w:r>
          </w:p>
        </w:tc>
        <w:tc>
          <w:tcPr>
            <w:tcW w:w="1276" w:type="dxa"/>
            <w:vMerge w:val="restart"/>
            <w:tcBorders>
              <w:top w:val="nil"/>
              <w:left w:val="single" w:sz="8" w:space="0" w:color="auto"/>
              <w:bottom w:val="single" w:sz="8" w:space="0" w:color="000000"/>
              <w:right w:val="single" w:sz="8" w:space="0" w:color="auto"/>
            </w:tcBorders>
            <w:shd w:val="clear" w:color="auto" w:fill="DAEEF3"/>
            <w:vAlign w:val="center"/>
            <w:hideMark/>
          </w:tcPr>
          <w:p w:rsidR="004C14CB" w:rsidRDefault="004C14CB">
            <w:pPr>
              <w:rPr>
                <w:color w:val="000000"/>
                <w:sz w:val="20"/>
                <w:szCs w:val="20"/>
              </w:rPr>
            </w:pPr>
            <w:r>
              <w:rPr>
                <w:color w:val="000000"/>
                <w:sz w:val="20"/>
                <w:szCs w:val="20"/>
              </w:rPr>
              <w:t>Повышение качества жилого фонда</w:t>
            </w:r>
          </w:p>
        </w:tc>
      </w:tr>
      <w:tr w:rsidR="004C14CB" w:rsidTr="00B86670">
        <w:trPr>
          <w:trHeight w:val="1155"/>
        </w:trPr>
        <w:tc>
          <w:tcPr>
            <w:tcW w:w="866" w:type="dxa"/>
            <w:vMerge/>
            <w:tcBorders>
              <w:top w:val="nil"/>
              <w:left w:val="single" w:sz="8" w:space="0" w:color="auto"/>
              <w:bottom w:val="single" w:sz="8" w:space="0" w:color="000000"/>
              <w:right w:val="single" w:sz="8" w:space="0" w:color="auto"/>
            </w:tcBorders>
            <w:vAlign w:val="center"/>
            <w:hideMark/>
          </w:tcPr>
          <w:p w:rsidR="004C14CB" w:rsidRDefault="004C14CB">
            <w:pPr>
              <w:rPr>
                <w:color w:val="000000"/>
                <w:sz w:val="20"/>
                <w:szCs w:val="20"/>
              </w:rPr>
            </w:pPr>
          </w:p>
        </w:tc>
        <w:tc>
          <w:tcPr>
            <w:tcW w:w="1984" w:type="dxa"/>
            <w:vMerge w:val="restart"/>
            <w:tcBorders>
              <w:top w:val="nil"/>
              <w:left w:val="single" w:sz="8" w:space="0" w:color="auto"/>
              <w:bottom w:val="single" w:sz="8" w:space="0" w:color="000000"/>
              <w:right w:val="single" w:sz="8" w:space="0" w:color="auto"/>
            </w:tcBorders>
            <w:shd w:val="clear" w:color="auto" w:fill="DAEEF3"/>
            <w:vAlign w:val="center"/>
            <w:hideMark/>
          </w:tcPr>
          <w:p w:rsidR="004C14CB" w:rsidRDefault="004C14CB">
            <w:pPr>
              <w:rPr>
                <w:color w:val="000000"/>
                <w:sz w:val="20"/>
                <w:szCs w:val="20"/>
              </w:rPr>
            </w:pPr>
            <w:r>
              <w:rPr>
                <w:color w:val="000000"/>
                <w:sz w:val="20"/>
                <w:szCs w:val="20"/>
              </w:rPr>
              <w:t>Создание благоприятных условий для проживания граждан в многоквартирных домах, расположенных на территории Московской области</w:t>
            </w:r>
          </w:p>
        </w:tc>
        <w:tc>
          <w:tcPr>
            <w:tcW w:w="1134" w:type="dxa"/>
            <w:vMerge/>
            <w:tcBorders>
              <w:top w:val="nil"/>
              <w:left w:val="single" w:sz="8" w:space="0" w:color="auto"/>
              <w:bottom w:val="single" w:sz="8" w:space="0" w:color="000000"/>
              <w:right w:val="single" w:sz="8" w:space="0" w:color="auto"/>
            </w:tcBorders>
            <w:shd w:val="clear" w:color="auto" w:fill="DAEEF3"/>
            <w:vAlign w:val="center"/>
            <w:hideMark/>
          </w:tcPr>
          <w:p w:rsidR="004C14CB" w:rsidRDefault="004C14CB">
            <w:pPr>
              <w:rPr>
                <w:color w:val="000000"/>
                <w:sz w:val="20"/>
                <w:szCs w:val="20"/>
              </w:rPr>
            </w:pPr>
          </w:p>
        </w:tc>
        <w:tc>
          <w:tcPr>
            <w:tcW w:w="1560" w:type="dxa"/>
            <w:tcBorders>
              <w:top w:val="nil"/>
              <w:left w:val="nil"/>
              <w:bottom w:val="single" w:sz="8" w:space="0" w:color="auto"/>
              <w:right w:val="single" w:sz="8" w:space="0" w:color="auto"/>
            </w:tcBorders>
            <w:shd w:val="clear" w:color="auto" w:fill="DAEEF3"/>
            <w:vAlign w:val="center"/>
            <w:hideMark/>
          </w:tcPr>
          <w:p w:rsidR="004C14CB" w:rsidRDefault="004C14CB">
            <w:pPr>
              <w:rPr>
                <w:color w:val="000000"/>
                <w:sz w:val="20"/>
                <w:szCs w:val="20"/>
              </w:rPr>
            </w:pPr>
            <w:r>
              <w:rPr>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auto" w:fill="DAEEF3"/>
            <w:vAlign w:val="center"/>
            <w:hideMark/>
          </w:tcPr>
          <w:p w:rsidR="004C14CB" w:rsidRDefault="004C14CB">
            <w:pPr>
              <w:jc w:val="center"/>
              <w:rPr>
                <w:color w:val="000000"/>
                <w:sz w:val="20"/>
                <w:szCs w:val="20"/>
              </w:rPr>
            </w:pPr>
            <w:r>
              <w:rPr>
                <w:color w:val="000000"/>
                <w:sz w:val="20"/>
                <w:szCs w:val="20"/>
              </w:rPr>
              <w:t> </w:t>
            </w:r>
          </w:p>
        </w:tc>
        <w:tc>
          <w:tcPr>
            <w:tcW w:w="992"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bCs/>
                <w:color w:val="000000"/>
                <w:sz w:val="20"/>
                <w:szCs w:val="20"/>
              </w:rPr>
            </w:pPr>
            <w:r w:rsidRPr="004C14CB">
              <w:rPr>
                <w:b/>
                <w:bCs/>
                <w:color w:val="000000"/>
                <w:sz w:val="20"/>
                <w:szCs w:val="20"/>
              </w:rPr>
              <w:t>0,00</w:t>
            </w:r>
          </w:p>
        </w:tc>
        <w:tc>
          <w:tcPr>
            <w:tcW w:w="1276"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0,00</w:t>
            </w:r>
          </w:p>
        </w:tc>
        <w:tc>
          <w:tcPr>
            <w:tcW w:w="850"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0,00</w:t>
            </w:r>
          </w:p>
        </w:tc>
        <w:tc>
          <w:tcPr>
            <w:tcW w:w="709"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0,00</w:t>
            </w:r>
          </w:p>
        </w:tc>
        <w:tc>
          <w:tcPr>
            <w:tcW w:w="709"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0,00</w:t>
            </w:r>
          </w:p>
        </w:tc>
        <w:tc>
          <w:tcPr>
            <w:tcW w:w="850"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0,00</w:t>
            </w:r>
          </w:p>
        </w:tc>
        <w:tc>
          <w:tcPr>
            <w:tcW w:w="1559" w:type="dxa"/>
            <w:vMerge/>
            <w:tcBorders>
              <w:top w:val="nil"/>
              <w:left w:val="single" w:sz="8" w:space="0" w:color="auto"/>
              <w:bottom w:val="single" w:sz="8" w:space="0" w:color="000000"/>
              <w:right w:val="single" w:sz="8" w:space="0" w:color="auto"/>
            </w:tcBorders>
            <w:shd w:val="clear" w:color="auto" w:fill="DBE5F1"/>
            <w:vAlign w:val="center"/>
            <w:hideMark/>
          </w:tcPr>
          <w:p w:rsidR="004C14CB" w:rsidRDefault="004C14CB">
            <w:pPr>
              <w:rPr>
                <w:color w:val="000000"/>
                <w:sz w:val="20"/>
                <w:szCs w:val="20"/>
              </w:rPr>
            </w:pPr>
          </w:p>
        </w:tc>
        <w:tc>
          <w:tcPr>
            <w:tcW w:w="1276" w:type="dxa"/>
            <w:vMerge/>
            <w:tcBorders>
              <w:top w:val="nil"/>
              <w:left w:val="single" w:sz="8" w:space="0" w:color="auto"/>
              <w:bottom w:val="single" w:sz="8" w:space="0" w:color="000000"/>
              <w:right w:val="single" w:sz="8" w:space="0" w:color="auto"/>
            </w:tcBorders>
            <w:shd w:val="clear" w:color="auto" w:fill="DBE5F1"/>
            <w:vAlign w:val="center"/>
            <w:hideMark/>
          </w:tcPr>
          <w:p w:rsidR="004C14CB" w:rsidRDefault="004C14CB">
            <w:pPr>
              <w:rPr>
                <w:color w:val="000000"/>
                <w:sz w:val="20"/>
                <w:szCs w:val="20"/>
              </w:rPr>
            </w:pPr>
          </w:p>
        </w:tc>
      </w:tr>
      <w:tr w:rsidR="004C14CB" w:rsidTr="00B86670">
        <w:trPr>
          <w:trHeight w:val="1065"/>
        </w:trPr>
        <w:tc>
          <w:tcPr>
            <w:tcW w:w="866" w:type="dxa"/>
            <w:vMerge/>
            <w:tcBorders>
              <w:top w:val="nil"/>
              <w:left w:val="single" w:sz="8" w:space="0" w:color="auto"/>
              <w:bottom w:val="single" w:sz="8" w:space="0" w:color="000000"/>
              <w:right w:val="single" w:sz="8" w:space="0" w:color="auto"/>
            </w:tcBorders>
            <w:vAlign w:val="center"/>
            <w:hideMark/>
          </w:tcPr>
          <w:p w:rsidR="004C14CB" w:rsidRDefault="004C14CB">
            <w:pPr>
              <w:rPr>
                <w:color w:val="000000"/>
                <w:sz w:val="20"/>
                <w:szCs w:val="20"/>
              </w:rPr>
            </w:pPr>
          </w:p>
        </w:tc>
        <w:tc>
          <w:tcPr>
            <w:tcW w:w="1984" w:type="dxa"/>
            <w:vMerge/>
            <w:tcBorders>
              <w:top w:val="nil"/>
              <w:left w:val="single" w:sz="8" w:space="0" w:color="auto"/>
              <w:bottom w:val="single" w:sz="8" w:space="0" w:color="000000"/>
              <w:right w:val="single" w:sz="8" w:space="0" w:color="auto"/>
            </w:tcBorders>
            <w:shd w:val="clear" w:color="auto" w:fill="DAEEF3"/>
            <w:vAlign w:val="center"/>
            <w:hideMark/>
          </w:tcPr>
          <w:p w:rsidR="004C14CB" w:rsidRDefault="004C14CB">
            <w:pPr>
              <w:rPr>
                <w:color w:val="000000"/>
                <w:sz w:val="20"/>
                <w:szCs w:val="20"/>
              </w:rPr>
            </w:pPr>
          </w:p>
        </w:tc>
        <w:tc>
          <w:tcPr>
            <w:tcW w:w="1134" w:type="dxa"/>
            <w:vMerge/>
            <w:tcBorders>
              <w:top w:val="nil"/>
              <w:left w:val="single" w:sz="8" w:space="0" w:color="auto"/>
              <w:bottom w:val="single" w:sz="8" w:space="0" w:color="000000"/>
              <w:right w:val="single" w:sz="8" w:space="0" w:color="auto"/>
            </w:tcBorders>
            <w:shd w:val="clear" w:color="auto" w:fill="DAEEF3"/>
            <w:vAlign w:val="center"/>
            <w:hideMark/>
          </w:tcPr>
          <w:p w:rsidR="004C14CB" w:rsidRDefault="004C14CB">
            <w:pPr>
              <w:rPr>
                <w:color w:val="000000"/>
                <w:sz w:val="20"/>
                <w:szCs w:val="20"/>
              </w:rPr>
            </w:pPr>
          </w:p>
        </w:tc>
        <w:tc>
          <w:tcPr>
            <w:tcW w:w="1560" w:type="dxa"/>
            <w:tcBorders>
              <w:top w:val="nil"/>
              <w:left w:val="nil"/>
              <w:bottom w:val="single" w:sz="8" w:space="0" w:color="auto"/>
              <w:right w:val="single" w:sz="8" w:space="0" w:color="auto"/>
            </w:tcBorders>
            <w:shd w:val="clear" w:color="auto" w:fill="DAEEF3"/>
            <w:vAlign w:val="center"/>
            <w:hideMark/>
          </w:tcPr>
          <w:p w:rsidR="004C14CB" w:rsidRDefault="004C14CB">
            <w:pPr>
              <w:rPr>
                <w:color w:val="000000"/>
                <w:sz w:val="20"/>
                <w:szCs w:val="20"/>
              </w:rPr>
            </w:pPr>
            <w:r>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DAEEF3"/>
            <w:vAlign w:val="center"/>
            <w:hideMark/>
          </w:tcPr>
          <w:p w:rsidR="004C14CB" w:rsidRDefault="004C14CB">
            <w:pPr>
              <w:jc w:val="center"/>
              <w:rPr>
                <w:color w:val="000000"/>
                <w:sz w:val="20"/>
                <w:szCs w:val="20"/>
              </w:rPr>
            </w:pPr>
            <w:r>
              <w:rPr>
                <w:color w:val="000000"/>
                <w:sz w:val="20"/>
                <w:szCs w:val="20"/>
              </w:rPr>
              <w:t> </w:t>
            </w:r>
          </w:p>
        </w:tc>
        <w:tc>
          <w:tcPr>
            <w:tcW w:w="992"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bCs/>
                <w:color w:val="000000"/>
                <w:sz w:val="20"/>
                <w:szCs w:val="20"/>
              </w:rPr>
            </w:pPr>
            <w:r w:rsidRPr="004C14CB">
              <w:rPr>
                <w:b/>
                <w:bCs/>
                <w:color w:val="000000"/>
                <w:sz w:val="20"/>
                <w:szCs w:val="20"/>
              </w:rPr>
              <w:t>1 612,36</w:t>
            </w:r>
          </w:p>
        </w:tc>
        <w:tc>
          <w:tcPr>
            <w:tcW w:w="1276"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1 612,36</w:t>
            </w:r>
          </w:p>
        </w:tc>
        <w:tc>
          <w:tcPr>
            <w:tcW w:w="850"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0,00</w:t>
            </w:r>
          </w:p>
        </w:tc>
        <w:tc>
          <w:tcPr>
            <w:tcW w:w="709"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0,00</w:t>
            </w:r>
          </w:p>
        </w:tc>
        <w:tc>
          <w:tcPr>
            <w:tcW w:w="709"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0,00</w:t>
            </w:r>
          </w:p>
        </w:tc>
        <w:tc>
          <w:tcPr>
            <w:tcW w:w="850"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4C14CB" w:rsidRDefault="004C14CB">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4C14CB" w:rsidRDefault="004C14CB">
            <w:pPr>
              <w:rPr>
                <w:color w:val="000000"/>
                <w:sz w:val="20"/>
                <w:szCs w:val="20"/>
              </w:rPr>
            </w:pPr>
          </w:p>
        </w:tc>
      </w:tr>
      <w:tr w:rsidR="004C14CB" w:rsidTr="00B86670">
        <w:trPr>
          <w:trHeight w:val="990"/>
        </w:trPr>
        <w:tc>
          <w:tcPr>
            <w:tcW w:w="866" w:type="dxa"/>
            <w:vMerge/>
            <w:tcBorders>
              <w:top w:val="nil"/>
              <w:left w:val="single" w:sz="8" w:space="0" w:color="auto"/>
              <w:bottom w:val="single" w:sz="8" w:space="0" w:color="000000"/>
              <w:right w:val="single" w:sz="8" w:space="0" w:color="auto"/>
            </w:tcBorders>
            <w:vAlign w:val="center"/>
            <w:hideMark/>
          </w:tcPr>
          <w:p w:rsidR="004C14CB" w:rsidRDefault="004C14CB">
            <w:pPr>
              <w:rPr>
                <w:color w:val="000000"/>
                <w:sz w:val="20"/>
                <w:szCs w:val="20"/>
              </w:rPr>
            </w:pPr>
          </w:p>
        </w:tc>
        <w:tc>
          <w:tcPr>
            <w:tcW w:w="1984" w:type="dxa"/>
            <w:vMerge/>
            <w:tcBorders>
              <w:top w:val="nil"/>
              <w:left w:val="single" w:sz="8" w:space="0" w:color="auto"/>
              <w:bottom w:val="single" w:sz="8" w:space="0" w:color="000000"/>
              <w:right w:val="single" w:sz="8" w:space="0" w:color="auto"/>
            </w:tcBorders>
            <w:shd w:val="clear" w:color="auto" w:fill="DAEEF3"/>
            <w:vAlign w:val="center"/>
            <w:hideMark/>
          </w:tcPr>
          <w:p w:rsidR="004C14CB" w:rsidRDefault="004C14CB">
            <w:pPr>
              <w:rPr>
                <w:color w:val="000000"/>
                <w:sz w:val="20"/>
                <w:szCs w:val="20"/>
              </w:rPr>
            </w:pPr>
          </w:p>
        </w:tc>
        <w:tc>
          <w:tcPr>
            <w:tcW w:w="1134" w:type="dxa"/>
            <w:vMerge/>
            <w:tcBorders>
              <w:top w:val="nil"/>
              <w:left w:val="single" w:sz="8" w:space="0" w:color="auto"/>
              <w:bottom w:val="single" w:sz="8" w:space="0" w:color="000000"/>
              <w:right w:val="single" w:sz="8" w:space="0" w:color="auto"/>
            </w:tcBorders>
            <w:shd w:val="clear" w:color="auto" w:fill="DAEEF3"/>
            <w:vAlign w:val="center"/>
            <w:hideMark/>
          </w:tcPr>
          <w:p w:rsidR="004C14CB" w:rsidRDefault="004C14CB">
            <w:pPr>
              <w:rPr>
                <w:color w:val="000000"/>
                <w:sz w:val="20"/>
                <w:szCs w:val="20"/>
              </w:rPr>
            </w:pPr>
          </w:p>
        </w:tc>
        <w:tc>
          <w:tcPr>
            <w:tcW w:w="1560" w:type="dxa"/>
            <w:tcBorders>
              <w:top w:val="nil"/>
              <w:left w:val="nil"/>
              <w:bottom w:val="single" w:sz="8" w:space="0" w:color="auto"/>
              <w:right w:val="single" w:sz="8" w:space="0" w:color="auto"/>
            </w:tcBorders>
            <w:shd w:val="clear" w:color="auto" w:fill="DAEEF3"/>
            <w:vAlign w:val="center"/>
            <w:hideMark/>
          </w:tcPr>
          <w:p w:rsidR="004C14CB" w:rsidRDefault="004C14CB">
            <w:pPr>
              <w:rPr>
                <w:color w:val="000000"/>
                <w:sz w:val="20"/>
                <w:szCs w:val="20"/>
              </w:rPr>
            </w:pPr>
            <w:r>
              <w:rPr>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auto" w:fill="DAEEF3"/>
            <w:vAlign w:val="center"/>
            <w:hideMark/>
          </w:tcPr>
          <w:p w:rsidR="004C14CB" w:rsidRDefault="004C14CB">
            <w:pPr>
              <w:jc w:val="center"/>
              <w:rPr>
                <w:color w:val="000000"/>
                <w:sz w:val="20"/>
                <w:szCs w:val="20"/>
              </w:rPr>
            </w:pPr>
            <w:r>
              <w:rPr>
                <w:color w:val="000000"/>
                <w:sz w:val="20"/>
                <w:szCs w:val="20"/>
              </w:rPr>
              <w:t> </w:t>
            </w:r>
          </w:p>
        </w:tc>
        <w:tc>
          <w:tcPr>
            <w:tcW w:w="992"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bCs/>
                <w:color w:val="000000"/>
                <w:sz w:val="20"/>
                <w:szCs w:val="20"/>
              </w:rPr>
            </w:pPr>
            <w:r w:rsidRPr="004C14CB">
              <w:rPr>
                <w:b/>
                <w:bCs/>
                <w:color w:val="000000"/>
                <w:sz w:val="20"/>
                <w:szCs w:val="20"/>
              </w:rPr>
              <w:t>2 673,49</w:t>
            </w:r>
          </w:p>
        </w:tc>
        <w:tc>
          <w:tcPr>
            <w:tcW w:w="1276"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2 673,49</w:t>
            </w:r>
          </w:p>
        </w:tc>
        <w:tc>
          <w:tcPr>
            <w:tcW w:w="850"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0,00</w:t>
            </w:r>
          </w:p>
        </w:tc>
        <w:tc>
          <w:tcPr>
            <w:tcW w:w="709"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0,00</w:t>
            </w:r>
          </w:p>
        </w:tc>
        <w:tc>
          <w:tcPr>
            <w:tcW w:w="709"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0,00</w:t>
            </w:r>
          </w:p>
        </w:tc>
        <w:tc>
          <w:tcPr>
            <w:tcW w:w="850"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4C14CB" w:rsidRDefault="004C14CB">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4C14CB" w:rsidRDefault="004C14CB">
            <w:pPr>
              <w:rPr>
                <w:color w:val="000000"/>
                <w:sz w:val="20"/>
                <w:szCs w:val="20"/>
              </w:rPr>
            </w:pPr>
          </w:p>
        </w:tc>
      </w:tr>
      <w:tr w:rsidR="004C14CB" w:rsidTr="00B86670">
        <w:trPr>
          <w:trHeight w:val="630"/>
        </w:trPr>
        <w:tc>
          <w:tcPr>
            <w:tcW w:w="866" w:type="dxa"/>
            <w:vMerge/>
            <w:tcBorders>
              <w:top w:val="nil"/>
              <w:left w:val="single" w:sz="8" w:space="0" w:color="auto"/>
              <w:bottom w:val="single" w:sz="8" w:space="0" w:color="000000"/>
              <w:right w:val="single" w:sz="8" w:space="0" w:color="auto"/>
            </w:tcBorders>
            <w:vAlign w:val="center"/>
            <w:hideMark/>
          </w:tcPr>
          <w:p w:rsidR="004C14CB" w:rsidRDefault="004C14CB">
            <w:pPr>
              <w:rPr>
                <w:color w:val="000000"/>
                <w:sz w:val="20"/>
                <w:szCs w:val="20"/>
              </w:rPr>
            </w:pPr>
          </w:p>
        </w:tc>
        <w:tc>
          <w:tcPr>
            <w:tcW w:w="1984" w:type="dxa"/>
            <w:vMerge/>
            <w:tcBorders>
              <w:top w:val="nil"/>
              <w:left w:val="single" w:sz="8" w:space="0" w:color="auto"/>
              <w:bottom w:val="single" w:sz="8" w:space="0" w:color="000000"/>
              <w:right w:val="single" w:sz="8" w:space="0" w:color="auto"/>
            </w:tcBorders>
            <w:shd w:val="clear" w:color="auto" w:fill="DAEEF3"/>
            <w:vAlign w:val="center"/>
            <w:hideMark/>
          </w:tcPr>
          <w:p w:rsidR="004C14CB" w:rsidRDefault="004C14CB">
            <w:pPr>
              <w:rPr>
                <w:color w:val="000000"/>
                <w:sz w:val="20"/>
                <w:szCs w:val="20"/>
              </w:rPr>
            </w:pPr>
          </w:p>
        </w:tc>
        <w:tc>
          <w:tcPr>
            <w:tcW w:w="1134" w:type="dxa"/>
            <w:vMerge/>
            <w:tcBorders>
              <w:top w:val="nil"/>
              <w:left w:val="single" w:sz="8" w:space="0" w:color="auto"/>
              <w:bottom w:val="single" w:sz="8" w:space="0" w:color="000000"/>
              <w:right w:val="single" w:sz="8" w:space="0" w:color="auto"/>
            </w:tcBorders>
            <w:shd w:val="clear" w:color="auto" w:fill="DAEEF3"/>
            <w:vAlign w:val="center"/>
            <w:hideMark/>
          </w:tcPr>
          <w:p w:rsidR="004C14CB" w:rsidRDefault="004C14CB">
            <w:pPr>
              <w:rPr>
                <w:color w:val="000000"/>
                <w:sz w:val="20"/>
                <w:szCs w:val="20"/>
              </w:rPr>
            </w:pPr>
          </w:p>
        </w:tc>
        <w:tc>
          <w:tcPr>
            <w:tcW w:w="1560" w:type="dxa"/>
            <w:tcBorders>
              <w:top w:val="nil"/>
              <w:left w:val="nil"/>
              <w:bottom w:val="single" w:sz="8" w:space="0" w:color="auto"/>
              <w:right w:val="single" w:sz="8" w:space="0" w:color="auto"/>
            </w:tcBorders>
            <w:shd w:val="clear" w:color="auto" w:fill="DAEEF3"/>
            <w:vAlign w:val="center"/>
            <w:hideMark/>
          </w:tcPr>
          <w:p w:rsidR="004C14CB" w:rsidRDefault="004C14CB">
            <w:pPr>
              <w:rPr>
                <w:color w:val="000000"/>
                <w:sz w:val="20"/>
                <w:szCs w:val="20"/>
              </w:rPr>
            </w:pPr>
            <w:r>
              <w:rPr>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auto" w:fill="DAEEF3"/>
            <w:vAlign w:val="center"/>
            <w:hideMark/>
          </w:tcPr>
          <w:p w:rsidR="004C14CB" w:rsidRDefault="004C14CB">
            <w:pPr>
              <w:jc w:val="center"/>
              <w:rPr>
                <w:color w:val="000000"/>
                <w:sz w:val="20"/>
                <w:szCs w:val="20"/>
              </w:rPr>
            </w:pPr>
            <w:r>
              <w:rPr>
                <w:color w:val="000000"/>
                <w:sz w:val="20"/>
                <w:szCs w:val="20"/>
              </w:rPr>
              <w:t> </w:t>
            </w:r>
          </w:p>
        </w:tc>
        <w:tc>
          <w:tcPr>
            <w:tcW w:w="992"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bCs/>
                <w:color w:val="000000"/>
                <w:sz w:val="20"/>
                <w:szCs w:val="20"/>
              </w:rPr>
            </w:pPr>
            <w:r w:rsidRPr="004C14CB">
              <w:rPr>
                <w:b/>
                <w:bCs/>
                <w:color w:val="000000"/>
                <w:sz w:val="20"/>
                <w:szCs w:val="20"/>
              </w:rPr>
              <w:t>0,00</w:t>
            </w:r>
          </w:p>
        </w:tc>
        <w:tc>
          <w:tcPr>
            <w:tcW w:w="1276"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0,00</w:t>
            </w:r>
          </w:p>
        </w:tc>
        <w:tc>
          <w:tcPr>
            <w:tcW w:w="850"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0,00</w:t>
            </w:r>
          </w:p>
        </w:tc>
        <w:tc>
          <w:tcPr>
            <w:tcW w:w="709"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0,00</w:t>
            </w:r>
          </w:p>
        </w:tc>
        <w:tc>
          <w:tcPr>
            <w:tcW w:w="709"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0,00</w:t>
            </w:r>
          </w:p>
        </w:tc>
        <w:tc>
          <w:tcPr>
            <w:tcW w:w="850"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4C14CB" w:rsidRDefault="004C14CB">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4C14CB" w:rsidRDefault="004C14CB">
            <w:pPr>
              <w:rPr>
                <w:color w:val="000000"/>
                <w:sz w:val="20"/>
                <w:szCs w:val="20"/>
              </w:rPr>
            </w:pPr>
          </w:p>
        </w:tc>
      </w:tr>
      <w:tr w:rsidR="004C14CB" w:rsidTr="00B86670">
        <w:trPr>
          <w:trHeight w:val="705"/>
        </w:trPr>
        <w:tc>
          <w:tcPr>
            <w:tcW w:w="866" w:type="dxa"/>
            <w:vMerge w:val="restart"/>
            <w:tcBorders>
              <w:top w:val="nil"/>
              <w:left w:val="single" w:sz="8" w:space="0" w:color="auto"/>
              <w:bottom w:val="single" w:sz="8" w:space="0" w:color="000000"/>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2.1.</w:t>
            </w:r>
          </w:p>
        </w:tc>
        <w:tc>
          <w:tcPr>
            <w:tcW w:w="1984" w:type="dxa"/>
            <w:vMerge w:val="restart"/>
            <w:tcBorders>
              <w:top w:val="nil"/>
              <w:left w:val="single" w:sz="8" w:space="0" w:color="auto"/>
              <w:bottom w:val="single" w:sz="8" w:space="0" w:color="000000"/>
              <w:right w:val="single" w:sz="8" w:space="0" w:color="auto"/>
            </w:tcBorders>
            <w:shd w:val="clear" w:color="auto" w:fill="FFFFFF"/>
            <w:vAlign w:val="center"/>
            <w:hideMark/>
          </w:tcPr>
          <w:p w:rsidR="004C14CB" w:rsidRDefault="004C14CB">
            <w:pPr>
              <w:jc w:val="center"/>
              <w:rPr>
                <w:i/>
                <w:iCs/>
                <w:color w:val="000000"/>
                <w:sz w:val="20"/>
                <w:szCs w:val="20"/>
              </w:rPr>
            </w:pPr>
            <w:r>
              <w:rPr>
                <w:i/>
                <w:iCs/>
                <w:color w:val="000000"/>
                <w:sz w:val="20"/>
                <w:szCs w:val="20"/>
              </w:rPr>
              <w:t>Проведение капитального ремонта многоквартирных домов на территории Московской области</w:t>
            </w:r>
          </w:p>
        </w:tc>
        <w:tc>
          <w:tcPr>
            <w:tcW w:w="1134" w:type="dxa"/>
            <w:vMerge w:val="restart"/>
            <w:tcBorders>
              <w:top w:val="nil"/>
              <w:left w:val="single" w:sz="8" w:space="0" w:color="auto"/>
              <w:bottom w:val="single" w:sz="8" w:space="0" w:color="000000"/>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2020-2024</w:t>
            </w:r>
          </w:p>
        </w:tc>
        <w:tc>
          <w:tcPr>
            <w:tcW w:w="1560" w:type="dxa"/>
            <w:tcBorders>
              <w:top w:val="nil"/>
              <w:left w:val="nil"/>
              <w:bottom w:val="single" w:sz="8" w:space="0" w:color="auto"/>
              <w:right w:val="single" w:sz="8" w:space="0" w:color="auto"/>
            </w:tcBorders>
            <w:shd w:val="clear" w:color="auto" w:fill="FFFFFF"/>
            <w:vAlign w:val="center"/>
            <w:hideMark/>
          </w:tcPr>
          <w:p w:rsidR="004C14CB" w:rsidRDefault="004C14CB">
            <w:pPr>
              <w:rPr>
                <w:b/>
                <w:bCs/>
                <w:color w:val="000000"/>
                <w:sz w:val="20"/>
                <w:szCs w:val="20"/>
              </w:rPr>
            </w:pPr>
            <w:r>
              <w:rPr>
                <w:b/>
                <w:bCs/>
                <w:color w:val="000000"/>
                <w:sz w:val="20"/>
                <w:szCs w:val="20"/>
              </w:rPr>
              <w:t>Итого</w:t>
            </w:r>
          </w:p>
        </w:tc>
        <w:tc>
          <w:tcPr>
            <w:tcW w:w="1134"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 </w:t>
            </w:r>
          </w:p>
        </w:tc>
        <w:tc>
          <w:tcPr>
            <w:tcW w:w="992"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b/>
                <w:bCs/>
                <w:color w:val="000000"/>
                <w:sz w:val="20"/>
                <w:szCs w:val="20"/>
              </w:rPr>
            </w:pPr>
            <w:r>
              <w:rPr>
                <w:b/>
                <w:bCs/>
                <w:color w:val="000000"/>
                <w:sz w:val="20"/>
                <w:szCs w:val="20"/>
              </w:rPr>
              <w:t>2 200,00</w:t>
            </w:r>
          </w:p>
        </w:tc>
        <w:tc>
          <w:tcPr>
            <w:tcW w:w="1276"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2 200,00</w:t>
            </w:r>
          </w:p>
        </w:tc>
        <w:tc>
          <w:tcPr>
            <w:tcW w:w="850" w:type="dxa"/>
            <w:tcBorders>
              <w:top w:val="nil"/>
              <w:left w:val="nil"/>
              <w:bottom w:val="single" w:sz="8" w:space="0" w:color="auto"/>
              <w:right w:val="single" w:sz="8" w:space="0" w:color="auto"/>
            </w:tcBorders>
            <w:shd w:val="clear" w:color="auto" w:fill="DAEEF3"/>
            <w:vAlign w:val="center"/>
            <w:hideMark/>
          </w:tcPr>
          <w:p w:rsidR="004C14CB" w:rsidRDefault="004C14CB">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C14CB" w:rsidRDefault="004C14CB">
            <w:pPr>
              <w:jc w:val="center"/>
              <w:rPr>
                <w:color w:val="000000"/>
                <w:sz w:val="20"/>
                <w:szCs w:val="20"/>
              </w:rPr>
            </w:pPr>
            <w:r>
              <w:rPr>
                <w:color w:val="000000"/>
                <w:sz w:val="20"/>
                <w:szCs w:val="20"/>
              </w:rPr>
              <w:t>Управление коммунальной инфраструктуры</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4C14CB" w:rsidRDefault="004C14CB">
            <w:pPr>
              <w:rPr>
                <w:color w:val="000000"/>
                <w:sz w:val="20"/>
                <w:szCs w:val="20"/>
              </w:rPr>
            </w:pPr>
            <w:r>
              <w:rPr>
                <w:color w:val="000000"/>
                <w:sz w:val="20"/>
                <w:szCs w:val="20"/>
              </w:rPr>
              <w:t>Повышение качества жилого фонда</w:t>
            </w:r>
          </w:p>
        </w:tc>
      </w:tr>
      <w:tr w:rsidR="004C14CB" w:rsidTr="00B86670">
        <w:trPr>
          <w:trHeight w:val="705"/>
        </w:trPr>
        <w:tc>
          <w:tcPr>
            <w:tcW w:w="866" w:type="dxa"/>
            <w:vMerge/>
            <w:tcBorders>
              <w:top w:val="nil"/>
              <w:left w:val="single" w:sz="8" w:space="0" w:color="auto"/>
              <w:bottom w:val="single" w:sz="8" w:space="0" w:color="000000"/>
              <w:right w:val="single" w:sz="8" w:space="0" w:color="auto"/>
            </w:tcBorders>
            <w:shd w:val="clear" w:color="auto" w:fill="FFFFFF"/>
            <w:vAlign w:val="center"/>
            <w:hideMark/>
          </w:tcPr>
          <w:p w:rsidR="004C14CB" w:rsidRDefault="004C14CB">
            <w:pPr>
              <w:rPr>
                <w:color w:val="000000"/>
                <w:sz w:val="20"/>
                <w:szCs w:val="20"/>
              </w:rPr>
            </w:pPr>
          </w:p>
        </w:tc>
        <w:tc>
          <w:tcPr>
            <w:tcW w:w="1984" w:type="dxa"/>
            <w:vMerge/>
            <w:tcBorders>
              <w:top w:val="nil"/>
              <w:left w:val="single" w:sz="8" w:space="0" w:color="auto"/>
              <w:bottom w:val="single" w:sz="8" w:space="0" w:color="000000"/>
              <w:right w:val="single" w:sz="8" w:space="0" w:color="auto"/>
            </w:tcBorders>
            <w:shd w:val="clear" w:color="auto" w:fill="FFFFFF"/>
            <w:vAlign w:val="center"/>
            <w:hideMark/>
          </w:tcPr>
          <w:p w:rsidR="004C14CB" w:rsidRDefault="004C14CB">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shd w:val="clear" w:color="auto" w:fill="FFFFFF"/>
            <w:vAlign w:val="center"/>
            <w:hideMark/>
          </w:tcPr>
          <w:p w:rsidR="004C14CB" w:rsidRDefault="004C14CB">
            <w:pPr>
              <w:rPr>
                <w:color w:val="000000"/>
                <w:sz w:val="20"/>
                <w:szCs w:val="20"/>
              </w:rPr>
            </w:pPr>
          </w:p>
        </w:tc>
        <w:tc>
          <w:tcPr>
            <w:tcW w:w="1560" w:type="dxa"/>
            <w:tcBorders>
              <w:top w:val="nil"/>
              <w:left w:val="nil"/>
              <w:bottom w:val="single" w:sz="8" w:space="0" w:color="auto"/>
              <w:right w:val="single" w:sz="8" w:space="0" w:color="auto"/>
            </w:tcBorders>
            <w:shd w:val="clear" w:color="auto" w:fill="FFFFFF"/>
            <w:vAlign w:val="center"/>
            <w:hideMark/>
          </w:tcPr>
          <w:p w:rsidR="004C14CB" w:rsidRDefault="004C14CB">
            <w:pPr>
              <w:rPr>
                <w:color w:val="000000"/>
                <w:sz w:val="20"/>
                <w:szCs w:val="20"/>
              </w:rPr>
            </w:pPr>
            <w:r>
              <w:rPr>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 </w:t>
            </w:r>
          </w:p>
        </w:tc>
        <w:tc>
          <w:tcPr>
            <w:tcW w:w="992"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auto" w:fill="DAEEF3"/>
            <w:vAlign w:val="center"/>
            <w:hideMark/>
          </w:tcPr>
          <w:p w:rsidR="004C14CB" w:rsidRDefault="004C14CB">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4C14CB" w:rsidRDefault="004C14CB">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4C14CB" w:rsidRDefault="004C14CB">
            <w:pPr>
              <w:rPr>
                <w:color w:val="000000"/>
                <w:sz w:val="20"/>
                <w:szCs w:val="20"/>
              </w:rPr>
            </w:pPr>
          </w:p>
        </w:tc>
      </w:tr>
      <w:tr w:rsidR="004C14CB" w:rsidTr="00B86670">
        <w:trPr>
          <w:trHeight w:val="705"/>
        </w:trPr>
        <w:tc>
          <w:tcPr>
            <w:tcW w:w="866" w:type="dxa"/>
            <w:vMerge/>
            <w:tcBorders>
              <w:top w:val="nil"/>
              <w:left w:val="single" w:sz="8" w:space="0" w:color="auto"/>
              <w:bottom w:val="single" w:sz="8" w:space="0" w:color="000000"/>
              <w:right w:val="single" w:sz="8" w:space="0" w:color="auto"/>
            </w:tcBorders>
            <w:shd w:val="clear" w:color="auto" w:fill="FFFFFF"/>
            <w:vAlign w:val="center"/>
            <w:hideMark/>
          </w:tcPr>
          <w:p w:rsidR="004C14CB" w:rsidRDefault="004C14CB">
            <w:pPr>
              <w:rPr>
                <w:color w:val="000000"/>
                <w:sz w:val="20"/>
                <w:szCs w:val="20"/>
              </w:rPr>
            </w:pPr>
          </w:p>
        </w:tc>
        <w:tc>
          <w:tcPr>
            <w:tcW w:w="1984" w:type="dxa"/>
            <w:vMerge/>
            <w:tcBorders>
              <w:top w:val="nil"/>
              <w:left w:val="single" w:sz="8" w:space="0" w:color="auto"/>
              <w:bottom w:val="single" w:sz="8" w:space="0" w:color="000000"/>
              <w:right w:val="single" w:sz="8" w:space="0" w:color="auto"/>
            </w:tcBorders>
            <w:shd w:val="clear" w:color="auto" w:fill="FFFFFF"/>
            <w:vAlign w:val="center"/>
            <w:hideMark/>
          </w:tcPr>
          <w:p w:rsidR="004C14CB" w:rsidRDefault="004C14CB">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shd w:val="clear" w:color="auto" w:fill="FFFFFF"/>
            <w:vAlign w:val="center"/>
            <w:hideMark/>
          </w:tcPr>
          <w:p w:rsidR="004C14CB" w:rsidRDefault="004C14CB">
            <w:pPr>
              <w:rPr>
                <w:color w:val="000000"/>
                <w:sz w:val="20"/>
                <w:szCs w:val="20"/>
              </w:rPr>
            </w:pPr>
          </w:p>
        </w:tc>
        <w:tc>
          <w:tcPr>
            <w:tcW w:w="1560" w:type="dxa"/>
            <w:tcBorders>
              <w:top w:val="nil"/>
              <w:left w:val="nil"/>
              <w:bottom w:val="single" w:sz="8" w:space="0" w:color="auto"/>
              <w:right w:val="single" w:sz="8" w:space="0" w:color="auto"/>
            </w:tcBorders>
            <w:shd w:val="clear" w:color="auto" w:fill="FFFFFF"/>
            <w:vAlign w:val="center"/>
            <w:hideMark/>
          </w:tcPr>
          <w:p w:rsidR="004C14CB" w:rsidRDefault="004C14CB">
            <w:pPr>
              <w:rPr>
                <w:color w:val="000000"/>
                <w:sz w:val="20"/>
                <w:szCs w:val="20"/>
              </w:rPr>
            </w:pPr>
            <w:r>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 </w:t>
            </w:r>
          </w:p>
        </w:tc>
        <w:tc>
          <w:tcPr>
            <w:tcW w:w="992"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auto" w:fill="DAEEF3"/>
            <w:vAlign w:val="center"/>
            <w:hideMark/>
          </w:tcPr>
          <w:p w:rsidR="004C14CB" w:rsidRDefault="004C14CB">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4C14CB" w:rsidRDefault="004C14CB">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4C14CB" w:rsidRDefault="004C14CB">
            <w:pPr>
              <w:rPr>
                <w:color w:val="000000"/>
                <w:sz w:val="20"/>
                <w:szCs w:val="20"/>
              </w:rPr>
            </w:pPr>
          </w:p>
        </w:tc>
      </w:tr>
      <w:tr w:rsidR="004C14CB" w:rsidTr="00B86670">
        <w:trPr>
          <w:trHeight w:val="705"/>
        </w:trPr>
        <w:tc>
          <w:tcPr>
            <w:tcW w:w="866" w:type="dxa"/>
            <w:vMerge/>
            <w:tcBorders>
              <w:top w:val="nil"/>
              <w:left w:val="single" w:sz="8" w:space="0" w:color="auto"/>
              <w:bottom w:val="single" w:sz="8" w:space="0" w:color="000000"/>
              <w:right w:val="single" w:sz="8" w:space="0" w:color="auto"/>
            </w:tcBorders>
            <w:shd w:val="clear" w:color="auto" w:fill="FFFFFF"/>
            <w:vAlign w:val="center"/>
            <w:hideMark/>
          </w:tcPr>
          <w:p w:rsidR="004C14CB" w:rsidRDefault="004C14CB">
            <w:pPr>
              <w:rPr>
                <w:color w:val="000000"/>
                <w:sz w:val="20"/>
                <w:szCs w:val="20"/>
              </w:rPr>
            </w:pPr>
          </w:p>
        </w:tc>
        <w:tc>
          <w:tcPr>
            <w:tcW w:w="1984" w:type="dxa"/>
            <w:vMerge/>
            <w:tcBorders>
              <w:top w:val="nil"/>
              <w:left w:val="single" w:sz="8" w:space="0" w:color="auto"/>
              <w:bottom w:val="single" w:sz="8" w:space="0" w:color="000000"/>
              <w:right w:val="single" w:sz="8" w:space="0" w:color="auto"/>
            </w:tcBorders>
            <w:shd w:val="clear" w:color="auto" w:fill="FFFFFF"/>
            <w:vAlign w:val="center"/>
            <w:hideMark/>
          </w:tcPr>
          <w:p w:rsidR="004C14CB" w:rsidRDefault="004C14CB">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shd w:val="clear" w:color="auto" w:fill="FFFFFF"/>
            <w:vAlign w:val="center"/>
            <w:hideMark/>
          </w:tcPr>
          <w:p w:rsidR="004C14CB" w:rsidRDefault="004C14CB">
            <w:pPr>
              <w:rPr>
                <w:color w:val="000000"/>
                <w:sz w:val="20"/>
                <w:szCs w:val="20"/>
              </w:rPr>
            </w:pPr>
          </w:p>
        </w:tc>
        <w:tc>
          <w:tcPr>
            <w:tcW w:w="1560" w:type="dxa"/>
            <w:tcBorders>
              <w:top w:val="nil"/>
              <w:left w:val="nil"/>
              <w:bottom w:val="single" w:sz="8" w:space="0" w:color="auto"/>
              <w:right w:val="single" w:sz="8" w:space="0" w:color="auto"/>
            </w:tcBorders>
            <w:shd w:val="clear" w:color="auto" w:fill="FFFFFF"/>
            <w:vAlign w:val="center"/>
            <w:hideMark/>
          </w:tcPr>
          <w:p w:rsidR="004C14CB" w:rsidRDefault="004C14CB">
            <w:pPr>
              <w:rPr>
                <w:color w:val="000000"/>
                <w:sz w:val="20"/>
                <w:szCs w:val="20"/>
              </w:rPr>
            </w:pPr>
            <w:r>
              <w:rPr>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 </w:t>
            </w:r>
          </w:p>
        </w:tc>
        <w:tc>
          <w:tcPr>
            <w:tcW w:w="992"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b/>
                <w:bCs/>
                <w:color w:val="000000"/>
                <w:sz w:val="20"/>
                <w:szCs w:val="20"/>
              </w:rPr>
            </w:pPr>
            <w:r>
              <w:rPr>
                <w:b/>
                <w:bCs/>
                <w:color w:val="000000"/>
                <w:sz w:val="20"/>
                <w:szCs w:val="20"/>
              </w:rPr>
              <w:t>2 200,00</w:t>
            </w:r>
          </w:p>
        </w:tc>
        <w:tc>
          <w:tcPr>
            <w:tcW w:w="1276"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2 200,00</w:t>
            </w:r>
          </w:p>
        </w:tc>
        <w:tc>
          <w:tcPr>
            <w:tcW w:w="850" w:type="dxa"/>
            <w:tcBorders>
              <w:top w:val="nil"/>
              <w:left w:val="nil"/>
              <w:bottom w:val="single" w:sz="8" w:space="0" w:color="auto"/>
              <w:right w:val="single" w:sz="8" w:space="0" w:color="auto"/>
            </w:tcBorders>
            <w:shd w:val="clear" w:color="auto" w:fill="DAEEF3"/>
            <w:vAlign w:val="center"/>
            <w:hideMark/>
          </w:tcPr>
          <w:p w:rsidR="004C14CB" w:rsidRDefault="004C14CB">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4C14CB" w:rsidRDefault="004C14CB">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4C14CB" w:rsidRDefault="004C14CB">
            <w:pPr>
              <w:rPr>
                <w:color w:val="000000"/>
                <w:sz w:val="20"/>
                <w:szCs w:val="20"/>
              </w:rPr>
            </w:pPr>
          </w:p>
        </w:tc>
      </w:tr>
      <w:tr w:rsidR="004C14CB" w:rsidTr="00B86670">
        <w:trPr>
          <w:trHeight w:val="705"/>
        </w:trPr>
        <w:tc>
          <w:tcPr>
            <w:tcW w:w="866" w:type="dxa"/>
            <w:vMerge/>
            <w:tcBorders>
              <w:top w:val="nil"/>
              <w:left w:val="single" w:sz="8" w:space="0" w:color="auto"/>
              <w:bottom w:val="single" w:sz="8" w:space="0" w:color="000000"/>
              <w:right w:val="single" w:sz="8" w:space="0" w:color="auto"/>
            </w:tcBorders>
            <w:shd w:val="clear" w:color="auto" w:fill="FFFFFF"/>
            <w:vAlign w:val="center"/>
            <w:hideMark/>
          </w:tcPr>
          <w:p w:rsidR="004C14CB" w:rsidRDefault="004C14CB">
            <w:pPr>
              <w:rPr>
                <w:color w:val="000000"/>
                <w:sz w:val="20"/>
                <w:szCs w:val="20"/>
              </w:rPr>
            </w:pPr>
          </w:p>
        </w:tc>
        <w:tc>
          <w:tcPr>
            <w:tcW w:w="1984" w:type="dxa"/>
            <w:vMerge/>
            <w:tcBorders>
              <w:top w:val="nil"/>
              <w:left w:val="single" w:sz="8" w:space="0" w:color="auto"/>
              <w:bottom w:val="single" w:sz="8" w:space="0" w:color="000000"/>
              <w:right w:val="single" w:sz="8" w:space="0" w:color="auto"/>
            </w:tcBorders>
            <w:shd w:val="clear" w:color="auto" w:fill="FFFFFF"/>
            <w:vAlign w:val="center"/>
            <w:hideMark/>
          </w:tcPr>
          <w:p w:rsidR="004C14CB" w:rsidRDefault="004C14CB">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shd w:val="clear" w:color="auto" w:fill="FFFFFF"/>
            <w:vAlign w:val="center"/>
            <w:hideMark/>
          </w:tcPr>
          <w:p w:rsidR="004C14CB" w:rsidRDefault="004C14CB">
            <w:pPr>
              <w:rPr>
                <w:color w:val="000000"/>
                <w:sz w:val="20"/>
                <w:szCs w:val="20"/>
              </w:rPr>
            </w:pPr>
          </w:p>
        </w:tc>
        <w:tc>
          <w:tcPr>
            <w:tcW w:w="1560" w:type="dxa"/>
            <w:tcBorders>
              <w:top w:val="nil"/>
              <w:left w:val="nil"/>
              <w:bottom w:val="single" w:sz="8" w:space="0" w:color="auto"/>
              <w:right w:val="single" w:sz="8" w:space="0" w:color="auto"/>
            </w:tcBorders>
            <w:shd w:val="clear" w:color="auto" w:fill="FFFFFF"/>
            <w:vAlign w:val="center"/>
            <w:hideMark/>
          </w:tcPr>
          <w:p w:rsidR="004C14CB" w:rsidRDefault="004C14CB">
            <w:pPr>
              <w:rPr>
                <w:color w:val="000000"/>
                <w:sz w:val="20"/>
                <w:szCs w:val="20"/>
              </w:rPr>
            </w:pPr>
            <w:r>
              <w:rPr>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 </w:t>
            </w:r>
          </w:p>
        </w:tc>
        <w:tc>
          <w:tcPr>
            <w:tcW w:w="992"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auto" w:fill="DAEEF3"/>
            <w:vAlign w:val="center"/>
            <w:hideMark/>
          </w:tcPr>
          <w:p w:rsidR="004C14CB" w:rsidRDefault="004C14CB">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4C14CB" w:rsidRDefault="004C14CB">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4C14CB" w:rsidRDefault="004C14CB">
            <w:pPr>
              <w:rPr>
                <w:color w:val="000000"/>
                <w:sz w:val="20"/>
                <w:szCs w:val="20"/>
              </w:rPr>
            </w:pPr>
          </w:p>
        </w:tc>
      </w:tr>
      <w:tr w:rsidR="004C14CB" w:rsidTr="00B86670">
        <w:trPr>
          <w:trHeight w:val="705"/>
        </w:trPr>
        <w:tc>
          <w:tcPr>
            <w:tcW w:w="866" w:type="dxa"/>
            <w:vMerge w:val="restart"/>
            <w:tcBorders>
              <w:top w:val="nil"/>
              <w:left w:val="single" w:sz="8" w:space="0" w:color="auto"/>
              <w:bottom w:val="single" w:sz="8" w:space="0" w:color="000000"/>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lastRenderedPageBreak/>
              <w:t>2.1.1.</w:t>
            </w:r>
          </w:p>
        </w:tc>
        <w:tc>
          <w:tcPr>
            <w:tcW w:w="1984" w:type="dxa"/>
            <w:vMerge w:val="restart"/>
            <w:tcBorders>
              <w:top w:val="nil"/>
              <w:left w:val="single" w:sz="8" w:space="0" w:color="auto"/>
              <w:bottom w:val="single" w:sz="8" w:space="0" w:color="000000"/>
              <w:right w:val="single" w:sz="8" w:space="0" w:color="auto"/>
            </w:tcBorders>
            <w:shd w:val="clear" w:color="auto" w:fill="FFFFFF"/>
            <w:vAlign w:val="center"/>
            <w:hideMark/>
          </w:tcPr>
          <w:p w:rsidR="004C14CB" w:rsidRDefault="004C14CB">
            <w:pPr>
              <w:jc w:val="center"/>
              <w:rPr>
                <w:i/>
                <w:iCs/>
                <w:color w:val="000000"/>
                <w:sz w:val="20"/>
                <w:szCs w:val="20"/>
              </w:rPr>
            </w:pPr>
            <w:r>
              <w:rPr>
                <w:i/>
                <w:iCs/>
                <w:color w:val="000000"/>
                <w:sz w:val="20"/>
                <w:szCs w:val="20"/>
              </w:rPr>
              <w:t>Проведение технического обследования и строительно-технической экспертизы многоквартирных домов</w:t>
            </w:r>
          </w:p>
        </w:tc>
        <w:tc>
          <w:tcPr>
            <w:tcW w:w="1134" w:type="dxa"/>
            <w:vMerge w:val="restart"/>
            <w:tcBorders>
              <w:top w:val="nil"/>
              <w:left w:val="single" w:sz="8" w:space="0" w:color="auto"/>
              <w:bottom w:val="single" w:sz="8" w:space="0" w:color="000000"/>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2020-2024</w:t>
            </w:r>
          </w:p>
        </w:tc>
        <w:tc>
          <w:tcPr>
            <w:tcW w:w="1560" w:type="dxa"/>
            <w:tcBorders>
              <w:top w:val="nil"/>
              <w:left w:val="nil"/>
              <w:bottom w:val="single" w:sz="8" w:space="0" w:color="auto"/>
              <w:right w:val="single" w:sz="8" w:space="0" w:color="auto"/>
            </w:tcBorders>
            <w:shd w:val="clear" w:color="auto" w:fill="FFFFFF"/>
            <w:vAlign w:val="center"/>
            <w:hideMark/>
          </w:tcPr>
          <w:p w:rsidR="004C14CB" w:rsidRDefault="004C14CB">
            <w:pPr>
              <w:rPr>
                <w:b/>
                <w:bCs/>
                <w:color w:val="000000"/>
                <w:sz w:val="20"/>
                <w:szCs w:val="20"/>
              </w:rPr>
            </w:pPr>
            <w:r>
              <w:rPr>
                <w:b/>
                <w:bCs/>
                <w:color w:val="000000"/>
                <w:sz w:val="20"/>
                <w:szCs w:val="20"/>
              </w:rPr>
              <w:t>Итого</w:t>
            </w:r>
          </w:p>
        </w:tc>
        <w:tc>
          <w:tcPr>
            <w:tcW w:w="1134"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 </w:t>
            </w:r>
          </w:p>
        </w:tc>
        <w:tc>
          <w:tcPr>
            <w:tcW w:w="992"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b/>
                <w:bCs/>
                <w:color w:val="000000"/>
                <w:sz w:val="20"/>
                <w:szCs w:val="20"/>
              </w:rPr>
            </w:pPr>
            <w:r>
              <w:rPr>
                <w:b/>
                <w:bCs/>
                <w:color w:val="000000"/>
                <w:sz w:val="20"/>
                <w:szCs w:val="20"/>
              </w:rPr>
              <w:t>2 200,00</w:t>
            </w:r>
          </w:p>
        </w:tc>
        <w:tc>
          <w:tcPr>
            <w:tcW w:w="1276"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2 200,00</w:t>
            </w:r>
          </w:p>
        </w:tc>
        <w:tc>
          <w:tcPr>
            <w:tcW w:w="850" w:type="dxa"/>
            <w:tcBorders>
              <w:top w:val="nil"/>
              <w:left w:val="nil"/>
              <w:bottom w:val="single" w:sz="8" w:space="0" w:color="auto"/>
              <w:right w:val="single" w:sz="8" w:space="0" w:color="auto"/>
            </w:tcBorders>
            <w:shd w:val="clear" w:color="auto" w:fill="DAEEF3"/>
            <w:vAlign w:val="center"/>
            <w:hideMark/>
          </w:tcPr>
          <w:p w:rsidR="004C14CB" w:rsidRDefault="004C14CB">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C14CB" w:rsidRDefault="004C14CB">
            <w:pPr>
              <w:jc w:val="center"/>
              <w:rPr>
                <w:color w:val="000000"/>
                <w:sz w:val="20"/>
                <w:szCs w:val="20"/>
              </w:rPr>
            </w:pPr>
            <w:r>
              <w:rPr>
                <w:color w:val="000000"/>
                <w:sz w:val="20"/>
                <w:szCs w:val="20"/>
              </w:rPr>
              <w:t>Управление коммунальной инфраструктуры</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4C14CB" w:rsidRDefault="004C14CB">
            <w:pPr>
              <w:rPr>
                <w:color w:val="000000"/>
                <w:sz w:val="20"/>
                <w:szCs w:val="20"/>
              </w:rPr>
            </w:pPr>
            <w:r>
              <w:rPr>
                <w:color w:val="000000"/>
                <w:sz w:val="20"/>
                <w:szCs w:val="20"/>
              </w:rPr>
              <w:t>Повышение качества жилого фонда</w:t>
            </w:r>
          </w:p>
        </w:tc>
      </w:tr>
      <w:tr w:rsidR="004C14CB" w:rsidTr="00B86670">
        <w:trPr>
          <w:trHeight w:val="705"/>
        </w:trPr>
        <w:tc>
          <w:tcPr>
            <w:tcW w:w="866" w:type="dxa"/>
            <w:vMerge/>
            <w:tcBorders>
              <w:top w:val="nil"/>
              <w:left w:val="single" w:sz="8" w:space="0" w:color="auto"/>
              <w:bottom w:val="single" w:sz="8" w:space="0" w:color="000000"/>
              <w:right w:val="single" w:sz="8" w:space="0" w:color="auto"/>
            </w:tcBorders>
            <w:shd w:val="clear" w:color="auto" w:fill="FFFFFF"/>
            <w:vAlign w:val="center"/>
            <w:hideMark/>
          </w:tcPr>
          <w:p w:rsidR="004C14CB" w:rsidRDefault="004C14CB">
            <w:pPr>
              <w:rPr>
                <w:color w:val="000000"/>
                <w:sz w:val="20"/>
                <w:szCs w:val="20"/>
              </w:rPr>
            </w:pPr>
          </w:p>
        </w:tc>
        <w:tc>
          <w:tcPr>
            <w:tcW w:w="1984" w:type="dxa"/>
            <w:vMerge/>
            <w:tcBorders>
              <w:top w:val="nil"/>
              <w:left w:val="single" w:sz="8" w:space="0" w:color="auto"/>
              <w:bottom w:val="single" w:sz="8" w:space="0" w:color="000000"/>
              <w:right w:val="single" w:sz="8" w:space="0" w:color="auto"/>
            </w:tcBorders>
            <w:shd w:val="clear" w:color="auto" w:fill="FFFFFF"/>
            <w:vAlign w:val="center"/>
            <w:hideMark/>
          </w:tcPr>
          <w:p w:rsidR="004C14CB" w:rsidRDefault="004C14CB">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shd w:val="clear" w:color="auto" w:fill="FFFFFF"/>
            <w:vAlign w:val="center"/>
            <w:hideMark/>
          </w:tcPr>
          <w:p w:rsidR="004C14CB" w:rsidRDefault="004C14CB">
            <w:pPr>
              <w:rPr>
                <w:color w:val="000000"/>
                <w:sz w:val="20"/>
                <w:szCs w:val="20"/>
              </w:rPr>
            </w:pPr>
          </w:p>
        </w:tc>
        <w:tc>
          <w:tcPr>
            <w:tcW w:w="1560" w:type="dxa"/>
            <w:tcBorders>
              <w:top w:val="nil"/>
              <w:left w:val="nil"/>
              <w:bottom w:val="single" w:sz="8" w:space="0" w:color="auto"/>
              <w:right w:val="single" w:sz="8" w:space="0" w:color="auto"/>
            </w:tcBorders>
            <w:shd w:val="clear" w:color="auto" w:fill="FFFFFF"/>
            <w:vAlign w:val="center"/>
            <w:hideMark/>
          </w:tcPr>
          <w:p w:rsidR="004C14CB" w:rsidRDefault="004C14CB">
            <w:pPr>
              <w:rPr>
                <w:color w:val="000000"/>
                <w:sz w:val="20"/>
                <w:szCs w:val="20"/>
              </w:rPr>
            </w:pPr>
            <w:r>
              <w:rPr>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 </w:t>
            </w:r>
          </w:p>
        </w:tc>
        <w:tc>
          <w:tcPr>
            <w:tcW w:w="992"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auto" w:fill="DAEEF3"/>
            <w:vAlign w:val="center"/>
            <w:hideMark/>
          </w:tcPr>
          <w:p w:rsidR="004C14CB" w:rsidRDefault="004C14CB">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4C14CB" w:rsidRDefault="004C14CB">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4C14CB" w:rsidRDefault="004C14CB">
            <w:pPr>
              <w:rPr>
                <w:color w:val="000000"/>
                <w:sz w:val="20"/>
                <w:szCs w:val="20"/>
              </w:rPr>
            </w:pPr>
          </w:p>
        </w:tc>
      </w:tr>
      <w:tr w:rsidR="004C14CB" w:rsidTr="00B86670">
        <w:trPr>
          <w:trHeight w:val="705"/>
        </w:trPr>
        <w:tc>
          <w:tcPr>
            <w:tcW w:w="866" w:type="dxa"/>
            <w:vMerge/>
            <w:tcBorders>
              <w:top w:val="nil"/>
              <w:left w:val="single" w:sz="8" w:space="0" w:color="auto"/>
              <w:bottom w:val="single" w:sz="8" w:space="0" w:color="000000"/>
              <w:right w:val="single" w:sz="8" w:space="0" w:color="auto"/>
            </w:tcBorders>
            <w:shd w:val="clear" w:color="auto" w:fill="FFFFFF"/>
            <w:vAlign w:val="center"/>
            <w:hideMark/>
          </w:tcPr>
          <w:p w:rsidR="004C14CB" w:rsidRDefault="004C14CB">
            <w:pPr>
              <w:rPr>
                <w:color w:val="000000"/>
                <w:sz w:val="20"/>
                <w:szCs w:val="20"/>
              </w:rPr>
            </w:pPr>
          </w:p>
        </w:tc>
        <w:tc>
          <w:tcPr>
            <w:tcW w:w="1984" w:type="dxa"/>
            <w:vMerge/>
            <w:tcBorders>
              <w:top w:val="nil"/>
              <w:left w:val="single" w:sz="8" w:space="0" w:color="auto"/>
              <w:bottom w:val="single" w:sz="8" w:space="0" w:color="000000"/>
              <w:right w:val="single" w:sz="8" w:space="0" w:color="auto"/>
            </w:tcBorders>
            <w:shd w:val="clear" w:color="auto" w:fill="FFFFFF"/>
            <w:vAlign w:val="center"/>
            <w:hideMark/>
          </w:tcPr>
          <w:p w:rsidR="004C14CB" w:rsidRDefault="004C14CB">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shd w:val="clear" w:color="auto" w:fill="FFFFFF"/>
            <w:vAlign w:val="center"/>
            <w:hideMark/>
          </w:tcPr>
          <w:p w:rsidR="004C14CB" w:rsidRDefault="004C14CB">
            <w:pPr>
              <w:rPr>
                <w:color w:val="000000"/>
                <w:sz w:val="20"/>
                <w:szCs w:val="20"/>
              </w:rPr>
            </w:pPr>
          </w:p>
        </w:tc>
        <w:tc>
          <w:tcPr>
            <w:tcW w:w="1560" w:type="dxa"/>
            <w:tcBorders>
              <w:top w:val="nil"/>
              <w:left w:val="nil"/>
              <w:bottom w:val="single" w:sz="8" w:space="0" w:color="auto"/>
              <w:right w:val="single" w:sz="8" w:space="0" w:color="auto"/>
            </w:tcBorders>
            <w:shd w:val="clear" w:color="auto" w:fill="FFFFFF"/>
            <w:vAlign w:val="center"/>
            <w:hideMark/>
          </w:tcPr>
          <w:p w:rsidR="004C14CB" w:rsidRDefault="004C14CB">
            <w:pPr>
              <w:rPr>
                <w:color w:val="000000"/>
                <w:sz w:val="20"/>
                <w:szCs w:val="20"/>
              </w:rPr>
            </w:pPr>
            <w:r>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 </w:t>
            </w:r>
          </w:p>
        </w:tc>
        <w:tc>
          <w:tcPr>
            <w:tcW w:w="992"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auto" w:fill="DAEEF3"/>
            <w:vAlign w:val="center"/>
            <w:hideMark/>
          </w:tcPr>
          <w:p w:rsidR="004C14CB" w:rsidRDefault="004C14CB">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4C14CB" w:rsidRDefault="004C14CB">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4C14CB" w:rsidRDefault="004C14CB">
            <w:pPr>
              <w:rPr>
                <w:color w:val="000000"/>
                <w:sz w:val="20"/>
                <w:szCs w:val="20"/>
              </w:rPr>
            </w:pPr>
          </w:p>
        </w:tc>
      </w:tr>
      <w:tr w:rsidR="004C14CB" w:rsidTr="00B86670">
        <w:trPr>
          <w:trHeight w:val="705"/>
        </w:trPr>
        <w:tc>
          <w:tcPr>
            <w:tcW w:w="866" w:type="dxa"/>
            <w:vMerge/>
            <w:tcBorders>
              <w:top w:val="nil"/>
              <w:left w:val="single" w:sz="8" w:space="0" w:color="auto"/>
              <w:bottom w:val="single" w:sz="8" w:space="0" w:color="000000"/>
              <w:right w:val="single" w:sz="8" w:space="0" w:color="auto"/>
            </w:tcBorders>
            <w:shd w:val="clear" w:color="auto" w:fill="FFFFFF"/>
            <w:vAlign w:val="center"/>
            <w:hideMark/>
          </w:tcPr>
          <w:p w:rsidR="004C14CB" w:rsidRDefault="004C14CB">
            <w:pPr>
              <w:rPr>
                <w:color w:val="000000"/>
                <w:sz w:val="20"/>
                <w:szCs w:val="20"/>
              </w:rPr>
            </w:pPr>
          </w:p>
        </w:tc>
        <w:tc>
          <w:tcPr>
            <w:tcW w:w="1984" w:type="dxa"/>
            <w:vMerge/>
            <w:tcBorders>
              <w:top w:val="nil"/>
              <w:left w:val="single" w:sz="8" w:space="0" w:color="auto"/>
              <w:bottom w:val="single" w:sz="8" w:space="0" w:color="000000"/>
              <w:right w:val="single" w:sz="8" w:space="0" w:color="auto"/>
            </w:tcBorders>
            <w:shd w:val="clear" w:color="auto" w:fill="FFFFFF"/>
            <w:vAlign w:val="center"/>
            <w:hideMark/>
          </w:tcPr>
          <w:p w:rsidR="004C14CB" w:rsidRDefault="004C14CB">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shd w:val="clear" w:color="auto" w:fill="FFFFFF"/>
            <w:vAlign w:val="center"/>
            <w:hideMark/>
          </w:tcPr>
          <w:p w:rsidR="004C14CB" w:rsidRDefault="004C14CB">
            <w:pPr>
              <w:rPr>
                <w:color w:val="000000"/>
                <w:sz w:val="20"/>
                <w:szCs w:val="20"/>
              </w:rPr>
            </w:pPr>
          </w:p>
        </w:tc>
        <w:tc>
          <w:tcPr>
            <w:tcW w:w="1560" w:type="dxa"/>
            <w:tcBorders>
              <w:top w:val="nil"/>
              <w:left w:val="nil"/>
              <w:bottom w:val="single" w:sz="8" w:space="0" w:color="auto"/>
              <w:right w:val="single" w:sz="8" w:space="0" w:color="auto"/>
            </w:tcBorders>
            <w:shd w:val="clear" w:color="auto" w:fill="FFFFFF"/>
            <w:vAlign w:val="center"/>
            <w:hideMark/>
          </w:tcPr>
          <w:p w:rsidR="004C14CB" w:rsidRDefault="004C14CB">
            <w:pPr>
              <w:rPr>
                <w:color w:val="000000"/>
                <w:sz w:val="20"/>
                <w:szCs w:val="20"/>
              </w:rPr>
            </w:pPr>
            <w:r>
              <w:rPr>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 </w:t>
            </w:r>
          </w:p>
        </w:tc>
        <w:tc>
          <w:tcPr>
            <w:tcW w:w="992"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b/>
                <w:bCs/>
                <w:color w:val="000000"/>
                <w:sz w:val="20"/>
                <w:szCs w:val="20"/>
              </w:rPr>
            </w:pPr>
            <w:r>
              <w:rPr>
                <w:b/>
                <w:bCs/>
                <w:color w:val="000000"/>
                <w:sz w:val="20"/>
                <w:szCs w:val="20"/>
              </w:rPr>
              <w:t>2 200,00</w:t>
            </w:r>
          </w:p>
        </w:tc>
        <w:tc>
          <w:tcPr>
            <w:tcW w:w="1276"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2 200,00</w:t>
            </w:r>
          </w:p>
        </w:tc>
        <w:tc>
          <w:tcPr>
            <w:tcW w:w="850" w:type="dxa"/>
            <w:tcBorders>
              <w:top w:val="nil"/>
              <w:left w:val="nil"/>
              <w:bottom w:val="single" w:sz="8" w:space="0" w:color="auto"/>
              <w:right w:val="single" w:sz="8" w:space="0" w:color="auto"/>
            </w:tcBorders>
            <w:shd w:val="clear" w:color="auto" w:fill="DAEEF3"/>
            <w:vAlign w:val="center"/>
            <w:hideMark/>
          </w:tcPr>
          <w:p w:rsidR="004C14CB" w:rsidRDefault="004C14CB">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4C14CB" w:rsidRDefault="004C14CB">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4C14CB" w:rsidRDefault="004C14CB">
            <w:pPr>
              <w:rPr>
                <w:color w:val="000000"/>
                <w:sz w:val="20"/>
                <w:szCs w:val="20"/>
              </w:rPr>
            </w:pPr>
          </w:p>
        </w:tc>
      </w:tr>
      <w:tr w:rsidR="004C14CB" w:rsidTr="00B86670">
        <w:trPr>
          <w:trHeight w:val="705"/>
        </w:trPr>
        <w:tc>
          <w:tcPr>
            <w:tcW w:w="866" w:type="dxa"/>
            <w:vMerge/>
            <w:tcBorders>
              <w:top w:val="nil"/>
              <w:left w:val="single" w:sz="8" w:space="0" w:color="auto"/>
              <w:bottom w:val="single" w:sz="8" w:space="0" w:color="000000"/>
              <w:right w:val="single" w:sz="8" w:space="0" w:color="auto"/>
            </w:tcBorders>
            <w:shd w:val="clear" w:color="auto" w:fill="FFFFFF"/>
            <w:vAlign w:val="center"/>
            <w:hideMark/>
          </w:tcPr>
          <w:p w:rsidR="004C14CB" w:rsidRDefault="004C14CB">
            <w:pPr>
              <w:rPr>
                <w:color w:val="000000"/>
                <w:sz w:val="20"/>
                <w:szCs w:val="20"/>
              </w:rPr>
            </w:pPr>
          </w:p>
        </w:tc>
        <w:tc>
          <w:tcPr>
            <w:tcW w:w="1984" w:type="dxa"/>
            <w:vMerge/>
            <w:tcBorders>
              <w:top w:val="nil"/>
              <w:left w:val="single" w:sz="8" w:space="0" w:color="auto"/>
              <w:bottom w:val="single" w:sz="8" w:space="0" w:color="000000"/>
              <w:right w:val="single" w:sz="8" w:space="0" w:color="auto"/>
            </w:tcBorders>
            <w:shd w:val="clear" w:color="auto" w:fill="FFFFFF"/>
            <w:vAlign w:val="center"/>
            <w:hideMark/>
          </w:tcPr>
          <w:p w:rsidR="004C14CB" w:rsidRDefault="004C14CB">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shd w:val="clear" w:color="auto" w:fill="FFFFFF"/>
            <w:vAlign w:val="center"/>
            <w:hideMark/>
          </w:tcPr>
          <w:p w:rsidR="004C14CB" w:rsidRDefault="004C14CB">
            <w:pPr>
              <w:rPr>
                <w:color w:val="000000"/>
                <w:sz w:val="20"/>
                <w:szCs w:val="20"/>
              </w:rPr>
            </w:pPr>
          </w:p>
        </w:tc>
        <w:tc>
          <w:tcPr>
            <w:tcW w:w="1560" w:type="dxa"/>
            <w:tcBorders>
              <w:top w:val="nil"/>
              <w:left w:val="nil"/>
              <w:bottom w:val="single" w:sz="8" w:space="0" w:color="auto"/>
              <w:right w:val="single" w:sz="8" w:space="0" w:color="auto"/>
            </w:tcBorders>
            <w:shd w:val="clear" w:color="auto" w:fill="FFFFFF"/>
            <w:vAlign w:val="center"/>
            <w:hideMark/>
          </w:tcPr>
          <w:p w:rsidR="004C14CB" w:rsidRDefault="004C14CB">
            <w:pPr>
              <w:rPr>
                <w:color w:val="000000"/>
                <w:sz w:val="20"/>
                <w:szCs w:val="20"/>
              </w:rPr>
            </w:pPr>
            <w:r>
              <w:rPr>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 </w:t>
            </w:r>
          </w:p>
        </w:tc>
        <w:tc>
          <w:tcPr>
            <w:tcW w:w="992"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auto" w:fill="DAEEF3"/>
            <w:vAlign w:val="center"/>
            <w:hideMark/>
          </w:tcPr>
          <w:p w:rsidR="004C14CB" w:rsidRDefault="004C14CB">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4C14CB" w:rsidRDefault="004C14CB">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4C14CB" w:rsidRDefault="004C14CB">
            <w:pPr>
              <w:rPr>
                <w:color w:val="000000"/>
                <w:sz w:val="20"/>
                <w:szCs w:val="20"/>
              </w:rPr>
            </w:pPr>
          </w:p>
        </w:tc>
      </w:tr>
      <w:tr w:rsidR="004C14CB" w:rsidTr="00B86670">
        <w:trPr>
          <w:trHeight w:val="630"/>
        </w:trPr>
        <w:tc>
          <w:tcPr>
            <w:tcW w:w="866" w:type="dxa"/>
            <w:vMerge w:val="restart"/>
            <w:tcBorders>
              <w:top w:val="nil"/>
              <w:left w:val="single" w:sz="8" w:space="0" w:color="auto"/>
              <w:bottom w:val="single" w:sz="8" w:space="0" w:color="000000"/>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2.3.</w:t>
            </w:r>
          </w:p>
        </w:tc>
        <w:tc>
          <w:tcPr>
            <w:tcW w:w="1984" w:type="dxa"/>
            <w:vMerge w:val="restart"/>
            <w:tcBorders>
              <w:top w:val="nil"/>
              <w:left w:val="single" w:sz="8" w:space="0" w:color="auto"/>
              <w:bottom w:val="single" w:sz="8" w:space="0" w:color="000000"/>
              <w:right w:val="single" w:sz="8" w:space="0" w:color="auto"/>
            </w:tcBorders>
            <w:shd w:val="clear" w:color="auto" w:fill="FFFFFF"/>
            <w:vAlign w:val="center"/>
            <w:hideMark/>
          </w:tcPr>
          <w:p w:rsidR="004C14CB" w:rsidRDefault="004C14CB">
            <w:pPr>
              <w:jc w:val="center"/>
              <w:rPr>
                <w:i/>
                <w:iCs/>
                <w:color w:val="000000"/>
                <w:sz w:val="20"/>
                <w:szCs w:val="20"/>
              </w:rPr>
            </w:pPr>
            <w:r>
              <w:rPr>
                <w:i/>
                <w:iCs/>
                <w:color w:val="000000"/>
                <w:sz w:val="20"/>
                <w:szCs w:val="20"/>
              </w:rPr>
              <w:t>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tc>
        <w:tc>
          <w:tcPr>
            <w:tcW w:w="1134" w:type="dxa"/>
            <w:vMerge w:val="restart"/>
            <w:tcBorders>
              <w:top w:val="nil"/>
              <w:left w:val="single" w:sz="8" w:space="0" w:color="auto"/>
              <w:bottom w:val="single" w:sz="8" w:space="0" w:color="000000"/>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2020-2024</w:t>
            </w:r>
          </w:p>
        </w:tc>
        <w:tc>
          <w:tcPr>
            <w:tcW w:w="1560" w:type="dxa"/>
            <w:tcBorders>
              <w:top w:val="nil"/>
              <w:left w:val="nil"/>
              <w:bottom w:val="single" w:sz="8" w:space="0" w:color="auto"/>
              <w:right w:val="single" w:sz="8" w:space="0" w:color="auto"/>
            </w:tcBorders>
            <w:shd w:val="clear" w:color="auto" w:fill="FFFFFF"/>
            <w:vAlign w:val="center"/>
            <w:hideMark/>
          </w:tcPr>
          <w:p w:rsidR="004C14CB" w:rsidRDefault="004C14CB">
            <w:pPr>
              <w:rPr>
                <w:b/>
                <w:bCs/>
                <w:color w:val="000000"/>
                <w:sz w:val="20"/>
                <w:szCs w:val="20"/>
              </w:rPr>
            </w:pPr>
            <w:r>
              <w:rPr>
                <w:b/>
                <w:bCs/>
                <w:color w:val="000000"/>
                <w:sz w:val="20"/>
                <w:szCs w:val="20"/>
              </w:rPr>
              <w:t>Итого</w:t>
            </w:r>
          </w:p>
        </w:tc>
        <w:tc>
          <w:tcPr>
            <w:tcW w:w="1134"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 </w:t>
            </w:r>
          </w:p>
        </w:tc>
        <w:tc>
          <w:tcPr>
            <w:tcW w:w="992"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b/>
                <w:bCs/>
                <w:color w:val="000000"/>
                <w:sz w:val="20"/>
                <w:szCs w:val="20"/>
              </w:rPr>
            </w:pPr>
            <w:r>
              <w:rPr>
                <w:b/>
                <w:bCs/>
                <w:color w:val="000000"/>
                <w:sz w:val="20"/>
                <w:szCs w:val="20"/>
              </w:rPr>
              <w:t>2 085,85</w:t>
            </w:r>
          </w:p>
        </w:tc>
        <w:tc>
          <w:tcPr>
            <w:tcW w:w="1276"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2 085,85</w:t>
            </w:r>
          </w:p>
        </w:tc>
        <w:tc>
          <w:tcPr>
            <w:tcW w:w="850" w:type="dxa"/>
            <w:tcBorders>
              <w:top w:val="nil"/>
              <w:left w:val="nil"/>
              <w:bottom w:val="single" w:sz="8" w:space="0" w:color="auto"/>
              <w:right w:val="single" w:sz="8" w:space="0" w:color="auto"/>
            </w:tcBorders>
            <w:shd w:val="clear" w:color="auto" w:fill="DAEEF3"/>
            <w:vAlign w:val="center"/>
            <w:hideMark/>
          </w:tcPr>
          <w:p w:rsidR="004C14CB" w:rsidRDefault="004C14CB">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C14CB" w:rsidRDefault="004C14CB">
            <w:pPr>
              <w:jc w:val="center"/>
              <w:rPr>
                <w:color w:val="000000"/>
                <w:sz w:val="20"/>
                <w:szCs w:val="20"/>
              </w:rPr>
            </w:pPr>
            <w:r>
              <w:rPr>
                <w:color w:val="000000"/>
                <w:sz w:val="20"/>
                <w:szCs w:val="20"/>
              </w:rPr>
              <w:t>Управление коммунальной инфраструктуры</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4C14CB" w:rsidRDefault="004C14CB">
            <w:pPr>
              <w:rPr>
                <w:color w:val="000000"/>
                <w:sz w:val="20"/>
                <w:szCs w:val="20"/>
              </w:rPr>
            </w:pPr>
            <w:r>
              <w:rPr>
                <w:color w:val="000000"/>
                <w:sz w:val="20"/>
                <w:szCs w:val="20"/>
              </w:rPr>
              <w:t>Повышение качества жилого фонда</w:t>
            </w:r>
          </w:p>
        </w:tc>
      </w:tr>
      <w:tr w:rsidR="004C14CB" w:rsidTr="00B86670">
        <w:trPr>
          <w:trHeight w:val="630"/>
        </w:trPr>
        <w:tc>
          <w:tcPr>
            <w:tcW w:w="866" w:type="dxa"/>
            <w:vMerge/>
            <w:tcBorders>
              <w:top w:val="nil"/>
              <w:left w:val="single" w:sz="8" w:space="0" w:color="auto"/>
              <w:bottom w:val="single" w:sz="8" w:space="0" w:color="000000"/>
              <w:right w:val="single" w:sz="8" w:space="0" w:color="auto"/>
            </w:tcBorders>
            <w:shd w:val="clear" w:color="auto" w:fill="FFFFFF"/>
            <w:vAlign w:val="center"/>
            <w:hideMark/>
          </w:tcPr>
          <w:p w:rsidR="004C14CB" w:rsidRDefault="004C14CB">
            <w:pPr>
              <w:rPr>
                <w:color w:val="000000"/>
                <w:sz w:val="20"/>
                <w:szCs w:val="20"/>
              </w:rPr>
            </w:pPr>
          </w:p>
        </w:tc>
        <w:tc>
          <w:tcPr>
            <w:tcW w:w="1984" w:type="dxa"/>
            <w:vMerge/>
            <w:tcBorders>
              <w:top w:val="nil"/>
              <w:left w:val="single" w:sz="8" w:space="0" w:color="auto"/>
              <w:bottom w:val="single" w:sz="8" w:space="0" w:color="000000"/>
              <w:right w:val="single" w:sz="8" w:space="0" w:color="auto"/>
            </w:tcBorders>
            <w:shd w:val="clear" w:color="auto" w:fill="FFFFFF"/>
            <w:vAlign w:val="center"/>
            <w:hideMark/>
          </w:tcPr>
          <w:p w:rsidR="004C14CB" w:rsidRDefault="004C14CB">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shd w:val="clear" w:color="auto" w:fill="FFFFFF"/>
            <w:vAlign w:val="center"/>
            <w:hideMark/>
          </w:tcPr>
          <w:p w:rsidR="004C14CB" w:rsidRDefault="004C14CB">
            <w:pPr>
              <w:rPr>
                <w:color w:val="000000"/>
                <w:sz w:val="20"/>
                <w:szCs w:val="20"/>
              </w:rPr>
            </w:pPr>
          </w:p>
        </w:tc>
        <w:tc>
          <w:tcPr>
            <w:tcW w:w="1560" w:type="dxa"/>
            <w:tcBorders>
              <w:top w:val="nil"/>
              <w:left w:val="nil"/>
              <w:bottom w:val="single" w:sz="8" w:space="0" w:color="auto"/>
              <w:right w:val="single" w:sz="8" w:space="0" w:color="auto"/>
            </w:tcBorders>
            <w:shd w:val="clear" w:color="auto" w:fill="FFFFFF"/>
            <w:vAlign w:val="center"/>
            <w:hideMark/>
          </w:tcPr>
          <w:p w:rsidR="004C14CB" w:rsidRDefault="004C14CB">
            <w:pPr>
              <w:rPr>
                <w:color w:val="000000"/>
                <w:sz w:val="20"/>
                <w:szCs w:val="20"/>
              </w:rPr>
            </w:pPr>
            <w:r>
              <w:rPr>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 </w:t>
            </w:r>
          </w:p>
        </w:tc>
        <w:tc>
          <w:tcPr>
            <w:tcW w:w="992"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auto" w:fill="DAEEF3"/>
            <w:vAlign w:val="center"/>
            <w:hideMark/>
          </w:tcPr>
          <w:p w:rsidR="004C14CB" w:rsidRDefault="004C14CB">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4C14CB" w:rsidRDefault="004C14CB">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4C14CB" w:rsidRDefault="004C14CB">
            <w:pPr>
              <w:rPr>
                <w:color w:val="000000"/>
                <w:sz w:val="20"/>
                <w:szCs w:val="20"/>
              </w:rPr>
            </w:pPr>
          </w:p>
        </w:tc>
      </w:tr>
      <w:tr w:rsidR="004C14CB" w:rsidTr="00B86670">
        <w:trPr>
          <w:trHeight w:val="630"/>
        </w:trPr>
        <w:tc>
          <w:tcPr>
            <w:tcW w:w="866" w:type="dxa"/>
            <w:vMerge/>
            <w:tcBorders>
              <w:top w:val="nil"/>
              <w:left w:val="single" w:sz="8" w:space="0" w:color="auto"/>
              <w:bottom w:val="single" w:sz="8" w:space="0" w:color="000000"/>
              <w:right w:val="single" w:sz="8" w:space="0" w:color="auto"/>
            </w:tcBorders>
            <w:shd w:val="clear" w:color="auto" w:fill="FFFFFF"/>
            <w:vAlign w:val="center"/>
            <w:hideMark/>
          </w:tcPr>
          <w:p w:rsidR="004C14CB" w:rsidRDefault="004C14CB">
            <w:pPr>
              <w:rPr>
                <w:color w:val="000000"/>
                <w:sz w:val="20"/>
                <w:szCs w:val="20"/>
              </w:rPr>
            </w:pPr>
          </w:p>
        </w:tc>
        <w:tc>
          <w:tcPr>
            <w:tcW w:w="1984" w:type="dxa"/>
            <w:vMerge/>
            <w:tcBorders>
              <w:top w:val="nil"/>
              <w:left w:val="single" w:sz="8" w:space="0" w:color="auto"/>
              <w:bottom w:val="single" w:sz="8" w:space="0" w:color="000000"/>
              <w:right w:val="single" w:sz="8" w:space="0" w:color="auto"/>
            </w:tcBorders>
            <w:shd w:val="clear" w:color="auto" w:fill="FFFFFF"/>
            <w:vAlign w:val="center"/>
            <w:hideMark/>
          </w:tcPr>
          <w:p w:rsidR="004C14CB" w:rsidRDefault="004C14CB">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shd w:val="clear" w:color="auto" w:fill="FFFFFF"/>
            <w:vAlign w:val="center"/>
            <w:hideMark/>
          </w:tcPr>
          <w:p w:rsidR="004C14CB" w:rsidRDefault="004C14CB">
            <w:pPr>
              <w:rPr>
                <w:color w:val="000000"/>
                <w:sz w:val="20"/>
                <w:szCs w:val="20"/>
              </w:rPr>
            </w:pPr>
          </w:p>
        </w:tc>
        <w:tc>
          <w:tcPr>
            <w:tcW w:w="1560" w:type="dxa"/>
            <w:tcBorders>
              <w:top w:val="nil"/>
              <w:left w:val="nil"/>
              <w:bottom w:val="single" w:sz="8" w:space="0" w:color="auto"/>
              <w:right w:val="single" w:sz="8" w:space="0" w:color="auto"/>
            </w:tcBorders>
            <w:shd w:val="clear" w:color="auto" w:fill="FFFFFF"/>
            <w:vAlign w:val="center"/>
            <w:hideMark/>
          </w:tcPr>
          <w:p w:rsidR="004C14CB" w:rsidRDefault="004C14CB">
            <w:pPr>
              <w:rPr>
                <w:color w:val="000000"/>
                <w:sz w:val="20"/>
                <w:szCs w:val="20"/>
              </w:rPr>
            </w:pPr>
            <w:r>
              <w:rPr>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 </w:t>
            </w:r>
          </w:p>
        </w:tc>
        <w:tc>
          <w:tcPr>
            <w:tcW w:w="992"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b/>
                <w:bCs/>
                <w:color w:val="000000"/>
                <w:sz w:val="20"/>
                <w:szCs w:val="20"/>
              </w:rPr>
            </w:pPr>
            <w:r>
              <w:rPr>
                <w:b/>
                <w:bCs/>
                <w:color w:val="000000"/>
                <w:sz w:val="20"/>
                <w:szCs w:val="20"/>
              </w:rPr>
              <w:t>1 612,36</w:t>
            </w:r>
          </w:p>
        </w:tc>
        <w:tc>
          <w:tcPr>
            <w:tcW w:w="1276"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1 612,36</w:t>
            </w:r>
          </w:p>
        </w:tc>
        <w:tc>
          <w:tcPr>
            <w:tcW w:w="850" w:type="dxa"/>
            <w:tcBorders>
              <w:top w:val="nil"/>
              <w:left w:val="nil"/>
              <w:bottom w:val="single" w:sz="8" w:space="0" w:color="auto"/>
              <w:right w:val="single" w:sz="8" w:space="0" w:color="auto"/>
            </w:tcBorders>
            <w:shd w:val="clear" w:color="auto" w:fill="DAEEF3"/>
            <w:vAlign w:val="center"/>
            <w:hideMark/>
          </w:tcPr>
          <w:p w:rsidR="004C14CB" w:rsidRDefault="004C14CB">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4C14CB" w:rsidRDefault="004C14CB">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4C14CB" w:rsidRDefault="004C14CB">
            <w:pPr>
              <w:rPr>
                <w:color w:val="000000"/>
                <w:sz w:val="20"/>
                <w:szCs w:val="20"/>
              </w:rPr>
            </w:pPr>
          </w:p>
        </w:tc>
      </w:tr>
      <w:tr w:rsidR="004C14CB" w:rsidTr="00B86670">
        <w:trPr>
          <w:trHeight w:val="630"/>
        </w:trPr>
        <w:tc>
          <w:tcPr>
            <w:tcW w:w="866" w:type="dxa"/>
            <w:vMerge/>
            <w:tcBorders>
              <w:top w:val="nil"/>
              <w:left w:val="single" w:sz="8" w:space="0" w:color="auto"/>
              <w:bottom w:val="single" w:sz="8" w:space="0" w:color="000000"/>
              <w:right w:val="single" w:sz="8" w:space="0" w:color="auto"/>
            </w:tcBorders>
            <w:shd w:val="clear" w:color="auto" w:fill="FFFFFF"/>
            <w:vAlign w:val="center"/>
            <w:hideMark/>
          </w:tcPr>
          <w:p w:rsidR="004C14CB" w:rsidRDefault="004C14CB">
            <w:pPr>
              <w:rPr>
                <w:color w:val="000000"/>
                <w:sz w:val="20"/>
                <w:szCs w:val="20"/>
              </w:rPr>
            </w:pPr>
          </w:p>
        </w:tc>
        <w:tc>
          <w:tcPr>
            <w:tcW w:w="1984" w:type="dxa"/>
            <w:vMerge/>
            <w:tcBorders>
              <w:top w:val="nil"/>
              <w:left w:val="single" w:sz="8" w:space="0" w:color="auto"/>
              <w:bottom w:val="single" w:sz="8" w:space="0" w:color="000000"/>
              <w:right w:val="single" w:sz="8" w:space="0" w:color="auto"/>
            </w:tcBorders>
            <w:shd w:val="clear" w:color="auto" w:fill="FFFFFF"/>
            <w:vAlign w:val="center"/>
            <w:hideMark/>
          </w:tcPr>
          <w:p w:rsidR="004C14CB" w:rsidRDefault="004C14CB">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shd w:val="clear" w:color="auto" w:fill="FFFFFF"/>
            <w:vAlign w:val="center"/>
            <w:hideMark/>
          </w:tcPr>
          <w:p w:rsidR="004C14CB" w:rsidRDefault="004C14CB">
            <w:pPr>
              <w:rPr>
                <w:color w:val="000000"/>
                <w:sz w:val="20"/>
                <w:szCs w:val="20"/>
              </w:rPr>
            </w:pPr>
          </w:p>
        </w:tc>
        <w:tc>
          <w:tcPr>
            <w:tcW w:w="1560" w:type="dxa"/>
            <w:tcBorders>
              <w:top w:val="nil"/>
              <w:left w:val="nil"/>
              <w:bottom w:val="single" w:sz="8" w:space="0" w:color="auto"/>
              <w:right w:val="single" w:sz="8" w:space="0" w:color="auto"/>
            </w:tcBorders>
            <w:shd w:val="clear" w:color="auto" w:fill="FFFFFF"/>
            <w:vAlign w:val="center"/>
            <w:hideMark/>
          </w:tcPr>
          <w:p w:rsidR="004C14CB" w:rsidRDefault="004C14CB">
            <w:pPr>
              <w:rPr>
                <w:color w:val="000000"/>
                <w:sz w:val="20"/>
                <w:szCs w:val="20"/>
              </w:rPr>
            </w:pPr>
            <w:r>
              <w:rPr>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 </w:t>
            </w:r>
          </w:p>
        </w:tc>
        <w:tc>
          <w:tcPr>
            <w:tcW w:w="992"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b/>
                <w:bCs/>
                <w:color w:val="000000"/>
                <w:sz w:val="20"/>
                <w:szCs w:val="20"/>
              </w:rPr>
            </w:pPr>
            <w:r>
              <w:rPr>
                <w:b/>
                <w:bCs/>
                <w:color w:val="000000"/>
                <w:sz w:val="20"/>
                <w:szCs w:val="20"/>
              </w:rPr>
              <w:t>473,49</w:t>
            </w:r>
          </w:p>
        </w:tc>
        <w:tc>
          <w:tcPr>
            <w:tcW w:w="1276"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473,49</w:t>
            </w:r>
          </w:p>
        </w:tc>
        <w:tc>
          <w:tcPr>
            <w:tcW w:w="850" w:type="dxa"/>
            <w:tcBorders>
              <w:top w:val="nil"/>
              <w:left w:val="nil"/>
              <w:bottom w:val="single" w:sz="8" w:space="0" w:color="auto"/>
              <w:right w:val="single" w:sz="8" w:space="0" w:color="auto"/>
            </w:tcBorders>
            <w:shd w:val="clear" w:color="auto" w:fill="DAEEF3"/>
            <w:vAlign w:val="center"/>
            <w:hideMark/>
          </w:tcPr>
          <w:p w:rsidR="004C14CB" w:rsidRDefault="004C14CB">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4C14CB" w:rsidRDefault="004C14CB">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4C14CB" w:rsidRDefault="004C14CB">
            <w:pPr>
              <w:rPr>
                <w:color w:val="000000"/>
                <w:sz w:val="20"/>
                <w:szCs w:val="20"/>
              </w:rPr>
            </w:pPr>
          </w:p>
        </w:tc>
      </w:tr>
      <w:tr w:rsidR="004C14CB" w:rsidTr="00B86670">
        <w:trPr>
          <w:trHeight w:val="630"/>
        </w:trPr>
        <w:tc>
          <w:tcPr>
            <w:tcW w:w="866" w:type="dxa"/>
            <w:vMerge/>
            <w:tcBorders>
              <w:top w:val="nil"/>
              <w:left w:val="single" w:sz="8" w:space="0" w:color="auto"/>
              <w:bottom w:val="single" w:sz="8" w:space="0" w:color="000000"/>
              <w:right w:val="single" w:sz="8" w:space="0" w:color="auto"/>
            </w:tcBorders>
            <w:shd w:val="clear" w:color="auto" w:fill="FFFFFF"/>
            <w:vAlign w:val="center"/>
            <w:hideMark/>
          </w:tcPr>
          <w:p w:rsidR="004C14CB" w:rsidRDefault="004C14CB">
            <w:pPr>
              <w:rPr>
                <w:color w:val="000000"/>
                <w:sz w:val="20"/>
                <w:szCs w:val="20"/>
              </w:rPr>
            </w:pPr>
          </w:p>
        </w:tc>
        <w:tc>
          <w:tcPr>
            <w:tcW w:w="1984" w:type="dxa"/>
            <w:vMerge/>
            <w:tcBorders>
              <w:top w:val="nil"/>
              <w:left w:val="single" w:sz="8" w:space="0" w:color="auto"/>
              <w:bottom w:val="single" w:sz="8" w:space="0" w:color="000000"/>
              <w:right w:val="single" w:sz="8" w:space="0" w:color="auto"/>
            </w:tcBorders>
            <w:shd w:val="clear" w:color="auto" w:fill="FFFFFF"/>
            <w:vAlign w:val="center"/>
            <w:hideMark/>
          </w:tcPr>
          <w:p w:rsidR="004C14CB" w:rsidRDefault="004C14CB">
            <w:pPr>
              <w:rPr>
                <w:i/>
                <w:iCs/>
                <w:color w:val="000000"/>
                <w:sz w:val="20"/>
                <w:szCs w:val="20"/>
              </w:rPr>
            </w:pPr>
          </w:p>
        </w:tc>
        <w:tc>
          <w:tcPr>
            <w:tcW w:w="1134" w:type="dxa"/>
            <w:vMerge/>
            <w:tcBorders>
              <w:top w:val="nil"/>
              <w:left w:val="single" w:sz="8" w:space="0" w:color="auto"/>
              <w:bottom w:val="single" w:sz="8" w:space="0" w:color="000000"/>
              <w:right w:val="single" w:sz="8" w:space="0" w:color="auto"/>
            </w:tcBorders>
            <w:shd w:val="clear" w:color="auto" w:fill="FFFFFF"/>
            <w:vAlign w:val="center"/>
            <w:hideMark/>
          </w:tcPr>
          <w:p w:rsidR="004C14CB" w:rsidRDefault="004C14CB">
            <w:pPr>
              <w:rPr>
                <w:color w:val="000000"/>
                <w:sz w:val="20"/>
                <w:szCs w:val="20"/>
              </w:rPr>
            </w:pPr>
          </w:p>
        </w:tc>
        <w:tc>
          <w:tcPr>
            <w:tcW w:w="1560" w:type="dxa"/>
            <w:tcBorders>
              <w:top w:val="nil"/>
              <w:left w:val="nil"/>
              <w:bottom w:val="single" w:sz="8" w:space="0" w:color="auto"/>
              <w:right w:val="single" w:sz="8" w:space="0" w:color="auto"/>
            </w:tcBorders>
            <w:shd w:val="clear" w:color="auto" w:fill="FFFFFF"/>
            <w:vAlign w:val="center"/>
            <w:hideMark/>
          </w:tcPr>
          <w:p w:rsidR="004C14CB" w:rsidRDefault="004C14CB">
            <w:pPr>
              <w:rPr>
                <w:color w:val="000000"/>
                <w:sz w:val="20"/>
                <w:szCs w:val="20"/>
              </w:rPr>
            </w:pPr>
            <w:r>
              <w:rPr>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 </w:t>
            </w:r>
          </w:p>
        </w:tc>
        <w:tc>
          <w:tcPr>
            <w:tcW w:w="992"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auto" w:fill="DAEEF3"/>
            <w:vAlign w:val="center"/>
            <w:hideMark/>
          </w:tcPr>
          <w:p w:rsidR="004C14CB" w:rsidRDefault="004C14CB">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auto" w:fill="FFFFFF"/>
            <w:vAlign w:val="center"/>
            <w:hideMark/>
          </w:tcPr>
          <w:p w:rsidR="004C14CB" w:rsidRDefault="004C14CB">
            <w:pPr>
              <w:jc w:val="center"/>
              <w:rPr>
                <w:color w:val="000000"/>
                <w:sz w:val="20"/>
                <w:szCs w:val="20"/>
              </w:rPr>
            </w:pPr>
            <w:r>
              <w:rPr>
                <w:color w:val="000000"/>
                <w:sz w:val="20"/>
                <w:szCs w:val="20"/>
              </w:rPr>
              <w:t>0,00</w:t>
            </w:r>
          </w:p>
        </w:tc>
        <w:tc>
          <w:tcPr>
            <w:tcW w:w="1559" w:type="dxa"/>
            <w:vMerge/>
            <w:tcBorders>
              <w:top w:val="nil"/>
              <w:left w:val="single" w:sz="8" w:space="0" w:color="auto"/>
              <w:bottom w:val="single" w:sz="8" w:space="0" w:color="000000"/>
              <w:right w:val="single" w:sz="8" w:space="0" w:color="auto"/>
            </w:tcBorders>
            <w:vAlign w:val="center"/>
            <w:hideMark/>
          </w:tcPr>
          <w:p w:rsidR="004C14CB" w:rsidRDefault="004C14CB">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4C14CB" w:rsidRDefault="004C14CB">
            <w:pPr>
              <w:rPr>
                <w:color w:val="000000"/>
                <w:sz w:val="20"/>
                <w:szCs w:val="20"/>
              </w:rPr>
            </w:pPr>
          </w:p>
        </w:tc>
      </w:tr>
      <w:tr w:rsidR="004C14CB" w:rsidTr="00B86670">
        <w:trPr>
          <w:trHeight w:val="510"/>
        </w:trPr>
        <w:tc>
          <w:tcPr>
            <w:tcW w:w="866" w:type="dxa"/>
            <w:vMerge w:val="restart"/>
            <w:tcBorders>
              <w:top w:val="nil"/>
              <w:left w:val="single" w:sz="8" w:space="0" w:color="auto"/>
              <w:bottom w:val="single" w:sz="8" w:space="0" w:color="000000"/>
              <w:right w:val="single" w:sz="8" w:space="0" w:color="auto"/>
            </w:tcBorders>
            <w:shd w:val="clear" w:color="auto" w:fill="DAEEF3"/>
            <w:vAlign w:val="center"/>
            <w:hideMark/>
          </w:tcPr>
          <w:p w:rsidR="004C14CB" w:rsidRDefault="004C14CB">
            <w:pPr>
              <w:jc w:val="center"/>
              <w:rPr>
                <w:color w:val="000000"/>
                <w:sz w:val="20"/>
                <w:szCs w:val="20"/>
              </w:rPr>
            </w:pPr>
            <w:r>
              <w:rPr>
                <w:color w:val="000000"/>
                <w:sz w:val="20"/>
                <w:szCs w:val="20"/>
              </w:rPr>
              <w:t> </w:t>
            </w:r>
          </w:p>
        </w:tc>
        <w:tc>
          <w:tcPr>
            <w:tcW w:w="1984" w:type="dxa"/>
            <w:vMerge w:val="restart"/>
            <w:tcBorders>
              <w:top w:val="nil"/>
              <w:left w:val="single" w:sz="8" w:space="0" w:color="auto"/>
              <w:bottom w:val="single" w:sz="8" w:space="0" w:color="000000"/>
              <w:right w:val="single" w:sz="8" w:space="0" w:color="auto"/>
            </w:tcBorders>
            <w:shd w:val="clear" w:color="auto" w:fill="DAEEF3"/>
            <w:vAlign w:val="center"/>
            <w:hideMark/>
          </w:tcPr>
          <w:p w:rsidR="004C14CB" w:rsidRDefault="004C14CB">
            <w:pPr>
              <w:rPr>
                <w:b/>
                <w:bCs/>
                <w:color w:val="000000"/>
                <w:sz w:val="20"/>
                <w:szCs w:val="20"/>
              </w:rPr>
            </w:pPr>
            <w:r>
              <w:rPr>
                <w:b/>
                <w:bCs/>
                <w:color w:val="000000"/>
                <w:sz w:val="20"/>
                <w:szCs w:val="20"/>
              </w:rPr>
              <w:t>Итого по подпрограмме 3:</w:t>
            </w:r>
          </w:p>
        </w:tc>
        <w:tc>
          <w:tcPr>
            <w:tcW w:w="1134" w:type="dxa"/>
            <w:vMerge w:val="restart"/>
            <w:tcBorders>
              <w:top w:val="nil"/>
              <w:left w:val="single" w:sz="8" w:space="0" w:color="auto"/>
              <w:bottom w:val="single" w:sz="8" w:space="0" w:color="000000"/>
              <w:right w:val="single" w:sz="8" w:space="0" w:color="auto"/>
            </w:tcBorders>
            <w:shd w:val="clear" w:color="auto" w:fill="DAEEF3"/>
            <w:vAlign w:val="center"/>
            <w:hideMark/>
          </w:tcPr>
          <w:p w:rsidR="004C14CB" w:rsidRDefault="004C14CB">
            <w:pPr>
              <w:jc w:val="center"/>
              <w:rPr>
                <w:color w:val="000000"/>
                <w:sz w:val="20"/>
                <w:szCs w:val="20"/>
              </w:rPr>
            </w:pPr>
            <w:r>
              <w:rPr>
                <w:color w:val="000000"/>
                <w:sz w:val="20"/>
                <w:szCs w:val="20"/>
              </w:rPr>
              <w:t> </w:t>
            </w:r>
          </w:p>
        </w:tc>
        <w:tc>
          <w:tcPr>
            <w:tcW w:w="1560"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rPr>
                <w:b/>
                <w:bCs/>
                <w:color w:val="000000"/>
                <w:sz w:val="20"/>
                <w:szCs w:val="20"/>
              </w:rPr>
            </w:pPr>
            <w:r w:rsidRPr="004C14CB">
              <w:rPr>
                <w:b/>
                <w:bCs/>
                <w:color w:val="000000"/>
                <w:sz w:val="20"/>
                <w:szCs w:val="20"/>
              </w:rPr>
              <w:t>Итого</w:t>
            </w:r>
          </w:p>
        </w:tc>
        <w:tc>
          <w:tcPr>
            <w:tcW w:w="1134"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 </w:t>
            </w:r>
          </w:p>
        </w:tc>
        <w:tc>
          <w:tcPr>
            <w:tcW w:w="992"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bCs/>
                <w:color w:val="000000"/>
                <w:sz w:val="20"/>
                <w:szCs w:val="20"/>
              </w:rPr>
            </w:pPr>
            <w:r w:rsidRPr="004C14CB">
              <w:rPr>
                <w:b/>
                <w:bCs/>
                <w:color w:val="000000"/>
                <w:sz w:val="20"/>
                <w:szCs w:val="20"/>
              </w:rPr>
              <w:t>91 074,42</w:t>
            </w:r>
          </w:p>
        </w:tc>
        <w:tc>
          <w:tcPr>
            <w:tcW w:w="1276"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bCs/>
                <w:color w:val="000000"/>
                <w:sz w:val="20"/>
                <w:szCs w:val="20"/>
              </w:rPr>
            </w:pPr>
            <w:r w:rsidRPr="004C14CB">
              <w:rPr>
                <w:b/>
                <w:bCs/>
                <w:color w:val="000000"/>
                <w:sz w:val="20"/>
                <w:szCs w:val="20"/>
              </w:rPr>
              <w:t>4 285,85</w:t>
            </w:r>
          </w:p>
        </w:tc>
        <w:tc>
          <w:tcPr>
            <w:tcW w:w="850"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70 788,57</w:t>
            </w:r>
          </w:p>
        </w:tc>
        <w:tc>
          <w:tcPr>
            <w:tcW w:w="709"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8 000,00</w:t>
            </w:r>
          </w:p>
        </w:tc>
        <w:tc>
          <w:tcPr>
            <w:tcW w:w="709"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8 000,00</w:t>
            </w:r>
          </w:p>
        </w:tc>
        <w:tc>
          <w:tcPr>
            <w:tcW w:w="850"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0,00</w:t>
            </w:r>
          </w:p>
        </w:tc>
        <w:tc>
          <w:tcPr>
            <w:tcW w:w="1559" w:type="dxa"/>
            <w:vMerge w:val="restart"/>
            <w:tcBorders>
              <w:top w:val="nil"/>
              <w:left w:val="single" w:sz="8" w:space="0" w:color="auto"/>
              <w:bottom w:val="single" w:sz="8" w:space="0" w:color="000000"/>
              <w:right w:val="single" w:sz="8" w:space="0" w:color="auto"/>
            </w:tcBorders>
            <w:shd w:val="clear" w:color="auto" w:fill="DAEEF3"/>
            <w:vAlign w:val="center"/>
            <w:hideMark/>
          </w:tcPr>
          <w:p w:rsidR="004C14CB" w:rsidRDefault="004C14CB">
            <w:pPr>
              <w:rPr>
                <w:color w:val="000000"/>
                <w:sz w:val="20"/>
                <w:szCs w:val="20"/>
              </w:rPr>
            </w:pPr>
            <w:r>
              <w:rPr>
                <w:color w:val="000000"/>
                <w:sz w:val="20"/>
                <w:szCs w:val="20"/>
              </w:rPr>
              <w:t> </w:t>
            </w:r>
          </w:p>
        </w:tc>
        <w:tc>
          <w:tcPr>
            <w:tcW w:w="1276" w:type="dxa"/>
            <w:vMerge w:val="restart"/>
            <w:tcBorders>
              <w:top w:val="nil"/>
              <w:left w:val="single" w:sz="8" w:space="0" w:color="auto"/>
              <w:bottom w:val="single" w:sz="8" w:space="0" w:color="000000"/>
              <w:right w:val="single" w:sz="8" w:space="0" w:color="auto"/>
            </w:tcBorders>
            <w:shd w:val="clear" w:color="auto" w:fill="DAEEF3"/>
            <w:vAlign w:val="center"/>
            <w:hideMark/>
          </w:tcPr>
          <w:p w:rsidR="004C14CB" w:rsidRDefault="004C14CB">
            <w:pPr>
              <w:rPr>
                <w:color w:val="000000"/>
                <w:sz w:val="20"/>
                <w:szCs w:val="20"/>
              </w:rPr>
            </w:pPr>
            <w:r>
              <w:rPr>
                <w:color w:val="000000"/>
                <w:sz w:val="20"/>
                <w:szCs w:val="20"/>
              </w:rPr>
              <w:t> </w:t>
            </w:r>
          </w:p>
        </w:tc>
      </w:tr>
      <w:tr w:rsidR="004C14CB" w:rsidTr="00B86670">
        <w:trPr>
          <w:trHeight w:val="900"/>
        </w:trPr>
        <w:tc>
          <w:tcPr>
            <w:tcW w:w="866" w:type="dxa"/>
            <w:vMerge/>
            <w:tcBorders>
              <w:top w:val="nil"/>
              <w:left w:val="single" w:sz="8" w:space="0" w:color="auto"/>
              <w:bottom w:val="single" w:sz="8" w:space="0" w:color="000000"/>
              <w:right w:val="single" w:sz="8" w:space="0" w:color="auto"/>
            </w:tcBorders>
            <w:shd w:val="clear" w:color="auto" w:fill="DAEEF3"/>
            <w:vAlign w:val="center"/>
            <w:hideMark/>
          </w:tcPr>
          <w:p w:rsidR="004C14CB" w:rsidRDefault="004C14CB">
            <w:pPr>
              <w:rPr>
                <w:color w:val="000000"/>
                <w:sz w:val="20"/>
                <w:szCs w:val="20"/>
              </w:rPr>
            </w:pPr>
          </w:p>
        </w:tc>
        <w:tc>
          <w:tcPr>
            <w:tcW w:w="1984" w:type="dxa"/>
            <w:vMerge/>
            <w:tcBorders>
              <w:top w:val="nil"/>
              <w:left w:val="single" w:sz="8" w:space="0" w:color="auto"/>
              <w:bottom w:val="single" w:sz="8" w:space="0" w:color="000000"/>
              <w:right w:val="single" w:sz="8" w:space="0" w:color="auto"/>
            </w:tcBorders>
            <w:shd w:val="clear" w:color="auto" w:fill="DAEEF3"/>
            <w:vAlign w:val="center"/>
            <w:hideMark/>
          </w:tcPr>
          <w:p w:rsidR="004C14CB" w:rsidRDefault="004C14CB">
            <w:pPr>
              <w:rPr>
                <w:b/>
                <w:bCs/>
                <w:color w:val="000000"/>
                <w:sz w:val="20"/>
                <w:szCs w:val="20"/>
              </w:rPr>
            </w:pPr>
          </w:p>
        </w:tc>
        <w:tc>
          <w:tcPr>
            <w:tcW w:w="1134" w:type="dxa"/>
            <w:vMerge/>
            <w:tcBorders>
              <w:top w:val="nil"/>
              <w:left w:val="single" w:sz="8" w:space="0" w:color="auto"/>
              <w:bottom w:val="single" w:sz="8" w:space="0" w:color="000000"/>
              <w:right w:val="single" w:sz="8" w:space="0" w:color="auto"/>
            </w:tcBorders>
            <w:shd w:val="clear" w:color="auto" w:fill="DAEEF3"/>
            <w:vAlign w:val="center"/>
            <w:hideMark/>
          </w:tcPr>
          <w:p w:rsidR="004C14CB" w:rsidRDefault="004C14CB">
            <w:pPr>
              <w:rPr>
                <w:color w:val="000000"/>
                <w:sz w:val="20"/>
                <w:szCs w:val="20"/>
              </w:rPr>
            </w:pPr>
          </w:p>
        </w:tc>
        <w:tc>
          <w:tcPr>
            <w:tcW w:w="1560"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rPr>
                <w:b/>
                <w:color w:val="000000"/>
                <w:sz w:val="20"/>
                <w:szCs w:val="20"/>
              </w:rPr>
            </w:pPr>
            <w:r w:rsidRPr="004C14CB">
              <w:rPr>
                <w:b/>
                <w:color w:val="000000"/>
                <w:sz w:val="20"/>
                <w:szCs w:val="20"/>
              </w:rPr>
              <w:t>Средства федерального бюджета</w:t>
            </w:r>
          </w:p>
        </w:tc>
        <w:tc>
          <w:tcPr>
            <w:tcW w:w="1134"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 </w:t>
            </w:r>
          </w:p>
        </w:tc>
        <w:tc>
          <w:tcPr>
            <w:tcW w:w="992"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bCs/>
                <w:color w:val="000000"/>
                <w:sz w:val="20"/>
                <w:szCs w:val="20"/>
              </w:rPr>
            </w:pPr>
            <w:r w:rsidRPr="004C14CB">
              <w:rPr>
                <w:b/>
                <w:bCs/>
                <w:color w:val="000000"/>
                <w:sz w:val="20"/>
                <w:szCs w:val="20"/>
              </w:rPr>
              <w:t>0,00</w:t>
            </w:r>
          </w:p>
        </w:tc>
        <w:tc>
          <w:tcPr>
            <w:tcW w:w="1276"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0,00</w:t>
            </w:r>
          </w:p>
        </w:tc>
        <w:tc>
          <w:tcPr>
            <w:tcW w:w="850"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0,00</w:t>
            </w:r>
          </w:p>
        </w:tc>
        <w:tc>
          <w:tcPr>
            <w:tcW w:w="709"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0,00</w:t>
            </w:r>
          </w:p>
        </w:tc>
        <w:tc>
          <w:tcPr>
            <w:tcW w:w="709"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0,00</w:t>
            </w:r>
          </w:p>
        </w:tc>
        <w:tc>
          <w:tcPr>
            <w:tcW w:w="850"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0,00</w:t>
            </w:r>
          </w:p>
        </w:tc>
        <w:tc>
          <w:tcPr>
            <w:tcW w:w="1559" w:type="dxa"/>
            <w:vMerge/>
            <w:tcBorders>
              <w:top w:val="nil"/>
              <w:left w:val="single" w:sz="8" w:space="0" w:color="auto"/>
              <w:bottom w:val="single" w:sz="8" w:space="0" w:color="000000"/>
              <w:right w:val="single" w:sz="8" w:space="0" w:color="auto"/>
            </w:tcBorders>
            <w:shd w:val="clear" w:color="auto" w:fill="DAEEF3"/>
            <w:vAlign w:val="center"/>
            <w:hideMark/>
          </w:tcPr>
          <w:p w:rsidR="004C14CB" w:rsidRDefault="004C14CB">
            <w:pPr>
              <w:rPr>
                <w:color w:val="000000"/>
                <w:sz w:val="20"/>
                <w:szCs w:val="20"/>
              </w:rPr>
            </w:pPr>
          </w:p>
        </w:tc>
        <w:tc>
          <w:tcPr>
            <w:tcW w:w="1276" w:type="dxa"/>
            <w:vMerge/>
            <w:tcBorders>
              <w:top w:val="nil"/>
              <w:left w:val="single" w:sz="8" w:space="0" w:color="auto"/>
              <w:bottom w:val="single" w:sz="8" w:space="0" w:color="000000"/>
              <w:right w:val="single" w:sz="8" w:space="0" w:color="auto"/>
            </w:tcBorders>
            <w:shd w:val="clear" w:color="auto" w:fill="DAEEF3"/>
            <w:vAlign w:val="center"/>
            <w:hideMark/>
          </w:tcPr>
          <w:p w:rsidR="004C14CB" w:rsidRDefault="004C14CB">
            <w:pPr>
              <w:rPr>
                <w:color w:val="000000"/>
                <w:sz w:val="20"/>
                <w:szCs w:val="20"/>
              </w:rPr>
            </w:pPr>
          </w:p>
        </w:tc>
      </w:tr>
      <w:tr w:rsidR="004C14CB" w:rsidTr="00B86670">
        <w:trPr>
          <w:trHeight w:val="975"/>
        </w:trPr>
        <w:tc>
          <w:tcPr>
            <w:tcW w:w="866" w:type="dxa"/>
            <w:vMerge/>
            <w:tcBorders>
              <w:top w:val="nil"/>
              <w:left w:val="single" w:sz="8" w:space="0" w:color="auto"/>
              <w:bottom w:val="single" w:sz="8" w:space="0" w:color="000000"/>
              <w:right w:val="single" w:sz="8" w:space="0" w:color="auto"/>
            </w:tcBorders>
            <w:shd w:val="clear" w:color="auto" w:fill="DAEEF3"/>
            <w:vAlign w:val="center"/>
            <w:hideMark/>
          </w:tcPr>
          <w:p w:rsidR="004C14CB" w:rsidRDefault="004C14CB">
            <w:pPr>
              <w:rPr>
                <w:color w:val="000000"/>
                <w:sz w:val="20"/>
                <w:szCs w:val="20"/>
              </w:rPr>
            </w:pPr>
          </w:p>
        </w:tc>
        <w:tc>
          <w:tcPr>
            <w:tcW w:w="1984" w:type="dxa"/>
            <w:vMerge/>
            <w:tcBorders>
              <w:top w:val="nil"/>
              <w:left w:val="single" w:sz="8" w:space="0" w:color="auto"/>
              <w:bottom w:val="single" w:sz="8" w:space="0" w:color="000000"/>
              <w:right w:val="single" w:sz="8" w:space="0" w:color="auto"/>
            </w:tcBorders>
            <w:shd w:val="clear" w:color="auto" w:fill="DAEEF3"/>
            <w:vAlign w:val="center"/>
            <w:hideMark/>
          </w:tcPr>
          <w:p w:rsidR="004C14CB" w:rsidRDefault="004C14CB">
            <w:pPr>
              <w:rPr>
                <w:b/>
                <w:bCs/>
                <w:color w:val="000000"/>
                <w:sz w:val="20"/>
                <w:szCs w:val="20"/>
              </w:rPr>
            </w:pPr>
          </w:p>
        </w:tc>
        <w:tc>
          <w:tcPr>
            <w:tcW w:w="1134" w:type="dxa"/>
            <w:vMerge/>
            <w:tcBorders>
              <w:top w:val="nil"/>
              <w:left w:val="single" w:sz="8" w:space="0" w:color="auto"/>
              <w:bottom w:val="single" w:sz="8" w:space="0" w:color="000000"/>
              <w:right w:val="single" w:sz="8" w:space="0" w:color="auto"/>
            </w:tcBorders>
            <w:shd w:val="clear" w:color="auto" w:fill="DAEEF3"/>
            <w:vAlign w:val="center"/>
            <w:hideMark/>
          </w:tcPr>
          <w:p w:rsidR="004C14CB" w:rsidRDefault="004C14CB">
            <w:pPr>
              <w:rPr>
                <w:color w:val="000000"/>
                <w:sz w:val="20"/>
                <w:szCs w:val="20"/>
              </w:rPr>
            </w:pPr>
          </w:p>
        </w:tc>
        <w:tc>
          <w:tcPr>
            <w:tcW w:w="1560"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rPr>
                <w:b/>
                <w:color w:val="000000"/>
                <w:sz w:val="20"/>
                <w:szCs w:val="20"/>
              </w:rPr>
            </w:pPr>
            <w:r w:rsidRPr="004C14CB">
              <w:rPr>
                <w:b/>
                <w:color w:val="000000"/>
                <w:sz w:val="20"/>
                <w:szCs w:val="20"/>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 </w:t>
            </w:r>
          </w:p>
        </w:tc>
        <w:tc>
          <w:tcPr>
            <w:tcW w:w="992"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bCs/>
                <w:color w:val="000000"/>
                <w:sz w:val="20"/>
                <w:szCs w:val="20"/>
              </w:rPr>
            </w:pPr>
            <w:r w:rsidRPr="004C14CB">
              <w:rPr>
                <w:b/>
                <w:bCs/>
                <w:color w:val="000000"/>
                <w:sz w:val="20"/>
                <w:szCs w:val="20"/>
              </w:rPr>
              <w:t>56 330,93</w:t>
            </w:r>
          </w:p>
        </w:tc>
        <w:tc>
          <w:tcPr>
            <w:tcW w:w="1276"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1 612,36</w:t>
            </w:r>
          </w:p>
        </w:tc>
        <w:tc>
          <w:tcPr>
            <w:tcW w:w="850"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54 718,57</w:t>
            </w:r>
          </w:p>
        </w:tc>
        <w:tc>
          <w:tcPr>
            <w:tcW w:w="709"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0,00</w:t>
            </w:r>
          </w:p>
        </w:tc>
        <w:tc>
          <w:tcPr>
            <w:tcW w:w="709"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0,00</w:t>
            </w:r>
          </w:p>
        </w:tc>
        <w:tc>
          <w:tcPr>
            <w:tcW w:w="850"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0,00</w:t>
            </w:r>
          </w:p>
        </w:tc>
        <w:tc>
          <w:tcPr>
            <w:tcW w:w="1559" w:type="dxa"/>
            <w:vMerge/>
            <w:tcBorders>
              <w:top w:val="nil"/>
              <w:left w:val="single" w:sz="8" w:space="0" w:color="auto"/>
              <w:bottom w:val="single" w:sz="8" w:space="0" w:color="000000"/>
              <w:right w:val="single" w:sz="8" w:space="0" w:color="auto"/>
            </w:tcBorders>
            <w:shd w:val="clear" w:color="auto" w:fill="DAEEF3"/>
            <w:vAlign w:val="center"/>
            <w:hideMark/>
          </w:tcPr>
          <w:p w:rsidR="004C14CB" w:rsidRDefault="004C14CB">
            <w:pPr>
              <w:rPr>
                <w:color w:val="000000"/>
                <w:sz w:val="20"/>
                <w:szCs w:val="20"/>
              </w:rPr>
            </w:pPr>
          </w:p>
        </w:tc>
        <w:tc>
          <w:tcPr>
            <w:tcW w:w="1276" w:type="dxa"/>
            <w:vMerge/>
            <w:tcBorders>
              <w:top w:val="nil"/>
              <w:left w:val="single" w:sz="8" w:space="0" w:color="auto"/>
              <w:bottom w:val="single" w:sz="8" w:space="0" w:color="000000"/>
              <w:right w:val="single" w:sz="8" w:space="0" w:color="auto"/>
            </w:tcBorders>
            <w:shd w:val="clear" w:color="auto" w:fill="DAEEF3"/>
            <w:vAlign w:val="center"/>
            <w:hideMark/>
          </w:tcPr>
          <w:p w:rsidR="004C14CB" w:rsidRDefault="004C14CB">
            <w:pPr>
              <w:rPr>
                <w:color w:val="000000"/>
                <w:sz w:val="20"/>
                <w:szCs w:val="20"/>
              </w:rPr>
            </w:pPr>
          </w:p>
        </w:tc>
      </w:tr>
      <w:tr w:rsidR="004C14CB" w:rsidTr="00B86670">
        <w:trPr>
          <w:trHeight w:val="1080"/>
        </w:trPr>
        <w:tc>
          <w:tcPr>
            <w:tcW w:w="866" w:type="dxa"/>
            <w:vMerge/>
            <w:tcBorders>
              <w:top w:val="nil"/>
              <w:left w:val="single" w:sz="8" w:space="0" w:color="auto"/>
              <w:bottom w:val="single" w:sz="8" w:space="0" w:color="000000"/>
              <w:right w:val="single" w:sz="8" w:space="0" w:color="auto"/>
            </w:tcBorders>
            <w:shd w:val="clear" w:color="auto" w:fill="DAEEF3"/>
            <w:vAlign w:val="center"/>
            <w:hideMark/>
          </w:tcPr>
          <w:p w:rsidR="004C14CB" w:rsidRDefault="004C14CB">
            <w:pPr>
              <w:rPr>
                <w:color w:val="000000"/>
                <w:sz w:val="20"/>
                <w:szCs w:val="20"/>
              </w:rPr>
            </w:pPr>
          </w:p>
        </w:tc>
        <w:tc>
          <w:tcPr>
            <w:tcW w:w="1984" w:type="dxa"/>
            <w:vMerge/>
            <w:tcBorders>
              <w:top w:val="nil"/>
              <w:left w:val="single" w:sz="8" w:space="0" w:color="auto"/>
              <w:bottom w:val="single" w:sz="8" w:space="0" w:color="000000"/>
              <w:right w:val="single" w:sz="8" w:space="0" w:color="auto"/>
            </w:tcBorders>
            <w:shd w:val="clear" w:color="auto" w:fill="DAEEF3"/>
            <w:vAlign w:val="center"/>
            <w:hideMark/>
          </w:tcPr>
          <w:p w:rsidR="004C14CB" w:rsidRDefault="004C14CB">
            <w:pPr>
              <w:rPr>
                <w:b/>
                <w:bCs/>
                <w:color w:val="000000"/>
                <w:sz w:val="20"/>
                <w:szCs w:val="20"/>
              </w:rPr>
            </w:pPr>
          </w:p>
        </w:tc>
        <w:tc>
          <w:tcPr>
            <w:tcW w:w="1134" w:type="dxa"/>
            <w:vMerge/>
            <w:tcBorders>
              <w:top w:val="nil"/>
              <w:left w:val="single" w:sz="8" w:space="0" w:color="auto"/>
              <w:bottom w:val="single" w:sz="8" w:space="0" w:color="000000"/>
              <w:right w:val="single" w:sz="8" w:space="0" w:color="auto"/>
            </w:tcBorders>
            <w:shd w:val="clear" w:color="auto" w:fill="DAEEF3"/>
            <w:vAlign w:val="center"/>
            <w:hideMark/>
          </w:tcPr>
          <w:p w:rsidR="004C14CB" w:rsidRDefault="004C14CB">
            <w:pPr>
              <w:rPr>
                <w:color w:val="000000"/>
                <w:sz w:val="20"/>
                <w:szCs w:val="20"/>
              </w:rPr>
            </w:pPr>
          </w:p>
        </w:tc>
        <w:tc>
          <w:tcPr>
            <w:tcW w:w="1560"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rPr>
                <w:b/>
                <w:color w:val="000000"/>
                <w:sz w:val="20"/>
                <w:szCs w:val="20"/>
              </w:rPr>
            </w:pPr>
            <w:r w:rsidRPr="004C14CB">
              <w:rPr>
                <w:b/>
                <w:color w:val="000000"/>
                <w:sz w:val="20"/>
                <w:szCs w:val="20"/>
              </w:rPr>
              <w:t>Средства бюджета городского округа</w:t>
            </w:r>
          </w:p>
        </w:tc>
        <w:tc>
          <w:tcPr>
            <w:tcW w:w="1134"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 </w:t>
            </w:r>
          </w:p>
        </w:tc>
        <w:tc>
          <w:tcPr>
            <w:tcW w:w="992"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bCs/>
                <w:color w:val="000000"/>
                <w:sz w:val="20"/>
                <w:szCs w:val="20"/>
              </w:rPr>
            </w:pPr>
            <w:r w:rsidRPr="004C14CB">
              <w:rPr>
                <w:b/>
                <w:bCs/>
                <w:color w:val="000000"/>
                <w:sz w:val="20"/>
                <w:szCs w:val="20"/>
              </w:rPr>
              <w:t>34 743,49</w:t>
            </w:r>
          </w:p>
        </w:tc>
        <w:tc>
          <w:tcPr>
            <w:tcW w:w="1276"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2 673,49</w:t>
            </w:r>
          </w:p>
        </w:tc>
        <w:tc>
          <w:tcPr>
            <w:tcW w:w="850"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16 070,00</w:t>
            </w:r>
          </w:p>
        </w:tc>
        <w:tc>
          <w:tcPr>
            <w:tcW w:w="709"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8 000,00</w:t>
            </w:r>
          </w:p>
        </w:tc>
        <w:tc>
          <w:tcPr>
            <w:tcW w:w="709"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8 000,00</w:t>
            </w:r>
          </w:p>
        </w:tc>
        <w:tc>
          <w:tcPr>
            <w:tcW w:w="850"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0,00</w:t>
            </w:r>
          </w:p>
        </w:tc>
        <w:tc>
          <w:tcPr>
            <w:tcW w:w="1559" w:type="dxa"/>
            <w:vMerge/>
            <w:tcBorders>
              <w:top w:val="nil"/>
              <w:left w:val="single" w:sz="8" w:space="0" w:color="auto"/>
              <w:bottom w:val="single" w:sz="8" w:space="0" w:color="000000"/>
              <w:right w:val="single" w:sz="8" w:space="0" w:color="auto"/>
            </w:tcBorders>
            <w:shd w:val="clear" w:color="auto" w:fill="DAEEF3"/>
            <w:vAlign w:val="center"/>
            <w:hideMark/>
          </w:tcPr>
          <w:p w:rsidR="004C14CB" w:rsidRDefault="004C14CB">
            <w:pPr>
              <w:rPr>
                <w:color w:val="000000"/>
                <w:sz w:val="20"/>
                <w:szCs w:val="20"/>
              </w:rPr>
            </w:pPr>
          </w:p>
        </w:tc>
        <w:tc>
          <w:tcPr>
            <w:tcW w:w="1276" w:type="dxa"/>
            <w:vMerge/>
            <w:tcBorders>
              <w:top w:val="nil"/>
              <w:left w:val="single" w:sz="8" w:space="0" w:color="auto"/>
              <w:bottom w:val="single" w:sz="8" w:space="0" w:color="000000"/>
              <w:right w:val="single" w:sz="8" w:space="0" w:color="auto"/>
            </w:tcBorders>
            <w:shd w:val="clear" w:color="auto" w:fill="DAEEF3"/>
            <w:vAlign w:val="center"/>
            <w:hideMark/>
          </w:tcPr>
          <w:p w:rsidR="004C14CB" w:rsidRDefault="004C14CB">
            <w:pPr>
              <w:rPr>
                <w:color w:val="000000"/>
                <w:sz w:val="20"/>
                <w:szCs w:val="20"/>
              </w:rPr>
            </w:pPr>
          </w:p>
        </w:tc>
      </w:tr>
      <w:tr w:rsidR="004C14CB" w:rsidTr="00956336">
        <w:trPr>
          <w:trHeight w:val="765"/>
        </w:trPr>
        <w:tc>
          <w:tcPr>
            <w:tcW w:w="866" w:type="dxa"/>
            <w:vMerge/>
            <w:tcBorders>
              <w:top w:val="nil"/>
              <w:left w:val="single" w:sz="8" w:space="0" w:color="auto"/>
              <w:bottom w:val="single" w:sz="8" w:space="0" w:color="000000"/>
              <w:right w:val="single" w:sz="8" w:space="0" w:color="auto"/>
            </w:tcBorders>
            <w:shd w:val="clear" w:color="auto" w:fill="DAEEF3"/>
            <w:vAlign w:val="center"/>
            <w:hideMark/>
          </w:tcPr>
          <w:p w:rsidR="004C14CB" w:rsidRDefault="004C14CB">
            <w:pPr>
              <w:rPr>
                <w:color w:val="000000"/>
                <w:sz w:val="20"/>
                <w:szCs w:val="20"/>
              </w:rPr>
            </w:pPr>
          </w:p>
        </w:tc>
        <w:tc>
          <w:tcPr>
            <w:tcW w:w="1984" w:type="dxa"/>
            <w:vMerge/>
            <w:tcBorders>
              <w:top w:val="nil"/>
              <w:left w:val="single" w:sz="8" w:space="0" w:color="auto"/>
              <w:bottom w:val="single" w:sz="8" w:space="0" w:color="000000"/>
              <w:right w:val="single" w:sz="8" w:space="0" w:color="auto"/>
            </w:tcBorders>
            <w:shd w:val="clear" w:color="auto" w:fill="DAEEF3"/>
            <w:vAlign w:val="center"/>
            <w:hideMark/>
          </w:tcPr>
          <w:p w:rsidR="004C14CB" w:rsidRDefault="004C14CB">
            <w:pPr>
              <w:rPr>
                <w:b/>
                <w:bCs/>
                <w:color w:val="000000"/>
                <w:sz w:val="20"/>
                <w:szCs w:val="20"/>
              </w:rPr>
            </w:pPr>
          </w:p>
        </w:tc>
        <w:tc>
          <w:tcPr>
            <w:tcW w:w="1134" w:type="dxa"/>
            <w:vMerge/>
            <w:tcBorders>
              <w:top w:val="nil"/>
              <w:left w:val="single" w:sz="8" w:space="0" w:color="auto"/>
              <w:bottom w:val="single" w:sz="8" w:space="0" w:color="000000"/>
              <w:right w:val="single" w:sz="8" w:space="0" w:color="auto"/>
            </w:tcBorders>
            <w:shd w:val="clear" w:color="auto" w:fill="DAEEF3"/>
            <w:vAlign w:val="center"/>
            <w:hideMark/>
          </w:tcPr>
          <w:p w:rsidR="004C14CB" w:rsidRDefault="004C14CB">
            <w:pPr>
              <w:rPr>
                <w:color w:val="000000"/>
                <w:sz w:val="20"/>
                <w:szCs w:val="20"/>
              </w:rPr>
            </w:pPr>
          </w:p>
        </w:tc>
        <w:tc>
          <w:tcPr>
            <w:tcW w:w="1560"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rPr>
                <w:b/>
                <w:color w:val="000000"/>
                <w:sz w:val="20"/>
                <w:szCs w:val="20"/>
              </w:rPr>
            </w:pPr>
            <w:r w:rsidRPr="004C14CB">
              <w:rPr>
                <w:b/>
                <w:color w:val="000000"/>
                <w:sz w:val="20"/>
                <w:szCs w:val="20"/>
              </w:rPr>
              <w:t>Внебюджетные средства</w:t>
            </w:r>
          </w:p>
        </w:tc>
        <w:tc>
          <w:tcPr>
            <w:tcW w:w="1134"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 </w:t>
            </w:r>
          </w:p>
        </w:tc>
        <w:tc>
          <w:tcPr>
            <w:tcW w:w="992"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bCs/>
                <w:color w:val="000000"/>
                <w:sz w:val="20"/>
                <w:szCs w:val="20"/>
              </w:rPr>
            </w:pPr>
            <w:r w:rsidRPr="004C14CB">
              <w:rPr>
                <w:b/>
                <w:bCs/>
                <w:color w:val="000000"/>
                <w:sz w:val="20"/>
                <w:szCs w:val="20"/>
              </w:rPr>
              <w:t>0,00</w:t>
            </w:r>
          </w:p>
        </w:tc>
        <w:tc>
          <w:tcPr>
            <w:tcW w:w="1276"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0,00</w:t>
            </w:r>
          </w:p>
        </w:tc>
        <w:tc>
          <w:tcPr>
            <w:tcW w:w="850"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0,00</w:t>
            </w:r>
          </w:p>
        </w:tc>
        <w:tc>
          <w:tcPr>
            <w:tcW w:w="709"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0,00</w:t>
            </w:r>
          </w:p>
        </w:tc>
        <w:tc>
          <w:tcPr>
            <w:tcW w:w="709"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0,00</w:t>
            </w:r>
          </w:p>
        </w:tc>
        <w:tc>
          <w:tcPr>
            <w:tcW w:w="850" w:type="dxa"/>
            <w:tcBorders>
              <w:top w:val="nil"/>
              <w:left w:val="nil"/>
              <w:bottom w:val="single" w:sz="8" w:space="0" w:color="auto"/>
              <w:right w:val="single" w:sz="8" w:space="0" w:color="auto"/>
            </w:tcBorders>
            <w:shd w:val="clear" w:color="auto" w:fill="DAEEF3"/>
            <w:vAlign w:val="center"/>
            <w:hideMark/>
          </w:tcPr>
          <w:p w:rsidR="004C14CB" w:rsidRPr="004C14CB" w:rsidRDefault="004C14CB">
            <w:pPr>
              <w:jc w:val="center"/>
              <w:rPr>
                <w:b/>
                <w:color w:val="000000"/>
                <w:sz w:val="20"/>
                <w:szCs w:val="20"/>
              </w:rPr>
            </w:pPr>
            <w:r w:rsidRPr="004C14CB">
              <w:rPr>
                <w:b/>
                <w:color w:val="000000"/>
                <w:sz w:val="20"/>
                <w:szCs w:val="20"/>
              </w:rPr>
              <w:t> 0,00</w:t>
            </w:r>
          </w:p>
        </w:tc>
        <w:tc>
          <w:tcPr>
            <w:tcW w:w="1559" w:type="dxa"/>
            <w:vMerge/>
            <w:tcBorders>
              <w:top w:val="nil"/>
              <w:left w:val="single" w:sz="8" w:space="0" w:color="auto"/>
              <w:bottom w:val="single" w:sz="8" w:space="0" w:color="000000"/>
              <w:right w:val="single" w:sz="8" w:space="0" w:color="auto"/>
            </w:tcBorders>
            <w:shd w:val="clear" w:color="auto" w:fill="DAEEF3"/>
            <w:vAlign w:val="center"/>
            <w:hideMark/>
          </w:tcPr>
          <w:p w:rsidR="004C14CB" w:rsidRDefault="004C14CB">
            <w:pPr>
              <w:rPr>
                <w:color w:val="000000"/>
                <w:sz w:val="20"/>
                <w:szCs w:val="20"/>
              </w:rPr>
            </w:pPr>
          </w:p>
        </w:tc>
        <w:tc>
          <w:tcPr>
            <w:tcW w:w="1276" w:type="dxa"/>
            <w:vMerge/>
            <w:tcBorders>
              <w:top w:val="nil"/>
              <w:left w:val="single" w:sz="8" w:space="0" w:color="auto"/>
              <w:bottom w:val="single" w:sz="8" w:space="0" w:color="000000"/>
              <w:right w:val="single" w:sz="8" w:space="0" w:color="auto"/>
            </w:tcBorders>
            <w:shd w:val="clear" w:color="auto" w:fill="DAEEF3"/>
            <w:vAlign w:val="center"/>
            <w:hideMark/>
          </w:tcPr>
          <w:p w:rsidR="004C14CB" w:rsidRDefault="004C14CB">
            <w:pPr>
              <w:rPr>
                <w:color w:val="000000"/>
                <w:sz w:val="20"/>
                <w:szCs w:val="20"/>
              </w:rPr>
            </w:pPr>
          </w:p>
        </w:tc>
      </w:tr>
    </w:tbl>
    <w:p w:rsidR="00E302D3" w:rsidRPr="00010A8B" w:rsidRDefault="00E302D3" w:rsidP="00B7090A">
      <w:pPr>
        <w:jc w:val="center"/>
        <w:rPr>
          <w:b/>
        </w:rPr>
      </w:pPr>
    </w:p>
    <w:sectPr w:rsidR="00E302D3" w:rsidRPr="00010A8B" w:rsidSect="001E0E36">
      <w:headerReference w:type="even" r:id="rId10"/>
      <w:headerReference w:type="default" r:id="rId11"/>
      <w:footerReference w:type="default" r:id="rId12"/>
      <w:footerReference w:type="first" r:id="rId13"/>
      <w:pgSz w:w="16838" w:h="11906" w:orient="landscape"/>
      <w:pgMar w:top="1276" w:right="678"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CD3" w:rsidRDefault="004B6CD3">
      <w:r>
        <w:separator/>
      </w:r>
    </w:p>
  </w:endnote>
  <w:endnote w:type="continuationSeparator" w:id="0">
    <w:p w:rsidR="004B6CD3" w:rsidRDefault="004B6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ragmaticaC">
    <w:charset w:val="00"/>
    <w:family w:val="roman"/>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A9E" w:rsidRDefault="00DA1A9E" w:rsidP="000D0529">
    <w:pPr>
      <w:pStyle w:val="a7"/>
      <w:jc w:val="right"/>
    </w:pPr>
    <w:r>
      <w:fldChar w:fldCharType="begin"/>
    </w:r>
    <w:r>
      <w:instrText xml:space="preserve"> PAGE   \* MERGEFORMAT </w:instrText>
    </w:r>
    <w:r>
      <w:fldChar w:fldCharType="separate"/>
    </w:r>
    <w:r w:rsidR="00F86229">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A9E" w:rsidRDefault="00DA1A9E">
    <w:pPr>
      <w:pStyle w:val="a7"/>
      <w:jc w:val="right"/>
    </w:pPr>
  </w:p>
  <w:p w:rsidR="00DA1A9E" w:rsidRDefault="00DA1A9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CD3" w:rsidRDefault="004B6CD3">
      <w:r>
        <w:separator/>
      </w:r>
    </w:p>
  </w:footnote>
  <w:footnote w:type="continuationSeparator" w:id="0">
    <w:p w:rsidR="004B6CD3" w:rsidRDefault="004B6C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A9E" w:rsidRDefault="00DA1A9E" w:rsidP="00DE64E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A1A9E" w:rsidRDefault="00DA1A9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A9E" w:rsidRPr="000C27D5" w:rsidRDefault="00DA1A9E">
    <w:pPr>
      <w:pStyle w:val="a4"/>
      <w:jc w:val="center"/>
    </w:pPr>
  </w:p>
  <w:p w:rsidR="00DA1A9E" w:rsidRDefault="00DA1A9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548A2"/>
    <w:multiLevelType w:val="multilevel"/>
    <w:tmpl w:val="58B0CD26"/>
    <w:lvl w:ilvl="0">
      <w:start w:val="1"/>
      <w:numFmt w:val="decimal"/>
      <w:lvlText w:val="%1."/>
      <w:lvlJc w:val="left"/>
      <w:pPr>
        <w:ind w:left="2204"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702CC0"/>
    <w:multiLevelType w:val="multilevel"/>
    <w:tmpl w:val="0A12C7FA"/>
    <w:lvl w:ilvl="0">
      <w:start w:val="1"/>
      <w:numFmt w:val="decimal"/>
      <w:lvlText w:val="%1."/>
      <w:lvlJc w:val="left"/>
      <w:pPr>
        <w:ind w:left="502" w:hanging="360"/>
      </w:pPr>
      <w:rPr>
        <w:rFonts w:hint="default"/>
        <w:b/>
        <w:color w:val="auto"/>
      </w:r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
    <w:nsid w:val="0D3A2755"/>
    <w:multiLevelType w:val="multilevel"/>
    <w:tmpl w:val="50CABE22"/>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F6A7CCC"/>
    <w:multiLevelType w:val="multilevel"/>
    <w:tmpl w:val="FF8C2132"/>
    <w:lvl w:ilvl="0">
      <w:start w:val="1"/>
      <w:numFmt w:val="decimal"/>
      <w:lvlText w:val="%1."/>
      <w:lvlJc w:val="left"/>
      <w:pPr>
        <w:ind w:left="720" w:hanging="360"/>
      </w:pPr>
      <w:rPr>
        <w:rFonts w:hint="default"/>
        <w:b w:val="0"/>
      </w:rPr>
    </w:lvl>
    <w:lvl w:ilvl="1">
      <w:start w:val="2"/>
      <w:numFmt w:val="decimal"/>
      <w:isLgl/>
      <w:lvlText w:val="%1.%2."/>
      <w:lvlJc w:val="left"/>
      <w:pPr>
        <w:ind w:left="900" w:hanging="54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4">
    <w:nsid w:val="104841C6"/>
    <w:multiLevelType w:val="multilevel"/>
    <w:tmpl w:val="84EE0648"/>
    <w:lvl w:ilvl="0">
      <w:start w:val="1"/>
      <w:numFmt w:val="decimal"/>
      <w:lvlText w:val="%1."/>
      <w:lvlJc w:val="left"/>
      <w:pPr>
        <w:ind w:left="1410" w:hanging="69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13CC2055"/>
    <w:multiLevelType w:val="multilevel"/>
    <w:tmpl w:val="293072A6"/>
    <w:lvl w:ilvl="0">
      <w:start w:val="9"/>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15075A18"/>
    <w:multiLevelType w:val="multilevel"/>
    <w:tmpl w:val="15EEAF74"/>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nsid w:val="17E72CF0"/>
    <w:multiLevelType w:val="hybridMultilevel"/>
    <w:tmpl w:val="44E46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240E96"/>
    <w:multiLevelType w:val="multilevel"/>
    <w:tmpl w:val="95F2F98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27E00889"/>
    <w:multiLevelType w:val="multilevel"/>
    <w:tmpl w:val="58B0CD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03651F9"/>
    <w:multiLevelType w:val="multilevel"/>
    <w:tmpl w:val="072EC7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24E1838"/>
    <w:multiLevelType w:val="hybridMultilevel"/>
    <w:tmpl w:val="414EB7EE"/>
    <w:lvl w:ilvl="0" w:tplc="246216F6">
      <w:start w:val="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1882"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391F74"/>
    <w:multiLevelType w:val="hybridMultilevel"/>
    <w:tmpl w:val="D1E248F4"/>
    <w:lvl w:ilvl="0" w:tplc="59A69B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ADA798B"/>
    <w:multiLevelType w:val="multilevel"/>
    <w:tmpl w:val="FF8C2132"/>
    <w:lvl w:ilvl="0">
      <w:start w:val="1"/>
      <w:numFmt w:val="decimal"/>
      <w:lvlText w:val="%1."/>
      <w:lvlJc w:val="left"/>
      <w:pPr>
        <w:ind w:left="720" w:hanging="360"/>
      </w:pPr>
      <w:rPr>
        <w:rFonts w:hint="default"/>
        <w:b w:val="0"/>
      </w:rPr>
    </w:lvl>
    <w:lvl w:ilvl="1">
      <w:start w:val="2"/>
      <w:numFmt w:val="decimal"/>
      <w:isLgl/>
      <w:lvlText w:val="%1.%2."/>
      <w:lvlJc w:val="left"/>
      <w:pPr>
        <w:ind w:left="900" w:hanging="54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4">
    <w:nsid w:val="47E96B2F"/>
    <w:multiLevelType w:val="multilevel"/>
    <w:tmpl w:val="89F2A9B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4C21495F"/>
    <w:multiLevelType w:val="hybridMultilevel"/>
    <w:tmpl w:val="CD64211A"/>
    <w:lvl w:ilvl="0" w:tplc="37786DF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614561"/>
    <w:multiLevelType w:val="multilevel"/>
    <w:tmpl w:val="9938897A"/>
    <w:lvl w:ilvl="0">
      <w:start w:val="9"/>
      <w:numFmt w:val="decimal"/>
      <w:lvlText w:val="%1"/>
      <w:lvlJc w:val="left"/>
      <w:pPr>
        <w:ind w:left="360" w:hanging="360"/>
      </w:pPr>
      <w:rPr>
        <w:rFonts w:hint="default"/>
        <w:b/>
      </w:rPr>
    </w:lvl>
    <w:lvl w:ilvl="1">
      <w:start w:val="3"/>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17">
    <w:nsid w:val="547E37F8"/>
    <w:multiLevelType w:val="hybridMultilevel"/>
    <w:tmpl w:val="DDD86462"/>
    <w:lvl w:ilvl="0" w:tplc="E8B4FB6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
    <w:nsid w:val="54EC21EE"/>
    <w:multiLevelType w:val="multilevel"/>
    <w:tmpl w:val="58B0CD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6F121DF"/>
    <w:multiLevelType w:val="hybridMultilevel"/>
    <w:tmpl w:val="0BCE468E"/>
    <w:lvl w:ilvl="0" w:tplc="7178982A">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7580387"/>
    <w:multiLevelType w:val="hybridMultilevel"/>
    <w:tmpl w:val="4EBC0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D963FE"/>
    <w:multiLevelType w:val="hybridMultilevel"/>
    <w:tmpl w:val="E5905102"/>
    <w:lvl w:ilvl="0" w:tplc="C0BC8190">
      <w:start w:val="2013"/>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7A90E60"/>
    <w:multiLevelType w:val="hybridMultilevel"/>
    <w:tmpl w:val="3E62AD3A"/>
    <w:lvl w:ilvl="0" w:tplc="0419000F">
      <w:start w:val="1"/>
      <w:numFmt w:val="decimal"/>
      <w:lvlText w:val="%1."/>
      <w:lvlJc w:val="left"/>
      <w:pPr>
        <w:ind w:left="4330" w:hanging="360"/>
      </w:pPr>
      <w:rPr>
        <w:rFonts w:hint="default"/>
      </w:rPr>
    </w:lvl>
    <w:lvl w:ilvl="1" w:tplc="04190019">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23">
    <w:nsid w:val="684E4B7A"/>
    <w:multiLevelType w:val="multilevel"/>
    <w:tmpl w:val="80860094"/>
    <w:lvl w:ilvl="0">
      <w:start w:val="8"/>
      <w:numFmt w:val="decimal"/>
      <w:lvlText w:val="%1"/>
      <w:lvlJc w:val="left"/>
      <w:pPr>
        <w:ind w:left="360" w:hanging="360"/>
      </w:pPr>
      <w:rPr>
        <w:rFonts w:hint="default"/>
        <w:b/>
      </w:rPr>
    </w:lvl>
    <w:lvl w:ilvl="1">
      <w:start w:val="3"/>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24">
    <w:nsid w:val="68793CE7"/>
    <w:multiLevelType w:val="hybridMultilevel"/>
    <w:tmpl w:val="FAE6F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8135C3"/>
    <w:multiLevelType w:val="hybridMultilevel"/>
    <w:tmpl w:val="79C61D84"/>
    <w:lvl w:ilvl="0" w:tplc="E8B4FB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9A95338"/>
    <w:multiLevelType w:val="multilevel"/>
    <w:tmpl w:val="90E068BE"/>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nsid w:val="6F666CEF"/>
    <w:multiLevelType w:val="multilevel"/>
    <w:tmpl w:val="BB486A42"/>
    <w:lvl w:ilvl="0">
      <w:start w:val="8"/>
      <w:numFmt w:val="decimal"/>
      <w:lvlText w:val="%1."/>
      <w:lvlJc w:val="left"/>
      <w:pPr>
        <w:ind w:left="540" w:hanging="540"/>
      </w:pPr>
      <w:rPr>
        <w:rFonts w:hint="default"/>
      </w:rPr>
    </w:lvl>
    <w:lvl w:ilvl="1">
      <w:start w:val="3"/>
      <w:numFmt w:val="decimal"/>
      <w:lvlText w:val="%1.%2."/>
      <w:lvlJc w:val="left"/>
      <w:pPr>
        <w:ind w:left="1980" w:hanging="54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8">
    <w:nsid w:val="7A3813FD"/>
    <w:multiLevelType w:val="hybridMultilevel"/>
    <w:tmpl w:val="A9EC5572"/>
    <w:lvl w:ilvl="0" w:tplc="E98C3D3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9">
    <w:nsid w:val="7B1A7674"/>
    <w:multiLevelType w:val="multilevel"/>
    <w:tmpl w:val="F85A388C"/>
    <w:lvl w:ilvl="0">
      <w:start w:val="8"/>
      <w:numFmt w:val="decimal"/>
      <w:lvlText w:val="%1."/>
      <w:lvlJc w:val="left"/>
      <w:pPr>
        <w:ind w:left="540" w:hanging="540"/>
      </w:pPr>
      <w:rPr>
        <w:rFonts w:hint="default"/>
      </w:rPr>
    </w:lvl>
    <w:lvl w:ilvl="1">
      <w:start w:val="2"/>
      <w:numFmt w:val="decimal"/>
      <w:lvlText w:val="%1.%2."/>
      <w:lvlJc w:val="left"/>
      <w:pPr>
        <w:ind w:left="1675" w:hanging="540"/>
      </w:pPr>
      <w:rPr>
        <w:rFonts w:hint="default"/>
        <w:b/>
      </w:rPr>
    </w:lvl>
    <w:lvl w:ilvl="2">
      <w:start w:val="2"/>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21"/>
  </w:num>
  <w:num w:numId="2">
    <w:abstractNumId w:val="28"/>
  </w:num>
  <w:num w:numId="3">
    <w:abstractNumId w:val="4"/>
  </w:num>
  <w:num w:numId="4">
    <w:abstractNumId w:val="8"/>
  </w:num>
  <w:num w:numId="5">
    <w:abstractNumId w:val="14"/>
  </w:num>
  <w:num w:numId="6">
    <w:abstractNumId w:val="2"/>
  </w:num>
  <w:num w:numId="7">
    <w:abstractNumId w:val="22"/>
  </w:num>
  <w:num w:numId="8">
    <w:abstractNumId w:val="19"/>
  </w:num>
  <w:num w:numId="9">
    <w:abstractNumId w:val="24"/>
  </w:num>
  <w:num w:numId="10">
    <w:abstractNumId w:val="12"/>
  </w:num>
  <w:num w:numId="11">
    <w:abstractNumId w:val="15"/>
  </w:num>
  <w:num w:numId="12">
    <w:abstractNumId w:val="0"/>
  </w:num>
  <w:num w:numId="13">
    <w:abstractNumId w:val="1"/>
  </w:num>
  <w:num w:numId="14">
    <w:abstractNumId w:val="10"/>
  </w:num>
  <w:num w:numId="15">
    <w:abstractNumId w:val="18"/>
  </w:num>
  <w:num w:numId="16">
    <w:abstractNumId w:val="17"/>
  </w:num>
  <w:num w:numId="17">
    <w:abstractNumId w:val="25"/>
  </w:num>
  <w:num w:numId="18">
    <w:abstractNumId w:val="7"/>
  </w:num>
  <w:num w:numId="19">
    <w:abstractNumId w:val="9"/>
  </w:num>
  <w:num w:numId="20">
    <w:abstractNumId w:val="11"/>
  </w:num>
  <w:num w:numId="21">
    <w:abstractNumId w:val="26"/>
  </w:num>
  <w:num w:numId="22">
    <w:abstractNumId w:val="5"/>
  </w:num>
  <w:num w:numId="23">
    <w:abstractNumId w:val="13"/>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6"/>
  </w:num>
  <w:num w:numId="27">
    <w:abstractNumId w:val="3"/>
  </w:num>
  <w:num w:numId="28">
    <w:abstractNumId w:val="20"/>
  </w:num>
  <w:num w:numId="29">
    <w:abstractNumId w:val="29"/>
  </w:num>
  <w:num w:numId="30">
    <w:abstractNumId w:val="23"/>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autoHyphenation/>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B9"/>
    <w:rsid w:val="00000ECA"/>
    <w:rsid w:val="000019E2"/>
    <w:rsid w:val="00001ADF"/>
    <w:rsid w:val="00002447"/>
    <w:rsid w:val="00002B45"/>
    <w:rsid w:val="00003035"/>
    <w:rsid w:val="00005D4B"/>
    <w:rsid w:val="00007758"/>
    <w:rsid w:val="00010A8B"/>
    <w:rsid w:val="000129D8"/>
    <w:rsid w:val="000143EE"/>
    <w:rsid w:val="0001497F"/>
    <w:rsid w:val="00014AA7"/>
    <w:rsid w:val="00014D2B"/>
    <w:rsid w:val="000173C7"/>
    <w:rsid w:val="0002141B"/>
    <w:rsid w:val="00021AA1"/>
    <w:rsid w:val="0002238C"/>
    <w:rsid w:val="000237F3"/>
    <w:rsid w:val="000251E3"/>
    <w:rsid w:val="0002572E"/>
    <w:rsid w:val="00030D1F"/>
    <w:rsid w:val="00031322"/>
    <w:rsid w:val="0003429C"/>
    <w:rsid w:val="00035CA3"/>
    <w:rsid w:val="000367DF"/>
    <w:rsid w:val="00036F6C"/>
    <w:rsid w:val="00041248"/>
    <w:rsid w:val="00042752"/>
    <w:rsid w:val="00044390"/>
    <w:rsid w:val="00046BAA"/>
    <w:rsid w:val="0005062D"/>
    <w:rsid w:val="00051197"/>
    <w:rsid w:val="00051AAD"/>
    <w:rsid w:val="000540D3"/>
    <w:rsid w:val="00054170"/>
    <w:rsid w:val="00054C5F"/>
    <w:rsid w:val="00062358"/>
    <w:rsid w:val="000660B6"/>
    <w:rsid w:val="000700A1"/>
    <w:rsid w:val="0007312A"/>
    <w:rsid w:val="00073ACD"/>
    <w:rsid w:val="00076099"/>
    <w:rsid w:val="00076D5A"/>
    <w:rsid w:val="000770E7"/>
    <w:rsid w:val="0008014B"/>
    <w:rsid w:val="00081156"/>
    <w:rsid w:val="00081F6C"/>
    <w:rsid w:val="00083461"/>
    <w:rsid w:val="00085305"/>
    <w:rsid w:val="00085AC9"/>
    <w:rsid w:val="00085BAF"/>
    <w:rsid w:val="000874F0"/>
    <w:rsid w:val="00097082"/>
    <w:rsid w:val="00097665"/>
    <w:rsid w:val="000977F8"/>
    <w:rsid w:val="0009790A"/>
    <w:rsid w:val="000A0359"/>
    <w:rsid w:val="000A1259"/>
    <w:rsid w:val="000B688E"/>
    <w:rsid w:val="000B6EE6"/>
    <w:rsid w:val="000B7869"/>
    <w:rsid w:val="000C05D3"/>
    <w:rsid w:val="000C27D5"/>
    <w:rsid w:val="000C3114"/>
    <w:rsid w:val="000C48D3"/>
    <w:rsid w:val="000C5302"/>
    <w:rsid w:val="000C5E56"/>
    <w:rsid w:val="000C6320"/>
    <w:rsid w:val="000C7904"/>
    <w:rsid w:val="000D0529"/>
    <w:rsid w:val="000D0F28"/>
    <w:rsid w:val="000D2A29"/>
    <w:rsid w:val="000D3903"/>
    <w:rsid w:val="000D3DD8"/>
    <w:rsid w:val="000D422B"/>
    <w:rsid w:val="000D68D0"/>
    <w:rsid w:val="000D7A63"/>
    <w:rsid w:val="000E2752"/>
    <w:rsid w:val="000E30CC"/>
    <w:rsid w:val="000E3F78"/>
    <w:rsid w:val="000E4AB1"/>
    <w:rsid w:val="000E549D"/>
    <w:rsid w:val="000E6AA7"/>
    <w:rsid w:val="000F1DB2"/>
    <w:rsid w:val="000F2547"/>
    <w:rsid w:val="000F25AD"/>
    <w:rsid w:val="000F38F3"/>
    <w:rsid w:val="000F6505"/>
    <w:rsid w:val="000F670C"/>
    <w:rsid w:val="000F70B4"/>
    <w:rsid w:val="00103F77"/>
    <w:rsid w:val="0010726C"/>
    <w:rsid w:val="00107678"/>
    <w:rsid w:val="00107A89"/>
    <w:rsid w:val="0011006C"/>
    <w:rsid w:val="00110A8B"/>
    <w:rsid w:val="0011209B"/>
    <w:rsid w:val="00113719"/>
    <w:rsid w:val="001201FB"/>
    <w:rsid w:val="001229A1"/>
    <w:rsid w:val="001236E5"/>
    <w:rsid w:val="00124AEE"/>
    <w:rsid w:val="001252EA"/>
    <w:rsid w:val="00125A35"/>
    <w:rsid w:val="00126A3C"/>
    <w:rsid w:val="00132667"/>
    <w:rsid w:val="00134A7C"/>
    <w:rsid w:val="00136EDF"/>
    <w:rsid w:val="00141977"/>
    <w:rsid w:val="00142DBB"/>
    <w:rsid w:val="00143872"/>
    <w:rsid w:val="00146D28"/>
    <w:rsid w:val="00147928"/>
    <w:rsid w:val="0015084A"/>
    <w:rsid w:val="001509DF"/>
    <w:rsid w:val="00150C8E"/>
    <w:rsid w:val="0015321C"/>
    <w:rsid w:val="001532FC"/>
    <w:rsid w:val="00154420"/>
    <w:rsid w:val="00156CF5"/>
    <w:rsid w:val="00157104"/>
    <w:rsid w:val="001573CE"/>
    <w:rsid w:val="00157476"/>
    <w:rsid w:val="00162890"/>
    <w:rsid w:val="00163ED3"/>
    <w:rsid w:val="00163F99"/>
    <w:rsid w:val="00164ABA"/>
    <w:rsid w:val="00164AE8"/>
    <w:rsid w:val="00167380"/>
    <w:rsid w:val="0016785E"/>
    <w:rsid w:val="001678ED"/>
    <w:rsid w:val="00170988"/>
    <w:rsid w:val="00171EE5"/>
    <w:rsid w:val="00176333"/>
    <w:rsid w:val="00180DC5"/>
    <w:rsid w:val="00180E12"/>
    <w:rsid w:val="001832A2"/>
    <w:rsid w:val="0018378F"/>
    <w:rsid w:val="001839EF"/>
    <w:rsid w:val="001845F1"/>
    <w:rsid w:val="0019085E"/>
    <w:rsid w:val="00194654"/>
    <w:rsid w:val="001956A2"/>
    <w:rsid w:val="001967ED"/>
    <w:rsid w:val="0019683E"/>
    <w:rsid w:val="00197D0B"/>
    <w:rsid w:val="001A1CFA"/>
    <w:rsid w:val="001A3354"/>
    <w:rsid w:val="001B0034"/>
    <w:rsid w:val="001B1B0E"/>
    <w:rsid w:val="001B1CD6"/>
    <w:rsid w:val="001B39F4"/>
    <w:rsid w:val="001B69CF"/>
    <w:rsid w:val="001C00B1"/>
    <w:rsid w:val="001C2F19"/>
    <w:rsid w:val="001C349B"/>
    <w:rsid w:val="001C5544"/>
    <w:rsid w:val="001C669C"/>
    <w:rsid w:val="001C7A58"/>
    <w:rsid w:val="001C7E4D"/>
    <w:rsid w:val="001D00F4"/>
    <w:rsid w:val="001D1CCC"/>
    <w:rsid w:val="001D2779"/>
    <w:rsid w:val="001D4A99"/>
    <w:rsid w:val="001D66D9"/>
    <w:rsid w:val="001D6E90"/>
    <w:rsid w:val="001E0D9C"/>
    <w:rsid w:val="001E0E36"/>
    <w:rsid w:val="001E0F0F"/>
    <w:rsid w:val="001E129E"/>
    <w:rsid w:val="001E16DA"/>
    <w:rsid w:val="001E1B5F"/>
    <w:rsid w:val="001E3439"/>
    <w:rsid w:val="001E71B0"/>
    <w:rsid w:val="001F4E1B"/>
    <w:rsid w:val="001F6C0D"/>
    <w:rsid w:val="00205407"/>
    <w:rsid w:val="00210199"/>
    <w:rsid w:val="002109E0"/>
    <w:rsid w:val="002111F3"/>
    <w:rsid w:val="00212D4C"/>
    <w:rsid w:val="0021386F"/>
    <w:rsid w:val="00213FE9"/>
    <w:rsid w:val="00214AF4"/>
    <w:rsid w:val="00214B8B"/>
    <w:rsid w:val="00217058"/>
    <w:rsid w:val="002179D9"/>
    <w:rsid w:val="0022031A"/>
    <w:rsid w:val="002206C5"/>
    <w:rsid w:val="00221244"/>
    <w:rsid w:val="00224011"/>
    <w:rsid w:val="002240E0"/>
    <w:rsid w:val="00225008"/>
    <w:rsid w:val="002257AA"/>
    <w:rsid w:val="00225B17"/>
    <w:rsid w:val="002261AA"/>
    <w:rsid w:val="0022705D"/>
    <w:rsid w:val="00227726"/>
    <w:rsid w:val="0023083F"/>
    <w:rsid w:val="00231363"/>
    <w:rsid w:val="00232175"/>
    <w:rsid w:val="0023253F"/>
    <w:rsid w:val="00234DC6"/>
    <w:rsid w:val="002373A2"/>
    <w:rsid w:val="0023769C"/>
    <w:rsid w:val="00245D5F"/>
    <w:rsid w:val="002477DB"/>
    <w:rsid w:val="00247C77"/>
    <w:rsid w:val="00251479"/>
    <w:rsid w:val="002536DD"/>
    <w:rsid w:val="00254FA9"/>
    <w:rsid w:val="002554C6"/>
    <w:rsid w:val="00257129"/>
    <w:rsid w:val="00261550"/>
    <w:rsid w:val="00261C07"/>
    <w:rsid w:val="002632FB"/>
    <w:rsid w:val="00263722"/>
    <w:rsid w:val="00264B1E"/>
    <w:rsid w:val="00265536"/>
    <w:rsid w:val="002700ED"/>
    <w:rsid w:val="00270EDA"/>
    <w:rsid w:val="0027309D"/>
    <w:rsid w:val="0027311B"/>
    <w:rsid w:val="0027400B"/>
    <w:rsid w:val="00275D98"/>
    <w:rsid w:val="0028229A"/>
    <w:rsid w:val="00282A57"/>
    <w:rsid w:val="002875E6"/>
    <w:rsid w:val="0029087D"/>
    <w:rsid w:val="0029242F"/>
    <w:rsid w:val="00293AE8"/>
    <w:rsid w:val="00295232"/>
    <w:rsid w:val="002A01E5"/>
    <w:rsid w:val="002A3C4E"/>
    <w:rsid w:val="002A42F3"/>
    <w:rsid w:val="002A4D4A"/>
    <w:rsid w:val="002A53C4"/>
    <w:rsid w:val="002A57DC"/>
    <w:rsid w:val="002A7662"/>
    <w:rsid w:val="002A7EB0"/>
    <w:rsid w:val="002B1D60"/>
    <w:rsid w:val="002B2D3A"/>
    <w:rsid w:val="002B30F6"/>
    <w:rsid w:val="002B6C61"/>
    <w:rsid w:val="002B7696"/>
    <w:rsid w:val="002C06FC"/>
    <w:rsid w:val="002C0944"/>
    <w:rsid w:val="002C1763"/>
    <w:rsid w:val="002C3FF7"/>
    <w:rsid w:val="002C61B2"/>
    <w:rsid w:val="002C654B"/>
    <w:rsid w:val="002C65D3"/>
    <w:rsid w:val="002C75A3"/>
    <w:rsid w:val="002D0967"/>
    <w:rsid w:val="002D1103"/>
    <w:rsid w:val="002D1926"/>
    <w:rsid w:val="002D4E19"/>
    <w:rsid w:val="002D65AD"/>
    <w:rsid w:val="002E067A"/>
    <w:rsid w:val="002E29D9"/>
    <w:rsid w:val="002E3D21"/>
    <w:rsid w:val="002E4763"/>
    <w:rsid w:val="002E79D3"/>
    <w:rsid w:val="002E7B0E"/>
    <w:rsid w:val="002F0012"/>
    <w:rsid w:val="002F08A8"/>
    <w:rsid w:val="002F16A9"/>
    <w:rsid w:val="002F27F6"/>
    <w:rsid w:val="002F2E92"/>
    <w:rsid w:val="002F40CD"/>
    <w:rsid w:val="002F41CD"/>
    <w:rsid w:val="002F4477"/>
    <w:rsid w:val="002F7B2C"/>
    <w:rsid w:val="00300686"/>
    <w:rsid w:val="0030101A"/>
    <w:rsid w:val="003015CF"/>
    <w:rsid w:val="003025FD"/>
    <w:rsid w:val="0030352A"/>
    <w:rsid w:val="003056C5"/>
    <w:rsid w:val="0030773A"/>
    <w:rsid w:val="003105EA"/>
    <w:rsid w:val="00310DF2"/>
    <w:rsid w:val="003114BA"/>
    <w:rsid w:val="003147F3"/>
    <w:rsid w:val="00314B07"/>
    <w:rsid w:val="003254A7"/>
    <w:rsid w:val="00325E1A"/>
    <w:rsid w:val="003271D4"/>
    <w:rsid w:val="0032739E"/>
    <w:rsid w:val="00327791"/>
    <w:rsid w:val="00327C5B"/>
    <w:rsid w:val="003321B4"/>
    <w:rsid w:val="00333A8E"/>
    <w:rsid w:val="00334D01"/>
    <w:rsid w:val="00335D7A"/>
    <w:rsid w:val="00336189"/>
    <w:rsid w:val="00336F86"/>
    <w:rsid w:val="00337E1F"/>
    <w:rsid w:val="00341DDD"/>
    <w:rsid w:val="0034287B"/>
    <w:rsid w:val="00343BAF"/>
    <w:rsid w:val="00343CAF"/>
    <w:rsid w:val="00343FDD"/>
    <w:rsid w:val="003445BD"/>
    <w:rsid w:val="003453B9"/>
    <w:rsid w:val="00345A4B"/>
    <w:rsid w:val="00350527"/>
    <w:rsid w:val="00351297"/>
    <w:rsid w:val="003539BA"/>
    <w:rsid w:val="00353DD6"/>
    <w:rsid w:val="0035423C"/>
    <w:rsid w:val="0035428C"/>
    <w:rsid w:val="00357EFC"/>
    <w:rsid w:val="003600BF"/>
    <w:rsid w:val="003625B9"/>
    <w:rsid w:val="00362E2C"/>
    <w:rsid w:val="00362FF0"/>
    <w:rsid w:val="00363833"/>
    <w:rsid w:val="00363B38"/>
    <w:rsid w:val="003643C6"/>
    <w:rsid w:val="0036536A"/>
    <w:rsid w:val="00365E83"/>
    <w:rsid w:val="00367F7D"/>
    <w:rsid w:val="00370464"/>
    <w:rsid w:val="00373913"/>
    <w:rsid w:val="003757FC"/>
    <w:rsid w:val="003765D6"/>
    <w:rsid w:val="00376A46"/>
    <w:rsid w:val="00376EC5"/>
    <w:rsid w:val="0037795C"/>
    <w:rsid w:val="0037796B"/>
    <w:rsid w:val="00381285"/>
    <w:rsid w:val="003813C0"/>
    <w:rsid w:val="00381EA3"/>
    <w:rsid w:val="003833F5"/>
    <w:rsid w:val="003839B9"/>
    <w:rsid w:val="00387504"/>
    <w:rsid w:val="003879BA"/>
    <w:rsid w:val="00390B1F"/>
    <w:rsid w:val="00390B72"/>
    <w:rsid w:val="00390E4A"/>
    <w:rsid w:val="00391629"/>
    <w:rsid w:val="00392687"/>
    <w:rsid w:val="00393DD5"/>
    <w:rsid w:val="00395193"/>
    <w:rsid w:val="00395540"/>
    <w:rsid w:val="00395C4E"/>
    <w:rsid w:val="00396A64"/>
    <w:rsid w:val="003A2AB3"/>
    <w:rsid w:val="003A2C15"/>
    <w:rsid w:val="003A41C4"/>
    <w:rsid w:val="003B08F6"/>
    <w:rsid w:val="003B4007"/>
    <w:rsid w:val="003B6BED"/>
    <w:rsid w:val="003B7A0C"/>
    <w:rsid w:val="003B7CE1"/>
    <w:rsid w:val="003C17C6"/>
    <w:rsid w:val="003C1E3B"/>
    <w:rsid w:val="003C3D89"/>
    <w:rsid w:val="003C7B8E"/>
    <w:rsid w:val="003D0977"/>
    <w:rsid w:val="003D116F"/>
    <w:rsid w:val="003D14F9"/>
    <w:rsid w:val="003D24BB"/>
    <w:rsid w:val="003D35BB"/>
    <w:rsid w:val="003D61D1"/>
    <w:rsid w:val="003D628C"/>
    <w:rsid w:val="003D7251"/>
    <w:rsid w:val="003D72A1"/>
    <w:rsid w:val="003E1EE1"/>
    <w:rsid w:val="003F46F0"/>
    <w:rsid w:val="003F4EDE"/>
    <w:rsid w:val="003F520B"/>
    <w:rsid w:val="003F722C"/>
    <w:rsid w:val="003F7786"/>
    <w:rsid w:val="003F7BA7"/>
    <w:rsid w:val="0040056B"/>
    <w:rsid w:val="00401099"/>
    <w:rsid w:val="00401E2C"/>
    <w:rsid w:val="00402B43"/>
    <w:rsid w:val="00407919"/>
    <w:rsid w:val="00410B8C"/>
    <w:rsid w:val="0041195C"/>
    <w:rsid w:val="00413376"/>
    <w:rsid w:val="00414E9F"/>
    <w:rsid w:val="00421CC9"/>
    <w:rsid w:val="00422A14"/>
    <w:rsid w:val="00425A60"/>
    <w:rsid w:val="0042735D"/>
    <w:rsid w:val="00427458"/>
    <w:rsid w:val="004278CB"/>
    <w:rsid w:val="00427AD2"/>
    <w:rsid w:val="00427B69"/>
    <w:rsid w:val="0043192C"/>
    <w:rsid w:val="00432A1B"/>
    <w:rsid w:val="0043590E"/>
    <w:rsid w:val="00435FBB"/>
    <w:rsid w:val="00437E6B"/>
    <w:rsid w:val="00442193"/>
    <w:rsid w:val="004456B2"/>
    <w:rsid w:val="00445EDE"/>
    <w:rsid w:val="00446157"/>
    <w:rsid w:val="004468CC"/>
    <w:rsid w:val="004523B2"/>
    <w:rsid w:val="00452B6A"/>
    <w:rsid w:val="00453E54"/>
    <w:rsid w:val="0045766A"/>
    <w:rsid w:val="004602CD"/>
    <w:rsid w:val="00463281"/>
    <w:rsid w:val="00463AE8"/>
    <w:rsid w:val="00463F3C"/>
    <w:rsid w:val="004672D6"/>
    <w:rsid w:val="00470BA9"/>
    <w:rsid w:val="00472409"/>
    <w:rsid w:val="004734AB"/>
    <w:rsid w:val="0047384E"/>
    <w:rsid w:val="004749B8"/>
    <w:rsid w:val="00475227"/>
    <w:rsid w:val="00475FA0"/>
    <w:rsid w:val="00476B1A"/>
    <w:rsid w:val="004803E5"/>
    <w:rsid w:val="00483E38"/>
    <w:rsid w:val="00485AF9"/>
    <w:rsid w:val="00485FD7"/>
    <w:rsid w:val="00486E30"/>
    <w:rsid w:val="00486F3A"/>
    <w:rsid w:val="004966FB"/>
    <w:rsid w:val="004A24C5"/>
    <w:rsid w:val="004A313E"/>
    <w:rsid w:val="004A44F2"/>
    <w:rsid w:val="004A4784"/>
    <w:rsid w:val="004A4FE1"/>
    <w:rsid w:val="004B1E1C"/>
    <w:rsid w:val="004B368B"/>
    <w:rsid w:val="004B4ABA"/>
    <w:rsid w:val="004B5511"/>
    <w:rsid w:val="004B6CD3"/>
    <w:rsid w:val="004B74A9"/>
    <w:rsid w:val="004C0012"/>
    <w:rsid w:val="004C0197"/>
    <w:rsid w:val="004C14CB"/>
    <w:rsid w:val="004C1933"/>
    <w:rsid w:val="004C3F22"/>
    <w:rsid w:val="004C4A52"/>
    <w:rsid w:val="004C4F85"/>
    <w:rsid w:val="004C50A2"/>
    <w:rsid w:val="004C5539"/>
    <w:rsid w:val="004C6315"/>
    <w:rsid w:val="004C697C"/>
    <w:rsid w:val="004D1196"/>
    <w:rsid w:val="004D20A4"/>
    <w:rsid w:val="004D26F5"/>
    <w:rsid w:val="004D5214"/>
    <w:rsid w:val="004D6DCA"/>
    <w:rsid w:val="004E0CEF"/>
    <w:rsid w:val="004E2E39"/>
    <w:rsid w:val="004E35AF"/>
    <w:rsid w:val="004E4957"/>
    <w:rsid w:val="004E4BEF"/>
    <w:rsid w:val="004E52DB"/>
    <w:rsid w:val="004E7846"/>
    <w:rsid w:val="004F1C85"/>
    <w:rsid w:val="004F30FC"/>
    <w:rsid w:val="004F3C28"/>
    <w:rsid w:val="004F589D"/>
    <w:rsid w:val="00500391"/>
    <w:rsid w:val="00500B0D"/>
    <w:rsid w:val="00500FBB"/>
    <w:rsid w:val="0050191B"/>
    <w:rsid w:val="00511546"/>
    <w:rsid w:val="00513823"/>
    <w:rsid w:val="00513937"/>
    <w:rsid w:val="0051583C"/>
    <w:rsid w:val="0051648C"/>
    <w:rsid w:val="00517398"/>
    <w:rsid w:val="005178DD"/>
    <w:rsid w:val="00522096"/>
    <w:rsid w:val="00522E01"/>
    <w:rsid w:val="00523C43"/>
    <w:rsid w:val="00525431"/>
    <w:rsid w:val="00527B25"/>
    <w:rsid w:val="00530532"/>
    <w:rsid w:val="00532A0D"/>
    <w:rsid w:val="00533020"/>
    <w:rsid w:val="00533458"/>
    <w:rsid w:val="005354F7"/>
    <w:rsid w:val="00536565"/>
    <w:rsid w:val="00536ABA"/>
    <w:rsid w:val="005404B6"/>
    <w:rsid w:val="0054409E"/>
    <w:rsid w:val="005443EF"/>
    <w:rsid w:val="0054443D"/>
    <w:rsid w:val="0054473E"/>
    <w:rsid w:val="00544907"/>
    <w:rsid w:val="0054586E"/>
    <w:rsid w:val="00545F5B"/>
    <w:rsid w:val="00546774"/>
    <w:rsid w:val="00546B8E"/>
    <w:rsid w:val="00546F01"/>
    <w:rsid w:val="00550B7B"/>
    <w:rsid w:val="00550CA3"/>
    <w:rsid w:val="005534CA"/>
    <w:rsid w:val="00557613"/>
    <w:rsid w:val="0056060D"/>
    <w:rsid w:val="0056114B"/>
    <w:rsid w:val="00561FE9"/>
    <w:rsid w:val="00562306"/>
    <w:rsid w:val="00564FCE"/>
    <w:rsid w:val="005667CD"/>
    <w:rsid w:val="005672C6"/>
    <w:rsid w:val="0057056F"/>
    <w:rsid w:val="0057257C"/>
    <w:rsid w:val="00573E09"/>
    <w:rsid w:val="0057421E"/>
    <w:rsid w:val="0057574E"/>
    <w:rsid w:val="005806D6"/>
    <w:rsid w:val="00581BA4"/>
    <w:rsid w:val="005829CE"/>
    <w:rsid w:val="005843F9"/>
    <w:rsid w:val="005853CC"/>
    <w:rsid w:val="005872B8"/>
    <w:rsid w:val="00590BFC"/>
    <w:rsid w:val="005910BF"/>
    <w:rsid w:val="00591EF7"/>
    <w:rsid w:val="00592106"/>
    <w:rsid w:val="005933D2"/>
    <w:rsid w:val="005A3DF1"/>
    <w:rsid w:val="005A4A02"/>
    <w:rsid w:val="005A524C"/>
    <w:rsid w:val="005A6F6A"/>
    <w:rsid w:val="005B043F"/>
    <w:rsid w:val="005B1F21"/>
    <w:rsid w:val="005B6691"/>
    <w:rsid w:val="005B68C7"/>
    <w:rsid w:val="005B732F"/>
    <w:rsid w:val="005B79EE"/>
    <w:rsid w:val="005C034D"/>
    <w:rsid w:val="005C08FC"/>
    <w:rsid w:val="005C21BF"/>
    <w:rsid w:val="005C28EF"/>
    <w:rsid w:val="005C39C2"/>
    <w:rsid w:val="005C3CD4"/>
    <w:rsid w:val="005C662E"/>
    <w:rsid w:val="005D1175"/>
    <w:rsid w:val="005D169A"/>
    <w:rsid w:val="005D251C"/>
    <w:rsid w:val="005D43BA"/>
    <w:rsid w:val="005D48FC"/>
    <w:rsid w:val="005D51B9"/>
    <w:rsid w:val="005D5428"/>
    <w:rsid w:val="005D622B"/>
    <w:rsid w:val="005E11A9"/>
    <w:rsid w:val="005E19EE"/>
    <w:rsid w:val="005E24B0"/>
    <w:rsid w:val="005E2C89"/>
    <w:rsid w:val="005E7054"/>
    <w:rsid w:val="005E7840"/>
    <w:rsid w:val="005F1397"/>
    <w:rsid w:val="005F24AB"/>
    <w:rsid w:val="005F4485"/>
    <w:rsid w:val="005F5891"/>
    <w:rsid w:val="005F5F3B"/>
    <w:rsid w:val="00600229"/>
    <w:rsid w:val="00601032"/>
    <w:rsid w:val="00601596"/>
    <w:rsid w:val="00601A1F"/>
    <w:rsid w:val="00605596"/>
    <w:rsid w:val="0060679B"/>
    <w:rsid w:val="00607662"/>
    <w:rsid w:val="00610A18"/>
    <w:rsid w:val="0061150B"/>
    <w:rsid w:val="006116CE"/>
    <w:rsid w:val="00611A6A"/>
    <w:rsid w:val="0061270E"/>
    <w:rsid w:val="00612C17"/>
    <w:rsid w:val="0061427E"/>
    <w:rsid w:val="00614586"/>
    <w:rsid w:val="00615675"/>
    <w:rsid w:val="00616FFC"/>
    <w:rsid w:val="0062132D"/>
    <w:rsid w:val="00623503"/>
    <w:rsid w:val="00624277"/>
    <w:rsid w:val="006245DB"/>
    <w:rsid w:val="00624F5B"/>
    <w:rsid w:val="0062553F"/>
    <w:rsid w:val="00626D4D"/>
    <w:rsid w:val="00627C83"/>
    <w:rsid w:val="0063081E"/>
    <w:rsid w:val="00631DAA"/>
    <w:rsid w:val="006327D4"/>
    <w:rsid w:val="00633569"/>
    <w:rsid w:val="006343FD"/>
    <w:rsid w:val="0063471C"/>
    <w:rsid w:val="00636F91"/>
    <w:rsid w:val="00640153"/>
    <w:rsid w:val="00642879"/>
    <w:rsid w:val="00643668"/>
    <w:rsid w:val="00643E09"/>
    <w:rsid w:val="006454CD"/>
    <w:rsid w:val="0064555B"/>
    <w:rsid w:val="00645FC5"/>
    <w:rsid w:val="00646980"/>
    <w:rsid w:val="00646FD4"/>
    <w:rsid w:val="00647842"/>
    <w:rsid w:val="00650841"/>
    <w:rsid w:val="0065189A"/>
    <w:rsid w:val="00652D16"/>
    <w:rsid w:val="00653022"/>
    <w:rsid w:val="00656008"/>
    <w:rsid w:val="00657BE7"/>
    <w:rsid w:val="00660BB1"/>
    <w:rsid w:val="00661038"/>
    <w:rsid w:val="00662D3B"/>
    <w:rsid w:val="0066305F"/>
    <w:rsid w:val="006633F7"/>
    <w:rsid w:val="006643EF"/>
    <w:rsid w:val="00664440"/>
    <w:rsid w:val="00666651"/>
    <w:rsid w:val="00666EFF"/>
    <w:rsid w:val="00667DE8"/>
    <w:rsid w:val="0067038D"/>
    <w:rsid w:val="00671CCD"/>
    <w:rsid w:val="00672145"/>
    <w:rsid w:val="006739D3"/>
    <w:rsid w:val="00674051"/>
    <w:rsid w:val="0067594A"/>
    <w:rsid w:val="0067796D"/>
    <w:rsid w:val="00682F4C"/>
    <w:rsid w:val="006830C7"/>
    <w:rsid w:val="00683A81"/>
    <w:rsid w:val="00686595"/>
    <w:rsid w:val="00691C93"/>
    <w:rsid w:val="0069490B"/>
    <w:rsid w:val="0069657B"/>
    <w:rsid w:val="006967BC"/>
    <w:rsid w:val="006A037B"/>
    <w:rsid w:val="006A0E26"/>
    <w:rsid w:val="006A198F"/>
    <w:rsid w:val="006A44B1"/>
    <w:rsid w:val="006A606A"/>
    <w:rsid w:val="006A7D73"/>
    <w:rsid w:val="006B14C8"/>
    <w:rsid w:val="006B21C5"/>
    <w:rsid w:val="006B4402"/>
    <w:rsid w:val="006B6091"/>
    <w:rsid w:val="006C0773"/>
    <w:rsid w:val="006C092B"/>
    <w:rsid w:val="006C1880"/>
    <w:rsid w:val="006C2ED1"/>
    <w:rsid w:val="006C48F5"/>
    <w:rsid w:val="006C5161"/>
    <w:rsid w:val="006C59AC"/>
    <w:rsid w:val="006D0A4D"/>
    <w:rsid w:val="006D24C7"/>
    <w:rsid w:val="006D2EDF"/>
    <w:rsid w:val="006D3DBA"/>
    <w:rsid w:val="006D3F4C"/>
    <w:rsid w:val="006D6F3B"/>
    <w:rsid w:val="006D7B86"/>
    <w:rsid w:val="006E0FDC"/>
    <w:rsid w:val="006E1C90"/>
    <w:rsid w:val="006E2BF4"/>
    <w:rsid w:val="006E3082"/>
    <w:rsid w:val="006E45F8"/>
    <w:rsid w:val="006F2104"/>
    <w:rsid w:val="006F22CA"/>
    <w:rsid w:val="006F417C"/>
    <w:rsid w:val="006F555B"/>
    <w:rsid w:val="006F6EE9"/>
    <w:rsid w:val="006F7494"/>
    <w:rsid w:val="00700F92"/>
    <w:rsid w:val="007020EA"/>
    <w:rsid w:val="00702519"/>
    <w:rsid w:val="00702947"/>
    <w:rsid w:val="00706ECD"/>
    <w:rsid w:val="00711F20"/>
    <w:rsid w:val="007132D9"/>
    <w:rsid w:val="00715ACA"/>
    <w:rsid w:val="00725770"/>
    <w:rsid w:val="0072605C"/>
    <w:rsid w:val="00726148"/>
    <w:rsid w:val="00726CFD"/>
    <w:rsid w:val="007305D9"/>
    <w:rsid w:val="00733D8B"/>
    <w:rsid w:val="00735005"/>
    <w:rsid w:val="00736EDE"/>
    <w:rsid w:val="00740209"/>
    <w:rsid w:val="00740335"/>
    <w:rsid w:val="00740459"/>
    <w:rsid w:val="00741121"/>
    <w:rsid w:val="00741A9E"/>
    <w:rsid w:val="00742347"/>
    <w:rsid w:val="00744406"/>
    <w:rsid w:val="00745C93"/>
    <w:rsid w:val="00747C84"/>
    <w:rsid w:val="00747EE7"/>
    <w:rsid w:val="00750D35"/>
    <w:rsid w:val="007527A0"/>
    <w:rsid w:val="0075411E"/>
    <w:rsid w:val="00755263"/>
    <w:rsid w:val="00760381"/>
    <w:rsid w:val="007605E0"/>
    <w:rsid w:val="007642AE"/>
    <w:rsid w:val="0076496F"/>
    <w:rsid w:val="00764CBE"/>
    <w:rsid w:val="00764CE8"/>
    <w:rsid w:val="007652C5"/>
    <w:rsid w:val="007664C0"/>
    <w:rsid w:val="00767F3A"/>
    <w:rsid w:val="0077212C"/>
    <w:rsid w:val="007729C2"/>
    <w:rsid w:val="00775687"/>
    <w:rsid w:val="007757AD"/>
    <w:rsid w:val="00780A84"/>
    <w:rsid w:val="00782089"/>
    <w:rsid w:val="00782ADF"/>
    <w:rsid w:val="007847D2"/>
    <w:rsid w:val="007865A9"/>
    <w:rsid w:val="00787549"/>
    <w:rsid w:val="007903F2"/>
    <w:rsid w:val="007911B5"/>
    <w:rsid w:val="0079292F"/>
    <w:rsid w:val="00792EF1"/>
    <w:rsid w:val="0079465A"/>
    <w:rsid w:val="00794A6C"/>
    <w:rsid w:val="007956CC"/>
    <w:rsid w:val="007968B4"/>
    <w:rsid w:val="007A07C2"/>
    <w:rsid w:val="007A3255"/>
    <w:rsid w:val="007A4098"/>
    <w:rsid w:val="007A5B05"/>
    <w:rsid w:val="007A603F"/>
    <w:rsid w:val="007A6149"/>
    <w:rsid w:val="007A77AB"/>
    <w:rsid w:val="007B1106"/>
    <w:rsid w:val="007B1BA1"/>
    <w:rsid w:val="007B6F81"/>
    <w:rsid w:val="007C069D"/>
    <w:rsid w:val="007C1DFB"/>
    <w:rsid w:val="007C5BCB"/>
    <w:rsid w:val="007C7142"/>
    <w:rsid w:val="007D3281"/>
    <w:rsid w:val="007D351E"/>
    <w:rsid w:val="007D4A01"/>
    <w:rsid w:val="007D62C0"/>
    <w:rsid w:val="007D644E"/>
    <w:rsid w:val="007E2CF0"/>
    <w:rsid w:val="007E30E0"/>
    <w:rsid w:val="007E5032"/>
    <w:rsid w:val="007E5BAF"/>
    <w:rsid w:val="007E7B15"/>
    <w:rsid w:val="007F23DD"/>
    <w:rsid w:val="007F2B3E"/>
    <w:rsid w:val="007F4643"/>
    <w:rsid w:val="007F5570"/>
    <w:rsid w:val="00801451"/>
    <w:rsid w:val="0080615A"/>
    <w:rsid w:val="00810399"/>
    <w:rsid w:val="008115CE"/>
    <w:rsid w:val="00816EC8"/>
    <w:rsid w:val="00821BCE"/>
    <w:rsid w:val="00822DD8"/>
    <w:rsid w:val="008234E4"/>
    <w:rsid w:val="008314FC"/>
    <w:rsid w:val="008317B9"/>
    <w:rsid w:val="00833B3C"/>
    <w:rsid w:val="00835013"/>
    <w:rsid w:val="00837767"/>
    <w:rsid w:val="00837809"/>
    <w:rsid w:val="008452B9"/>
    <w:rsid w:val="0084596B"/>
    <w:rsid w:val="00846745"/>
    <w:rsid w:val="0085030A"/>
    <w:rsid w:val="00850431"/>
    <w:rsid w:val="00852C6C"/>
    <w:rsid w:val="00853333"/>
    <w:rsid w:val="00855874"/>
    <w:rsid w:val="008563E6"/>
    <w:rsid w:val="00857E4B"/>
    <w:rsid w:val="008604FC"/>
    <w:rsid w:val="008606D1"/>
    <w:rsid w:val="00860AE4"/>
    <w:rsid w:val="00860D75"/>
    <w:rsid w:val="00860F2B"/>
    <w:rsid w:val="008620BF"/>
    <w:rsid w:val="00862A9B"/>
    <w:rsid w:val="008636B3"/>
    <w:rsid w:val="00864B41"/>
    <w:rsid w:val="00867BF8"/>
    <w:rsid w:val="00871338"/>
    <w:rsid w:val="0087660D"/>
    <w:rsid w:val="00880CF2"/>
    <w:rsid w:val="00882019"/>
    <w:rsid w:val="0088370A"/>
    <w:rsid w:val="00883B75"/>
    <w:rsid w:val="00884A1A"/>
    <w:rsid w:val="0088568D"/>
    <w:rsid w:val="00885780"/>
    <w:rsid w:val="008867DB"/>
    <w:rsid w:val="00886AC2"/>
    <w:rsid w:val="00887DC5"/>
    <w:rsid w:val="008915E1"/>
    <w:rsid w:val="0089308B"/>
    <w:rsid w:val="008938DD"/>
    <w:rsid w:val="00893CD7"/>
    <w:rsid w:val="00893EE2"/>
    <w:rsid w:val="0089690C"/>
    <w:rsid w:val="00896E5D"/>
    <w:rsid w:val="008A18E6"/>
    <w:rsid w:val="008A36A1"/>
    <w:rsid w:val="008A51B1"/>
    <w:rsid w:val="008A681E"/>
    <w:rsid w:val="008A6C2D"/>
    <w:rsid w:val="008A6C5E"/>
    <w:rsid w:val="008B1DBB"/>
    <w:rsid w:val="008B510D"/>
    <w:rsid w:val="008B536D"/>
    <w:rsid w:val="008B6201"/>
    <w:rsid w:val="008C055D"/>
    <w:rsid w:val="008C1B61"/>
    <w:rsid w:val="008C32D8"/>
    <w:rsid w:val="008C4D4C"/>
    <w:rsid w:val="008C5051"/>
    <w:rsid w:val="008C62EB"/>
    <w:rsid w:val="008C639F"/>
    <w:rsid w:val="008C73E2"/>
    <w:rsid w:val="008D1E48"/>
    <w:rsid w:val="008D26F2"/>
    <w:rsid w:val="008D30D0"/>
    <w:rsid w:val="008D3F01"/>
    <w:rsid w:val="008D4464"/>
    <w:rsid w:val="008E03BC"/>
    <w:rsid w:val="008E439D"/>
    <w:rsid w:val="008E4E7A"/>
    <w:rsid w:val="008E694D"/>
    <w:rsid w:val="008E7A72"/>
    <w:rsid w:val="008F0D81"/>
    <w:rsid w:val="008F1CD3"/>
    <w:rsid w:val="008F42E8"/>
    <w:rsid w:val="008F4D00"/>
    <w:rsid w:val="008F561E"/>
    <w:rsid w:val="008F7BDB"/>
    <w:rsid w:val="009015EC"/>
    <w:rsid w:val="009029C2"/>
    <w:rsid w:val="0090302D"/>
    <w:rsid w:val="00903A03"/>
    <w:rsid w:val="00903E5A"/>
    <w:rsid w:val="00906740"/>
    <w:rsid w:val="009118C1"/>
    <w:rsid w:val="00920E8A"/>
    <w:rsid w:val="00921D30"/>
    <w:rsid w:val="00922B85"/>
    <w:rsid w:val="00923170"/>
    <w:rsid w:val="009241FB"/>
    <w:rsid w:val="0092434B"/>
    <w:rsid w:val="00925F0D"/>
    <w:rsid w:val="00931A19"/>
    <w:rsid w:val="00932059"/>
    <w:rsid w:val="009367E4"/>
    <w:rsid w:val="00937022"/>
    <w:rsid w:val="00940936"/>
    <w:rsid w:val="00942619"/>
    <w:rsid w:val="009441CD"/>
    <w:rsid w:val="00946421"/>
    <w:rsid w:val="00950338"/>
    <w:rsid w:val="00950C93"/>
    <w:rsid w:val="009530EB"/>
    <w:rsid w:val="00953989"/>
    <w:rsid w:val="00956336"/>
    <w:rsid w:val="00960372"/>
    <w:rsid w:val="009623D5"/>
    <w:rsid w:val="009629EE"/>
    <w:rsid w:val="00962AA0"/>
    <w:rsid w:val="00963556"/>
    <w:rsid w:val="00964154"/>
    <w:rsid w:val="00964C4E"/>
    <w:rsid w:val="00967A95"/>
    <w:rsid w:val="00967B1E"/>
    <w:rsid w:val="009701A7"/>
    <w:rsid w:val="009711B9"/>
    <w:rsid w:val="00971C2F"/>
    <w:rsid w:val="009727DF"/>
    <w:rsid w:val="00972836"/>
    <w:rsid w:val="009728D8"/>
    <w:rsid w:val="009732DE"/>
    <w:rsid w:val="0098073B"/>
    <w:rsid w:val="0098108A"/>
    <w:rsid w:val="0098135D"/>
    <w:rsid w:val="00981543"/>
    <w:rsid w:val="00981D60"/>
    <w:rsid w:val="009838B0"/>
    <w:rsid w:val="0098416D"/>
    <w:rsid w:val="00984313"/>
    <w:rsid w:val="009845C8"/>
    <w:rsid w:val="00986B87"/>
    <w:rsid w:val="00987077"/>
    <w:rsid w:val="00987886"/>
    <w:rsid w:val="00987FDC"/>
    <w:rsid w:val="00991B3F"/>
    <w:rsid w:val="0099374F"/>
    <w:rsid w:val="0099459A"/>
    <w:rsid w:val="00994EEE"/>
    <w:rsid w:val="00995CF4"/>
    <w:rsid w:val="0099602A"/>
    <w:rsid w:val="009977A2"/>
    <w:rsid w:val="009A2FD9"/>
    <w:rsid w:val="009A2FDD"/>
    <w:rsid w:val="009A462E"/>
    <w:rsid w:val="009A5AE2"/>
    <w:rsid w:val="009A725F"/>
    <w:rsid w:val="009A7811"/>
    <w:rsid w:val="009B4182"/>
    <w:rsid w:val="009B4292"/>
    <w:rsid w:val="009B5CA1"/>
    <w:rsid w:val="009B5CEC"/>
    <w:rsid w:val="009B5FE0"/>
    <w:rsid w:val="009B6EF2"/>
    <w:rsid w:val="009B7589"/>
    <w:rsid w:val="009B75CE"/>
    <w:rsid w:val="009C3F66"/>
    <w:rsid w:val="009C5A97"/>
    <w:rsid w:val="009C6219"/>
    <w:rsid w:val="009C7010"/>
    <w:rsid w:val="009C7939"/>
    <w:rsid w:val="009D1BD1"/>
    <w:rsid w:val="009D3E93"/>
    <w:rsid w:val="009D6707"/>
    <w:rsid w:val="009D6E7F"/>
    <w:rsid w:val="009E0DCE"/>
    <w:rsid w:val="009E15AF"/>
    <w:rsid w:val="009E3571"/>
    <w:rsid w:val="009E524A"/>
    <w:rsid w:val="009E6D18"/>
    <w:rsid w:val="009F2EB7"/>
    <w:rsid w:val="009F5BCC"/>
    <w:rsid w:val="009F5E36"/>
    <w:rsid w:val="009F74C4"/>
    <w:rsid w:val="009F75C2"/>
    <w:rsid w:val="00A0132A"/>
    <w:rsid w:val="00A016DE"/>
    <w:rsid w:val="00A040AF"/>
    <w:rsid w:val="00A04B93"/>
    <w:rsid w:val="00A05442"/>
    <w:rsid w:val="00A06403"/>
    <w:rsid w:val="00A06622"/>
    <w:rsid w:val="00A07080"/>
    <w:rsid w:val="00A100DF"/>
    <w:rsid w:val="00A10328"/>
    <w:rsid w:val="00A112DC"/>
    <w:rsid w:val="00A11596"/>
    <w:rsid w:val="00A1370D"/>
    <w:rsid w:val="00A13920"/>
    <w:rsid w:val="00A13E56"/>
    <w:rsid w:val="00A14533"/>
    <w:rsid w:val="00A1453D"/>
    <w:rsid w:val="00A15230"/>
    <w:rsid w:val="00A153D4"/>
    <w:rsid w:val="00A167C2"/>
    <w:rsid w:val="00A1794A"/>
    <w:rsid w:val="00A206F0"/>
    <w:rsid w:val="00A20AE6"/>
    <w:rsid w:val="00A212BC"/>
    <w:rsid w:val="00A2448E"/>
    <w:rsid w:val="00A25819"/>
    <w:rsid w:val="00A26623"/>
    <w:rsid w:val="00A30976"/>
    <w:rsid w:val="00A3110E"/>
    <w:rsid w:val="00A31119"/>
    <w:rsid w:val="00A31F45"/>
    <w:rsid w:val="00A32A62"/>
    <w:rsid w:val="00A346B1"/>
    <w:rsid w:val="00A34EFA"/>
    <w:rsid w:val="00A407FD"/>
    <w:rsid w:val="00A422C4"/>
    <w:rsid w:val="00A4286D"/>
    <w:rsid w:val="00A4303C"/>
    <w:rsid w:val="00A4446B"/>
    <w:rsid w:val="00A44B06"/>
    <w:rsid w:val="00A44BE7"/>
    <w:rsid w:val="00A450E1"/>
    <w:rsid w:val="00A458DD"/>
    <w:rsid w:val="00A47ACA"/>
    <w:rsid w:val="00A47C7D"/>
    <w:rsid w:val="00A512CD"/>
    <w:rsid w:val="00A528EF"/>
    <w:rsid w:val="00A54F96"/>
    <w:rsid w:val="00A62109"/>
    <w:rsid w:val="00A632A0"/>
    <w:rsid w:val="00A639FD"/>
    <w:rsid w:val="00A6456F"/>
    <w:rsid w:val="00A652F8"/>
    <w:rsid w:val="00A66BB5"/>
    <w:rsid w:val="00A71065"/>
    <w:rsid w:val="00A710EE"/>
    <w:rsid w:val="00A743E1"/>
    <w:rsid w:val="00A755FD"/>
    <w:rsid w:val="00A7705D"/>
    <w:rsid w:val="00A77C73"/>
    <w:rsid w:val="00A8259E"/>
    <w:rsid w:val="00A82819"/>
    <w:rsid w:val="00A84EBD"/>
    <w:rsid w:val="00A8583F"/>
    <w:rsid w:val="00A90B01"/>
    <w:rsid w:val="00A92488"/>
    <w:rsid w:val="00A94549"/>
    <w:rsid w:val="00A9454D"/>
    <w:rsid w:val="00A9572F"/>
    <w:rsid w:val="00A9585D"/>
    <w:rsid w:val="00A960D7"/>
    <w:rsid w:val="00A96173"/>
    <w:rsid w:val="00A972CA"/>
    <w:rsid w:val="00A97457"/>
    <w:rsid w:val="00AA5646"/>
    <w:rsid w:val="00AA641F"/>
    <w:rsid w:val="00AA6913"/>
    <w:rsid w:val="00AB6BA9"/>
    <w:rsid w:val="00AB7DF2"/>
    <w:rsid w:val="00AC030C"/>
    <w:rsid w:val="00AC1446"/>
    <w:rsid w:val="00AC2469"/>
    <w:rsid w:val="00AD1270"/>
    <w:rsid w:val="00AD1367"/>
    <w:rsid w:val="00AD13F2"/>
    <w:rsid w:val="00AD538E"/>
    <w:rsid w:val="00AD70F3"/>
    <w:rsid w:val="00AE160D"/>
    <w:rsid w:val="00AE23C5"/>
    <w:rsid w:val="00AE29A0"/>
    <w:rsid w:val="00AE37A6"/>
    <w:rsid w:val="00AE3A94"/>
    <w:rsid w:val="00AE5CE2"/>
    <w:rsid w:val="00AE5F7F"/>
    <w:rsid w:val="00AE6423"/>
    <w:rsid w:val="00AF13EF"/>
    <w:rsid w:val="00AF3C95"/>
    <w:rsid w:val="00AF508C"/>
    <w:rsid w:val="00AF5154"/>
    <w:rsid w:val="00AF51F6"/>
    <w:rsid w:val="00AF64F8"/>
    <w:rsid w:val="00AF7B27"/>
    <w:rsid w:val="00B001F9"/>
    <w:rsid w:val="00B00A20"/>
    <w:rsid w:val="00B05301"/>
    <w:rsid w:val="00B054CE"/>
    <w:rsid w:val="00B07C4A"/>
    <w:rsid w:val="00B126C5"/>
    <w:rsid w:val="00B1336D"/>
    <w:rsid w:val="00B16331"/>
    <w:rsid w:val="00B17359"/>
    <w:rsid w:val="00B205A0"/>
    <w:rsid w:val="00B21650"/>
    <w:rsid w:val="00B2166E"/>
    <w:rsid w:val="00B2180C"/>
    <w:rsid w:val="00B24895"/>
    <w:rsid w:val="00B25A86"/>
    <w:rsid w:val="00B26091"/>
    <w:rsid w:val="00B27905"/>
    <w:rsid w:val="00B30C9E"/>
    <w:rsid w:val="00B31A7F"/>
    <w:rsid w:val="00B32BCE"/>
    <w:rsid w:val="00B35616"/>
    <w:rsid w:val="00B3647A"/>
    <w:rsid w:val="00B36FA2"/>
    <w:rsid w:val="00B37289"/>
    <w:rsid w:val="00B373F1"/>
    <w:rsid w:val="00B40239"/>
    <w:rsid w:val="00B409A8"/>
    <w:rsid w:val="00B42748"/>
    <w:rsid w:val="00B434D6"/>
    <w:rsid w:val="00B44569"/>
    <w:rsid w:val="00B4519F"/>
    <w:rsid w:val="00B5198D"/>
    <w:rsid w:val="00B520C5"/>
    <w:rsid w:val="00B52A96"/>
    <w:rsid w:val="00B54E12"/>
    <w:rsid w:val="00B55522"/>
    <w:rsid w:val="00B55C86"/>
    <w:rsid w:val="00B57214"/>
    <w:rsid w:val="00B60163"/>
    <w:rsid w:val="00B6129E"/>
    <w:rsid w:val="00B61CBE"/>
    <w:rsid w:val="00B631C6"/>
    <w:rsid w:val="00B6390B"/>
    <w:rsid w:val="00B6393D"/>
    <w:rsid w:val="00B64DEF"/>
    <w:rsid w:val="00B654BF"/>
    <w:rsid w:val="00B670AC"/>
    <w:rsid w:val="00B673A2"/>
    <w:rsid w:val="00B7090A"/>
    <w:rsid w:val="00B71536"/>
    <w:rsid w:val="00B7357A"/>
    <w:rsid w:val="00B73613"/>
    <w:rsid w:val="00B74973"/>
    <w:rsid w:val="00B75402"/>
    <w:rsid w:val="00B7675B"/>
    <w:rsid w:val="00B76E42"/>
    <w:rsid w:val="00B76F21"/>
    <w:rsid w:val="00B80D0D"/>
    <w:rsid w:val="00B81A3F"/>
    <w:rsid w:val="00B82FB6"/>
    <w:rsid w:val="00B8312F"/>
    <w:rsid w:val="00B83247"/>
    <w:rsid w:val="00B84332"/>
    <w:rsid w:val="00B84427"/>
    <w:rsid w:val="00B84F01"/>
    <w:rsid w:val="00B86670"/>
    <w:rsid w:val="00B8695A"/>
    <w:rsid w:val="00B86ABF"/>
    <w:rsid w:val="00B8789F"/>
    <w:rsid w:val="00B90330"/>
    <w:rsid w:val="00B9135D"/>
    <w:rsid w:val="00B91A76"/>
    <w:rsid w:val="00B92E4E"/>
    <w:rsid w:val="00B936E5"/>
    <w:rsid w:val="00B94D00"/>
    <w:rsid w:val="00B97A29"/>
    <w:rsid w:val="00BA05C5"/>
    <w:rsid w:val="00BA1693"/>
    <w:rsid w:val="00BA288C"/>
    <w:rsid w:val="00BA481C"/>
    <w:rsid w:val="00BA7DCD"/>
    <w:rsid w:val="00BB088E"/>
    <w:rsid w:val="00BB24B3"/>
    <w:rsid w:val="00BB72C8"/>
    <w:rsid w:val="00BB7953"/>
    <w:rsid w:val="00BC124A"/>
    <w:rsid w:val="00BC13BA"/>
    <w:rsid w:val="00BC30DF"/>
    <w:rsid w:val="00BC47AC"/>
    <w:rsid w:val="00BC4BAD"/>
    <w:rsid w:val="00BC780E"/>
    <w:rsid w:val="00BD320F"/>
    <w:rsid w:val="00BD39CD"/>
    <w:rsid w:val="00BD40BC"/>
    <w:rsid w:val="00BD66BB"/>
    <w:rsid w:val="00BD7453"/>
    <w:rsid w:val="00BE0BE8"/>
    <w:rsid w:val="00BE2506"/>
    <w:rsid w:val="00BE7029"/>
    <w:rsid w:val="00BE7036"/>
    <w:rsid w:val="00BE71C6"/>
    <w:rsid w:val="00BF0552"/>
    <w:rsid w:val="00BF0BAA"/>
    <w:rsid w:val="00BF1742"/>
    <w:rsid w:val="00BF5E71"/>
    <w:rsid w:val="00BF62A9"/>
    <w:rsid w:val="00BF7492"/>
    <w:rsid w:val="00C000A0"/>
    <w:rsid w:val="00C007E9"/>
    <w:rsid w:val="00C02FCB"/>
    <w:rsid w:val="00C03FEC"/>
    <w:rsid w:val="00C07CA2"/>
    <w:rsid w:val="00C119CB"/>
    <w:rsid w:val="00C12AD8"/>
    <w:rsid w:val="00C134B3"/>
    <w:rsid w:val="00C140D4"/>
    <w:rsid w:val="00C146AD"/>
    <w:rsid w:val="00C14ACF"/>
    <w:rsid w:val="00C164DF"/>
    <w:rsid w:val="00C2254E"/>
    <w:rsid w:val="00C2348D"/>
    <w:rsid w:val="00C242AA"/>
    <w:rsid w:val="00C24A22"/>
    <w:rsid w:val="00C24DA2"/>
    <w:rsid w:val="00C25489"/>
    <w:rsid w:val="00C25B16"/>
    <w:rsid w:val="00C3016A"/>
    <w:rsid w:val="00C303D7"/>
    <w:rsid w:val="00C30521"/>
    <w:rsid w:val="00C31076"/>
    <w:rsid w:val="00C32300"/>
    <w:rsid w:val="00C32534"/>
    <w:rsid w:val="00C3325F"/>
    <w:rsid w:val="00C3757B"/>
    <w:rsid w:val="00C37580"/>
    <w:rsid w:val="00C40457"/>
    <w:rsid w:val="00C40FF0"/>
    <w:rsid w:val="00C4253C"/>
    <w:rsid w:val="00C428BF"/>
    <w:rsid w:val="00C42F6A"/>
    <w:rsid w:val="00C432C2"/>
    <w:rsid w:val="00C46250"/>
    <w:rsid w:val="00C47C7D"/>
    <w:rsid w:val="00C52C04"/>
    <w:rsid w:val="00C52EBA"/>
    <w:rsid w:val="00C563CF"/>
    <w:rsid w:val="00C60374"/>
    <w:rsid w:val="00C61189"/>
    <w:rsid w:val="00C612AD"/>
    <w:rsid w:val="00C62455"/>
    <w:rsid w:val="00C62A8B"/>
    <w:rsid w:val="00C64AA4"/>
    <w:rsid w:val="00C66922"/>
    <w:rsid w:val="00C66982"/>
    <w:rsid w:val="00C67448"/>
    <w:rsid w:val="00C708B1"/>
    <w:rsid w:val="00C71DAA"/>
    <w:rsid w:val="00C76506"/>
    <w:rsid w:val="00C8258B"/>
    <w:rsid w:val="00C82CC4"/>
    <w:rsid w:val="00C8336D"/>
    <w:rsid w:val="00C83640"/>
    <w:rsid w:val="00C849A8"/>
    <w:rsid w:val="00C8672A"/>
    <w:rsid w:val="00C87943"/>
    <w:rsid w:val="00C879C0"/>
    <w:rsid w:val="00C9012B"/>
    <w:rsid w:val="00C90A4D"/>
    <w:rsid w:val="00C9296D"/>
    <w:rsid w:val="00C933AD"/>
    <w:rsid w:val="00C94788"/>
    <w:rsid w:val="00C957C7"/>
    <w:rsid w:val="00C95E04"/>
    <w:rsid w:val="00C97347"/>
    <w:rsid w:val="00CA0844"/>
    <w:rsid w:val="00CA2EB1"/>
    <w:rsid w:val="00CA4A40"/>
    <w:rsid w:val="00CA4DDF"/>
    <w:rsid w:val="00CA62A5"/>
    <w:rsid w:val="00CA63E5"/>
    <w:rsid w:val="00CB1681"/>
    <w:rsid w:val="00CB33A8"/>
    <w:rsid w:val="00CB543C"/>
    <w:rsid w:val="00CB548F"/>
    <w:rsid w:val="00CB733A"/>
    <w:rsid w:val="00CC09D1"/>
    <w:rsid w:val="00CC10F2"/>
    <w:rsid w:val="00CC1798"/>
    <w:rsid w:val="00CC1CE5"/>
    <w:rsid w:val="00CC4F95"/>
    <w:rsid w:val="00CC6CF0"/>
    <w:rsid w:val="00CC7AA7"/>
    <w:rsid w:val="00CD2D0F"/>
    <w:rsid w:val="00CD2FDB"/>
    <w:rsid w:val="00CD5442"/>
    <w:rsid w:val="00CD6B60"/>
    <w:rsid w:val="00CE0336"/>
    <w:rsid w:val="00CE2871"/>
    <w:rsid w:val="00CE41E3"/>
    <w:rsid w:val="00CE4553"/>
    <w:rsid w:val="00CF1243"/>
    <w:rsid w:val="00CF1BA8"/>
    <w:rsid w:val="00CF1D43"/>
    <w:rsid w:val="00CF3B86"/>
    <w:rsid w:val="00CF4257"/>
    <w:rsid w:val="00CF6082"/>
    <w:rsid w:val="00CF62E5"/>
    <w:rsid w:val="00D017C8"/>
    <w:rsid w:val="00D021AA"/>
    <w:rsid w:val="00D022C8"/>
    <w:rsid w:val="00D02AD6"/>
    <w:rsid w:val="00D03662"/>
    <w:rsid w:val="00D0584D"/>
    <w:rsid w:val="00D0721C"/>
    <w:rsid w:val="00D10783"/>
    <w:rsid w:val="00D10812"/>
    <w:rsid w:val="00D11990"/>
    <w:rsid w:val="00D12668"/>
    <w:rsid w:val="00D145C2"/>
    <w:rsid w:val="00D15B8F"/>
    <w:rsid w:val="00D1628C"/>
    <w:rsid w:val="00D17703"/>
    <w:rsid w:val="00D20DCB"/>
    <w:rsid w:val="00D20F51"/>
    <w:rsid w:val="00D22BA2"/>
    <w:rsid w:val="00D22BC5"/>
    <w:rsid w:val="00D24D4B"/>
    <w:rsid w:val="00D257E9"/>
    <w:rsid w:val="00D266D2"/>
    <w:rsid w:val="00D30AA5"/>
    <w:rsid w:val="00D30FBA"/>
    <w:rsid w:val="00D313E1"/>
    <w:rsid w:val="00D31C65"/>
    <w:rsid w:val="00D32878"/>
    <w:rsid w:val="00D33910"/>
    <w:rsid w:val="00D351FC"/>
    <w:rsid w:val="00D35C8E"/>
    <w:rsid w:val="00D35D03"/>
    <w:rsid w:val="00D37DA8"/>
    <w:rsid w:val="00D46D20"/>
    <w:rsid w:val="00D50E3E"/>
    <w:rsid w:val="00D52F66"/>
    <w:rsid w:val="00D53391"/>
    <w:rsid w:val="00D60A1E"/>
    <w:rsid w:val="00D610A1"/>
    <w:rsid w:val="00D62CC7"/>
    <w:rsid w:val="00D6634F"/>
    <w:rsid w:val="00D71565"/>
    <w:rsid w:val="00D71E9D"/>
    <w:rsid w:val="00D81036"/>
    <w:rsid w:val="00D81DE3"/>
    <w:rsid w:val="00D823BD"/>
    <w:rsid w:val="00D82BAD"/>
    <w:rsid w:val="00D84309"/>
    <w:rsid w:val="00D859BA"/>
    <w:rsid w:val="00D90B87"/>
    <w:rsid w:val="00D93D70"/>
    <w:rsid w:val="00D94BE9"/>
    <w:rsid w:val="00D96B09"/>
    <w:rsid w:val="00D97153"/>
    <w:rsid w:val="00DA1A9E"/>
    <w:rsid w:val="00DA21CA"/>
    <w:rsid w:val="00DA2C1C"/>
    <w:rsid w:val="00DA79FD"/>
    <w:rsid w:val="00DB23BB"/>
    <w:rsid w:val="00DB3E26"/>
    <w:rsid w:val="00DB3F03"/>
    <w:rsid w:val="00DB4ADA"/>
    <w:rsid w:val="00DB6DD7"/>
    <w:rsid w:val="00DB7BC9"/>
    <w:rsid w:val="00DB7D62"/>
    <w:rsid w:val="00DB7FEF"/>
    <w:rsid w:val="00DC0118"/>
    <w:rsid w:val="00DC2EA7"/>
    <w:rsid w:val="00DC3582"/>
    <w:rsid w:val="00DC35B7"/>
    <w:rsid w:val="00DC3CC6"/>
    <w:rsid w:val="00DC74C8"/>
    <w:rsid w:val="00DC7BBE"/>
    <w:rsid w:val="00DD05B1"/>
    <w:rsid w:val="00DD0E34"/>
    <w:rsid w:val="00DD173F"/>
    <w:rsid w:val="00DD34F4"/>
    <w:rsid w:val="00DD3BC2"/>
    <w:rsid w:val="00DD554E"/>
    <w:rsid w:val="00DD59D9"/>
    <w:rsid w:val="00DE4477"/>
    <w:rsid w:val="00DE45DB"/>
    <w:rsid w:val="00DE64E5"/>
    <w:rsid w:val="00DE65AC"/>
    <w:rsid w:val="00DE6BF4"/>
    <w:rsid w:val="00DF2F72"/>
    <w:rsid w:val="00DF38B5"/>
    <w:rsid w:val="00DF68AB"/>
    <w:rsid w:val="00DF708A"/>
    <w:rsid w:val="00DF7457"/>
    <w:rsid w:val="00DF7B34"/>
    <w:rsid w:val="00E009C8"/>
    <w:rsid w:val="00E029F7"/>
    <w:rsid w:val="00E04DA9"/>
    <w:rsid w:val="00E05AE1"/>
    <w:rsid w:val="00E06087"/>
    <w:rsid w:val="00E07729"/>
    <w:rsid w:val="00E077DD"/>
    <w:rsid w:val="00E10087"/>
    <w:rsid w:val="00E1028C"/>
    <w:rsid w:val="00E10CE4"/>
    <w:rsid w:val="00E12418"/>
    <w:rsid w:val="00E1396A"/>
    <w:rsid w:val="00E145F1"/>
    <w:rsid w:val="00E171C5"/>
    <w:rsid w:val="00E1764A"/>
    <w:rsid w:val="00E20B5B"/>
    <w:rsid w:val="00E21BD0"/>
    <w:rsid w:val="00E2320A"/>
    <w:rsid w:val="00E24D04"/>
    <w:rsid w:val="00E25B27"/>
    <w:rsid w:val="00E265F9"/>
    <w:rsid w:val="00E302D3"/>
    <w:rsid w:val="00E3366F"/>
    <w:rsid w:val="00E34C64"/>
    <w:rsid w:val="00E4210F"/>
    <w:rsid w:val="00E42373"/>
    <w:rsid w:val="00E43C80"/>
    <w:rsid w:val="00E5100B"/>
    <w:rsid w:val="00E51291"/>
    <w:rsid w:val="00E517ED"/>
    <w:rsid w:val="00E51B86"/>
    <w:rsid w:val="00E524D8"/>
    <w:rsid w:val="00E5261E"/>
    <w:rsid w:val="00E53AFE"/>
    <w:rsid w:val="00E54C68"/>
    <w:rsid w:val="00E569F4"/>
    <w:rsid w:val="00E604DB"/>
    <w:rsid w:val="00E62940"/>
    <w:rsid w:val="00E668EC"/>
    <w:rsid w:val="00E66F2B"/>
    <w:rsid w:val="00E67EF2"/>
    <w:rsid w:val="00E72E0B"/>
    <w:rsid w:val="00E74566"/>
    <w:rsid w:val="00E74B85"/>
    <w:rsid w:val="00E802DC"/>
    <w:rsid w:val="00E80FC1"/>
    <w:rsid w:val="00E84224"/>
    <w:rsid w:val="00E852CE"/>
    <w:rsid w:val="00E853E9"/>
    <w:rsid w:val="00E8694A"/>
    <w:rsid w:val="00E8717F"/>
    <w:rsid w:val="00E915B1"/>
    <w:rsid w:val="00E9468D"/>
    <w:rsid w:val="00EA0A64"/>
    <w:rsid w:val="00EA0AEC"/>
    <w:rsid w:val="00EA198F"/>
    <w:rsid w:val="00EA1D54"/>
    <w:rsid w:val="00EA2627"/>
    <w:rsid w:val="00EA2A66"/>
    <w:rsid w:val="00EA3EF3"/>
    <w:rsid w:val="00EA6E39"/>
    <w:rsid w:val="00EA73D6"/>
    <w:rsid w:val="00EA7A37"/>
    <w:rsid w:val="00EB0C8B"/>
    <w:rsid w:val="00EB17F0"/>
    <w:rsid w:val="00EB21D8"/>
    <w:rsid w:val="00EB4347"/>
    <w:rsid w:val="00EB4C91"/>
    <w:rsid w:val="00EC0A3D"/>
    <w:rsid w:val="00EC0BC8"/>
    <w:rsid w:val="00EC0D67"/>
    <w:rsid w:val="00EC2790"/>
    <w:rsid w:val="00EC2B47"/>
    <w:rsid w:val="00EC4C35"/>
    <w:rsid w:val="00EC5038"/>
    <w:rsid w:val="00ED0A9D"/>
    <w:rsid w:val="00ED0E6B"/>
    <w:rsid w:val="00ED1E5B"/>
    <w:rsid w:val="00ED3A91"/>
    <w:rsid w:val="00ED4EDA"/>
    <w:rsid w:val="00ED511E"/>
    <w:rsid w:val="00ED6DDF"/>
    <w:rsid w:val="00EE23D8"/>
    <w:rsid w:val="00EE3878"/>
    <w:rsid w:val="00EE41EE"/>
    <w:rsid w:val="00EE4F21"/>
    <w:rsid w:val="00EE5491"/>
    <w:rsid w:val="00EF05F7"/>
    <w:rsid w:val="00EF34C8"/>
    <w:rsid w:val="00EF3875"/>
    <w:rsid w:val="00EF5928"/>
    <w:rsid w:val="00EF63EE"/>
    <w:rsid w:val="00EF69E8"/>
    <w:rsid w:val="00EF6F81"/>
    <w:rsid w:val="00EF7452"/>
    <w:rsid w:val="00F0222A"/>
    <w:rsid w:val="00F03893"/>
    <w:rsid w:val="00F04422"/>
    <w:rsid w:val="00F048B4"/>
    <w:rsid w:val="00F0578B"/>
    <w:rsid w:val="00F05FDF"/>
    <w:rsid w:val="00F10851"/>
    <w:rsid w:val="00F10FCA"/>
    <w:rsid w:val="00F139B3"/>
    <w:rsid w:val="00F13D6F"/>
    <w:rsid w:val="00F1438B"/>
    <w:rsid w:val="00F1685F"/>
    <w:rsid w:val="00F16AAA"/>
    <w:rsid w:val="00F171A7"/>
    <w:rsid w:val="00F2056F"/>
    <w:rsid w:val="00F20804"/>
    <w:rsid w:val="00F21A09"/>
    <w:rsid w:val="00F225D0"/>
    <w:rsid w:val="00F22AEF"/>
    <w:rsid w:val="00F230BD"/>
    <w:rsid w:val="00F23D60"/>
    <w:rsid w:val="00F24191"/>
    <w:rsid w:val="00F24B01"/>
    <w:rsid w:val="00F3041F"/>
    <w:rsid w:val="00F306EF"/>
    <w:rsid w:val="00F32954"/>
    <w:rsid w:val="00F3306D"/>
    <w:rsid w:val="00F33182"/>
    <w:rsid w:val="00F359D7"/>
    <w:rsid w:val="00F366E6"/>
    <w:rsid w:val="00F36E01"/>
    <w:rsid w:val="00F3798D"/>
    <w:rsid w:val="00F407B5"/>
    <w:rsid w:val="00F42270"/>
    <w:rsid w:val="00F42BDE"/>
    <w:rsid w:val="00F43DB9"/>
    <w:rsid w:val="00F44F80"/>
    <w:rsid w:val="00F45136"/>
    <w:rsid w:val="00F45731"/>
    <w:rsid w:val="00F471E4"/>
    <w:rsid w:val="00F5259E"/>
    <w:rsid w:val="00F539C2"/>
    <w:rsid w:val="00F53F11"/>
    <w:rsid w:val="00F55DCB"/>
    <w:rsid w:val="00F57750"/>
    <w:rsid w:val="00F62FDF"/>
    <w:rsid w:val="00F646B1"/>
    <w:rsid w:val="00F6747B"/>
    <w:rsid w:val="00F709EE"/>
    <w:rsid w:val="00F7514D"/>
    <w:rsid w:val="00F76786"/>
    <w:rsid w:val="00F80AA5"/>
    <w:rsid w:val="00F81813"/>
    <w:rsid w:val="00F838FC"/>
    <w:rsid w:val="00F86229"/>
    <w:rsid w:val="00F92CA1"/>
    <w:rsid w:val="00F9390F"/>
    <w:rsid w:val="00F93964"/>
    <w:rsid w:val="00F94157"/>
    <w:rsid w:val="00F9581C"/>
    <w:rsid w:val="00F95ADE"/>
    <w:rsid w:val="00FA08F9"/>
    <w:rsid w:val="00FA245E"/>
    <w:rsid w:val="00FA62A9"/>
    <w:rsid w:val="00FA7189"/>
    <w:rsid w:val="00FB064E"/>
    <w:rsid w:val="00FB4F64"/>
    <w:rsid w:val="00FC09A5"/>
    <w:rsid w:val="00FC1213"/>
    <w:rsid w:val="00FC2F76"/>
    <w:rsid w:val="00FC31FB"/>
    <w:rsid w:val="00FC3897"/>
    <w:rsid w:val="00FC4DE0"/>
    <w:rsid w:val="00FD0BB7"/>
    <w:rsid w:val="00FD195B"/>
    <w:rsid w:val="00FD5685"/>
    <w:rsid w:val="00FD704B"/>
    <w:rsid w:val="00FD7E82"/>
    <w:rsid w:val="00FE2CB6"/>
    <w:rsid w:val="00FE3299"/>
    <w:rsid w:val="00FE3960"/>
    <w:rsid w:val="00FE482C"/>
    <w:rsid w:val="00FE581E"/>
    <w:rsid w:val="00FE7EF3"/>
    <w:rsid w:val="00FF02BB"/>
    <w:rsid w:val="00FF0DAA"/>
    <w:rsid w:val="00FF27BE"/>
    <w:rsid w:val="00FF2B2E"/>
    <w:rsid w:val="00FF3446"/>
    <w:rsid w:val="00FF6EE3"/>
    <w:rsid w:val="00FF6FC4"/>
    <w:rsid w:val="00FF7DDB"/>
    <w:rsid w:val="00FF7E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031AC55-7554-4C44-B242-DC5168907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B4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F43DB9"/>
    <w:pPr>
      <w:widowControl w:val="0"/>
      <w:autoSpaceDE w:val="0"/>
      <w:autoSpaceDN w:val="0"/>
      <w:adjustRightInd w:val="0"/>
      <w:ind w:right="19772"/>
    </w:pPr>
    <w:rPr>
      <w:rFonts w:ascii="Courier New" w:hAnsi="Courier New" w:cs="Courier New"/>
      <w:lang w:eastAsia="en-US"/>
    </w:rPr>
  </w:style>
  <w:style w:type="paragraph" w:styleId="a3">
    <w:name w:val="Normal (Web)"/>
    <w:basedOn w:val="a"/>
    <w:uiPriority w:val="99"/>
    <w:rsid w:val="004E7846"/>
    <w:pPr>
      <w:suppressAutoHyphens/>
      <w:spacing w:before="280" w:after="280"/>
    </w:pPr>
    <w:rPr>
      <w:lang w:eastAsia="ar-SA"/>
    </w:rPr>
  </w:style>
  <w:style w:type="paragraph" w:styleId="a4">
    <w:name w:val="header"/>
    <w:basedOn w:val="a"/>
    <w:link w:val="a5"/>
    <w:uiPriority w:val="99"/>
    <w:rsid w:val="007A5B05"/>
    <w:pPr>
      <w:tabs>
        <w:tab w:val="center" w:pos="4677"/>
        <w:tab w:val="right" w:pos="9355"/>
      </w:tabs>
    </w:pPr>
  </w:style>
  <w:style w:type="character" w:customStyle="1" w:styleId="a5">
    <w:name w:val="Верхний колонтитул Знак"/>
    <w:link w:val="a4"/>
    <w:uiPriority w:val="99"/>
    <w:rsid w:val="00A960D7"/>
    <w:rPr>
      <w:sz w:val="24"/>
      <w:szCs w:val="24"/>
    </w:rPr>
  </w:style>
  <w:style w:type="character" w:styleId="a6">
    <w:name w:val="page number"/>
    <w:basedOn w:val="a0"/>
    <w:rsid w:val="007A5B05"/>
  </w:style>
  <w:style w:type="paragraph" w:styleId="a7">
    <w:name w:val="footer"/>
    <w:basedOn w:val="a"/>
    <w:link w:val="a8"/>
    <w:uiPriority w:val="99"/>
    <w:rsid w:val="009E524A"/>
    <w:pPr>
      <w:tabs>
        <w:tab w:val="center" w:pos="4677"/>
        <w:tab w:val="right" w:pos="9355"/>
      </w:tabs>
    </w:pPr>
  </w:style>
  <w:style w:type="character" w:customStyle="1" w:styleId="a8">
    <w:name w:val="Нижний колонтитул Знак"/>
    <w:link w:val="a7"/>
    <w:uiPriority w:val="99"/>
    <w:rsid w:val="000D0529"/>
    <w:rPr>
      <w:sz w:val="24"/>
      <w:szCs w:val="24"/>
    </w:rPr>
  </w:style>
  <w:style w:type="paragraph" w:styleId="a9">
    <w:name w:val="Balloon Text"/>
    <w:basedOn w:val="a"/>
    <w:semiHidden/>
    <w:rsid w:val="003879BA"/>
    <w:rPr>
      <w:rFonts w:ascii="Tahoma" w:hAnsi="Tahoma" w:cs="Tahoma"/>
      <w:sz w:val="16"/>
      <w:szCs w:val="16"/>
    </w:rPr>
  </w:style>
  <w:style w:type="paragraph" w:customStyle="1" w:styleId="1">
    <w:name w:val="Знак Знак Знак1 Знак"/>
    <w:basedOn w:val="a"/>
    <w:rsid w:val="00B8789F"/>
    <w:pPr>
      <w:spacing w:after="160" w:line="240" w:lineRule="exact"/>
    </w:pPr>
    <w:rPr>
      <w:rFonts w:ascii="Verdana" w:hAnsi="Verdana"/>
      <w:lang w:val="en-US" w:eastAsia="en-US"/>
    </w:rPr>
  </w:style>
  <w:style w:type="table" w:styleId="aa">
    <w:name w:val="Table Grid"/>
    <w:basedOn w:val="a1"/>
    <w:uiPriority w:val="39"/>
    <w:rsid w:val="00E423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3539BA"/>
    <w:pPr>
      <w:widowControl w:val="0"/>
      <w:autoSpaceDE w:val="0"/>
      <w:autoSpaceDN w:val="0"/>
    </w:pPr>
    <w:rPr>
      <w:rFonts w:ascii="Calibri" w:hAnsi="Calibri" w:cs="Calibri"/>
      <w:sz w:val="22"/>
    </w:rPr>
  </w:style>
  <w:style w:type="paragraph" w:customStyle="1" w:styleId="ConsPlusNonformat">
    <w:name w:val="ConsPlusNonformat"/>
    <w:rsid w:val="008317B9"/>
    <w:pPr>
      <w:widowControl w:val="0"/>
      <w:autoSpaceDE w:val="0"/>
      <w:autoSpaceDN w:val="0"/>
      <w:adjustRightInd w:val="0"/>
    </w:pPr>
    <w:rPr>
      <w:rFonts w:ascii="Courier New" w:hAnsi="Courier New" w:cs="Courier New"/>
    </w:rPr>
  </w:style>
  <w:style w:type="paragraph" w:customStyle="1" w:styleId="Default">
    <w:name w:val="Default"/>
    <w:rsid w:val="008C5051"/>
    <w:pPr>
      <w:autoSpaceDE w:val="0"/>
      <w:autoSpaceDN w:val="0"/>
      <w:adjustRightInd w:val="0"/>
    </w:pPr>
    <w:rPr>
      <w:color w:val="000000"/>
      <w:sz w:val="24"/>
      <w:szCs w:val="24"/>
    </w:rPr>
  </w:style>
  <w:style w:type="paragraph" w:styleId="ab">
    <w:name w:val="List Paragraph"/>
    <w:basedOn w:val="a"/>
    <w:uiPriority w:val="34"/>
    <w:qFormat/>
    <w:rsid w:val="00D02AD6"/>
    <w:pPr>
      <w:ind w:left="708"/>
    </w:pPr>
  </w:style>
  <w:style w:type="character" w:customStyle="1" w:styleId="apple-converted-space">
    <w:name w:val="apple-converted-space"/>
    <w:rsid w:val="009A7811"/>
  </w:style>
  <w:style w:type="character" w:customStyle="1" w:styleId="ac">
    <w:name w:val="Основной текст_"/>
    <w:link w:val="10"/>
    <w:locked/>
    <w:rsid w:val="009A7811"/>
    <w:rPr>
      <w:sz w:val="26"/>
      <w:shd w:val="clear" w:color="auto" w:fill="FFFFFF"/>
    </w:rPr>
  </w:style>
  <w:style w:type="paragraph" w:customStyle="1" w:styleId="10">
    <w:name w:val="Основной текст1"/>
    <w:basedOn w:val="a"/>
    <w:link w:val="ac"/>
    <w:rsid w:val="009A7811"/>
    <w:pPr>
      <w:widowControl w:val="0"/>
      <w:shd w:val="clear" w:color="auto" w:fill="FFFFFF"/>
      <w:spacing w:line="336" w:lineRule="exact"/>
      <w:ind w:hanging="360"/>
    </w:pPr>
    <w:rPr>
      <w:sz w:val="26"/>
      <w:szCs w:val="20"/>
      <w:shd w:val="clear" w:color="auto" w:fill="FFFFFF"/>
    </w:rPr>
  </w:style>
  <w:style w:type="paragraph" w:customStyle="1" w:styleId="Pa0">
    <w:name w:val="Pa0"/>
    <w:basedOn w:val="Default"/>
    <w:next w:val="Default"/>
    <w:rsid w:val="008620BF"/>
    <w:pPr>
      <w:spacing w:line="141" w:lineRule="atLeast"/>
    </w:pPr>
    <w:rPr>
      <w:rFonts w:ascii="PragmaticaC" w:hAnsi="PragmaticaC" w:cs="PragmaticaC"/>
      <w:color w:val="auto"/>
      <w:lang w:eastAsia="en-US"/>
    </w:rPr>
  </w:style>
  <w:style w:type="paragraph" w:customStyle="1" w:styleId="ConsPlusCell">
    <w:name w:val="ConsPlusCell"/>
    <w:rsid w:val="00AF7B27"/>
    <w:pPr>
      <w:autoSpaceDE w:val="0"/>
      <w:autoSpaceDN w:val="0"/>
      <w:adjustRightInd w:val="0"/>
    </w:pPr>
    <w:rPr>
      <w:sz w:val="28"/>
      <w:szCs w:val="28"/>
    </w:rPr>
  </w:style>
  <w:style w:type="paragraph" w:customStyle="1" w:styleId="msonormalmailrucssattributepostfix">
    <w:name w:val="msonormal_mailru_css_attribute_postfix"/>
    <w:basedOn w:val="a"/>
    <w:rsid w:val="00C30521"/>
    <w:pPr>
      <w:spacing w:before="100" w:beforeAutospacing="1" w:after="100" w:afterAutospacing="1"/>
    </w:pPr>
  </w:style>
  <w:style w:type="character" w:styleId="ad">
    <w:name w:val="Strong"/>
    <w:uiPriority w:val="22"/>
    <w:qFormat/>
    <w:rsid w:val="00C30521"/>
    <w:rPr>
      <w:b/>
      <w:bCs/>
    </w:rPr>
  </w:style>
  <w:style w:type="character" w:styleId="ae">
    <w:name w:val="Hyperlink"/>
    <w:uiPriority w:val="99"/>
    <w:unhideWhenUsed/>
    <w:rsid w:val="0032739E"/>
    <w:rPr>
      <w:color w:val="0000FF"/>
      <w:u w:val="single"/>
    </w:rPr>
  </w:style>
  <w:style w:type="character" w:styleId="af">
    <w:name w:val="FollowedHyperlink"/>
    <w:uiPriority w:val="99"/>
    <w:unhideWhenUsed/>
    <w:rsid w:val="0032739E"/>
    <w:rPr>
      <w:color w:val="800080"/>
      <w:u w:val="single"/>
    </w:rPr>
  </w:style>
  <w:style w:type="paragraph" w:customStyle="1" w:styleId="font5">
    <w:name w:val="font5"/>
    <w:basedOn w:val="a"/>
    <w:rsid w:val="00BE71C6"/>
    <w:pPr>
      <w:spacing w:before="100" w:beforeAutospacing="1" w:after="100" w:afterAutospacing="1"/>
    </w:pPr>
    <w:rPr>
      <w:color w:val="000000"/>
      <w:sz w:val="20"/>
      <w:szCs w:val="20"/>
    </w:rPr>
  </w:style>
  <w:style w:type="paragraph" w:customStyle="1" w:styleId="font6">
    <w:name w:val="font6"/>
    <w:basedOn w:val="a"/>
    <w:rsid w:val="00BE71C6"/>
    <w:pPr>
      <w:spacing w:before="100" w:beforeAutospacing="1" w:after="100" w:afterAutospacing="1"/>
    </w:pPr>
    <w:rPr>
      <w:b/>
      <w:bCs/>
      <w:color w:val="000000"/>
      <w:sz w:val="20"/>
      <w:szCs w:val="20"/>
    </w:rPr>
  </w:style>
  <w:style w:type="paragraph" w:customStyle="1" w:styleId="xl65">
    <w:name w:val="xl65"/>
    <w:basedOn w:val="a"/>
    <w:rsid w:val="00BE71C6"/>
    <w:pPr>
      <w:pBdr>
        <w:right w:val="single" w:sz="8" w:space="0" w:color="auto"/>
      </w:pBdr>
      <w:spacing w:before="100" w:beforeAutospacing="1" w:after="100" w:afterAutospacing="1"/>
      <w:textAlignment w:val="top"/>
    </w:pPr>
  </w:style>
  <w:style w:type="paragraph" w:customStyle="1" w:styleId="xl66">
    <w:name w:val="xl66"/>
    <w:basedOn w:val="a"/>
    <w:rsid w:val="00BE71C6"/>
    <w:pPr>
      <w:pBdr>
        <w:bottom w:val="single" w:sz="8" w:space="0" w:color="auto"/>
        <w:right w:val="single" w:sz="8" w:space="0" w:color="auto"/>
      </w:pBdr>
      <w:spacing w:before="100" w:beforeAutospacing="1" w:after="100" w:afterAutospacing="1"/>
      <w:textAlignment w:val="top"/>
    </w:pPr>
  </w:style>
  <w:style w:type="paragraph" w:customStyle="1" w:styleId="xl67">
    <w:name w:val="xl67"/>
    <w:basedOn w:val="a"/>
    <w:rsid w:val="00BE71C6"/>
    <w:pPr>
      <w:pBdr>
        <w:right w:val="single" w:sz="8" w:space="0" w:color="auto"/>
      </w:pBdr>
      <w:spacing w:before="100" w:beforeAutospacing="1" w:after="100" w:afterAutospacing="1"/>
      <w:textAlignment w:val="center"/>
    </w:pPr>
    <w:rPr>
      <w:b/>
      <w:bCs/>
      <w:sz w:val="20"/>
      <w:szCs w:val="20"/>
    </w:rPr>
  </w:style>
  <w:style w:type="paragraph" w:customStyle="1" w:styleId="xl68">
    <w:name w:val="xl68"/>
    <w:basedOn w:val="a"/>
    <w:rsid w:val="00BE71C6"/>
    <w:pPr>
      <w:pBdr>
        <w:right w:val="single" w:sz="8" w:space="0" w:color="auto"/>
      </w:pBdr>
      <w:spacing w:before="100" w:beforeAutospacing="1" w:after="100" w:afterAutospacing="1"/>
      <w:textAlignment w:val="center"/>
    </w:pPr>
    <w:rPr>
      <w:sz w:val="20"/>
      <w:szCs w:val="20"/>
    </w:rPr>
  </w:style>
  <w:style w:type="paragraph" w:customStyle="1" w:styleId="xl69">
    <w:name w:val="xl69"/>
    <w:basedOn w:val="a"/>
    <w:rsid w:val="00BE71C6"/>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0">
    <w:name w:val="xl70"/>
    <w:basedOn w:val="a"/>
    <w:rsid w:val="00BE71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1">
    <w:name w:val="xl71"/>
    <w:basedOn w:val="a"/>
    <w:rsid w:val="00BE71C6"/>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72">
    <w:name w:val="xl72"/>
    <w:basedOn w:val="a"/>
    <w:rsid w:val="00BE71C6"/>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3">
    <w:name w:val="xl73"/>
    <w:basedOn w:val="a"/>
    <w:rsid w:val="00BE71C6"/>
    <w:pPr>
      <w:pBdr>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74">
    <w:name w:val="xl74"/>
    <w:basedOn w:val="a"/>
    <w:rsid w:val="00BE71C6"/>
    <w:pPr>
      <w:pBdr>
        <w:bottom w:val="single" w:sz="8" w:space="0" w:color="auto"/>
        <w:right w:val="single" w:sz="8" w:space="0" w:color="auto"/>
      </w:pBdr>
      <w:spacing w:before="100" w:beforeAutospacing="1" w:after="100" w:afterAutospacing="1"/>
      <w:jc w:val="center"/>
      <w:textAlignment w:val="center"/>
    </w:pPr>
    <w:rPr>
      <w:b/>
      <w:bCs/>
      <w:color w:val="000000"/>
      <w:sz w:val="18"/>
      <w:szCs w:val="18"/>
    </w:rPr>
  </w:style>
  <w:style w:type="paragraph" w:customStyle="1" w:styleId="xl75">
    <w:name w:val="xl75"/>
    <w:basedOn w:val="a"/>
    <w:rsid w:val="00BE71C6"/>
    <w:pPr>
      <w:pBdr>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6">
    <w:name w:val="xl76"/>
    <w:basedOn w:val="a"/>
    <w:rsid w:val="00BE71C6"/>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77">
    <w:name w:val="xl77"/>
    <w:basedOn w:val="a"/>
    <w:rsid w:val="00BE71C6"/>
    <w:pPr>
      <w:pBdr>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78">
    <w:name w:val="xl78"/>
    <w:basedOn w:val="a"/>
    <w:rsid w:val="00BE71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79">
    <w:name w:val="xl79"/>
    <w:basedOn w:val="a"/>
    <w:rsid w:val="00BE71C6"/>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80">
    <w:name w:val="xl80"/>
    <w:basedOn w:val="a"/>
    <w:rsid w:val="00BE71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8"/>
      <w:szCs w:val="18"/>
    </w:rPr>
  </w:style>
  <w:style w:type="paragraph" w:customStyle="1" w:styleId="xl81">
    <w:name w:val="xl81"/>
    <w:basedOn w:val="a"/>
    <w:rsid w:val="00BE71C6"/>
    <w:pPr>
      <w:pBdr>
        <w:left w:val="single" w:sz="8" w:space="0" w:color="auto"/>
        <w:bottom w:val="single" w:sz="8" w:space="0" w:color="auto"/>
        <w:right w:val="single" w:sz="8" w:space="0" w:color="auto"/>
      </w:pBdr>
      <w:spacing w:before="100" w:beforeAutospacing="1" w:after="100" w:afterAutospacing="1"/>
      <w:jc w:val="center"/>
      <w:textAlignment w:val="top"/>
    </w:pPr>
    <w:rPr>
      <w:b/>
      <w:bCs/>
      <w:sz w:val="20"/>
      <w:szCs w:val="20"/>
    </w:rPr>
  </w:style>
  <w:style w:type="paragraph" w:customStyle="1" w:styleId="xl82">
    <w:name w:val="xl82"/>
    <w:basedOn w:val="a"/>
    <w:rsid w:val="00BE71C6"/>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83">
    <w:name w:val="xl83"/>
    <w:basedOn w:val="a"/>
    <w:rsid w:val="00BE71C6"/>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84">
    <w:name w:val="xl84"/>
    <w:basedOn w:val="a"/>
    <w:rsid w:val="00BE71C6"/>
    <w:pPr>
      <w:pBdr>
        <w:top w:val="single" w:sz="8" w:space="0" w:color="auto"/>
        <w:left w:val="single" w:sz="8" w:space="0" w:color="auto"/>
        <w:right w:val="single" w:sz="8" w:space="0" w:color="auto"/>
      </w:pBdr>
      <w:spacing w:before="100" w:beforeAutospacing="1" w:after="100" w:afterAutospacing="1"/>
      <w:jc w:val="center"/>
      <w:textAlignment w:val="top"/>
    </w:pPr>
    <w:rPr>
      <w:b/>
      <w:bCs/>
      <w:sz w:val="20"/>
      <w:szCs w:val="20"/>
    </w:rPr>
  </w:style>
  <w:style w:type="paragraph" w:customStyle="1" w:styleId="xl85">
    <w:name w:val="xl85"/>
    <w:basedOn w:val="a"/>
    <w:rsid w:val="00BE71C6"/>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6">
    <w:name w:val="xl86"/>
    <w:basedOn w:val="a"/>
    <w:rsid w:val="00BE71C6"/>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87">
    <w:name w:val="xl87"/>
    <w:basedOn w:val="a"/>
    <w:rsid w:val="00BE71C6"/>
    <w:pPr>
      <w:pBdr>
        <w:bottom w:val="single" w:sz="8" w:space="0" w:color="auto"/>
      </w:pBdr>
      <w:spacing w:before="100" w:beforeAutospacing="1" w:after="100" w:afterAutospacing="1"/>
      <w:jc w:val="center"/>
      <w:textAlignment w:val="center"/>
    </w:pPr>
    <w:rPr>
      <w:b/>
      <w:bCs/>
      <w:sz w:val="20"/>
      <w:szCs w:val="20"/>
    </w:rPr>
  </w:style>
  <w:style w:type="paragraph" w:customStyle="1" w:styleId="xl88">
    <w:name w:val="xl88"/>
    <w:basedOn w:val="a"/>
    <w:rsid w:val="00BE71C6"/>
    <w:pPr>
      <w:pBdr>
        <w:bottom w:val="single" w:sz="8" w:space="0" w:color="auto"/>
      </w:pBdr>
      <w:spacing w:before="100" w:beforeAutospacing="1" w:after="100" w:afterAutospacing="1"/>
      <w:jc w:val="center"/>
      <w:textAlignment w:val="center"/>
    </w:pPr>
    <w:rPr>
      <w:sz w:val="20"/>
      <w:szCs w:val="20"/>
    </w:rPr>
  </w:style>
  <w:style w:type="paragraph" w:customStyle="1" w:styleId="xl89">
    <w:name w:val="xl89"/>
    <w:basedOn w:val="a"/>
    <w:rsid w:val="00BE71C6"/>
    <w:pPr>
      <w:pBdr>
        <w:bottom w:val="single" w:sz="8" w:space="0" w:color="auto"/>
      </w:pBdr>
      <w:spacing w:before="100" w:beforeAutospacing="1" w:after="100" w:afterAutospacing="1"/>
      <w:jc w:val="center"/>
      <w:textAlignment w:val="center"/>
    </w:pPr>
    <w:rPr>
      <w:sz w:val="18"/>
      <w:szCs w:val="18"/>
    </w:rPr>
  </w:style>
  <w:style w:type="paragraph" w:customStyle="1" w:styleId="xl90">
    <w:name w:val="xl90"/>
    <w:basedOn w:val="a"/>
    <w:rsid w:val="00BE71C6"/>
    <w:pPr>
      <w:pBdr>
        <w:bottom w:val="single" w:sz="8" w:space="0" w:color="auto"/>
      </w:pBdr>
      <w:spacing w:before="100" w:beforeAutospacing="1" w:after="100" w:afterAutospacing="1"/>
      <w:jc w:val="center"/>
      <w:textAlignment w:val="center"/>
    </w:pPr>
    <w:rPr>
      <w:color w:val="000000"/>
      <w:sz w:val="18"/>
      <w:szCs w:val="18"/>
    </w:rPr>
  </w:style>
  <w:style w:type="paragraph" w:customStyle="1" w:styleId="xl91">
    <w:name w:val="xl91"/>
    <w:basedOn w:val="a"/>
    <w:rsid w:val="00BE71C6"/>
    <w:pPr>
      <w:pBdr>
        <w:bottom w:val="single" w:sz="8" w:space="0" w:color="auto"/>
        <w:right w:val="single" w:sz="8" w:space="0" w:color="auto"/>
      </w:pBdr>
      <w:shd w:val="clear" w:color="000000" w:fill="DAEEF3"/>
      <w:spacing w:before="100" w:beforeAutospacing="1" w:after="100" w:afterAutospacing="1"/>
      <w:jc w:val="center"/>
      <w:textAlignment w:val="center"/>
    </w:pPr>
    <w:rPr>
      <w:sz w:val="20"/>
      <w:szCs w:val="20"/>
    </w:rPr>
  </w:style>
  <w:style w:type="paragraph" w:customStyle="1" w:styleId="xl92">
    <w:name w:val="xl92"/>
    <w:basedOn w:val="a"/>
    <w:rsid w:val="00BE71C6"/>
    <w:pPr>
      <w:pBdr>
        <w:bottom w:val="single" w:sz="8" w:space="0" w:color="auto"/>
        <w:right w:val="single" w:sz="8" w:space="0" w:color="auto"/>
      </w:pBdr>
      <w:shd w:val="clear" w:color="000000" w:fill="FFFF66"/>
      <w:spacing w:before="100" w:beforeAutospacing="1" w:after="100" w:afterAutospacing="1"/>
      <w:jc w:val="center"/>
      <w:textAlignment w:val="center"/>
    </w:pPr>
    <w:rPr>
      <w:color w:val="000000"/>
      <w:sz w:val="18"/>
      <w:szCs w:val="18"/>
    </w:rPr>
  </w:style>
  <w:style w:type="paragraph" w:customStyle="1" w:styleId="xl93">
    <w:name w:val="xl93"/>
    <w:basedOn w:val="a"/>
    <w:rsid w:val="00BE71C6"/>
    <w:pPr>
      <w:pBdr>
        <w:bottom w:val="single" w:sz="8" w:space="0" w:color="auto"/>
        <w:right w:val="single" w:sz="8" w:space="0" w:color="auto"/>
      </w:pBdr>
      <w:shd w:val="clear" w:color="000000" w:fill="FFFF66"/>
      <w:spacing w:before="100" w:beforeAutospacing="1" w:after="100" w:afterAutospacing="1"/>
      <w:jc w:val="center"/>
      <w:textAlignment w:val="center"/>
    </w:pPr>
    <w:rPr>
      <w:sz w:val="18"/>
      <w:szCs w:val="18"/>
    </w:rPr>
  </w:style>
  <w:style w:type="paragraph" w:customStyle="1" w:styleId="xl94">
    <w:name w:val="xl94"/>
    <w:basedOn w:val="a"/>
    <w:rsid w:val="00BE71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95">
    <w:name w:val="xl95"/>
    <w:basedOn w:val="a"/>
    <w:rsid w:val="00BE71C6"/>
    <w:pPr>
      <w:pBdr>
        <w:left w:val="single" w:sz="8" w:space="0" w:color="auto"/>
        <w:right w:val="single" w:sz="8" w:space="0" w:color="auto"/>
      </w:pBdr>
      <w:spacing w:before="100" w:beforeAutospacing="1" w:after="100" w:afterAutospacing="1"/>
      <w:textAlignment w:val="top"/>
    </w:pPr>
  </w:style>
  <w:style w:type="paragraph" w:customStyle="1" w:styleId="xl96">
    <w:name w:val="xl96"/>
    <w:basedOn w:val="a"/>
    <w:rsid w:val="00BE71C6"/>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97">
    <w:name w:val="xl97"/>
    <w:basedOn w:val="a"/>
    <w:rsid w:val="00BE71C6"/>
    <w:pPr>
      <w:pBdr>
        <w:bottom w:val="single" w:sz="8" w:space="0" w:color="auto"/>
        <w:right w:val="single" w:sz="8" w:space="0" w:color="auto"/>
      </w:pBdr>
      <w:spacing w:before="100" w:beforeAutospacing="1" w:after="100" w:afterAutospacing="1"/>
      <w:textAlignment w:val="top"/>
    </w:pPr>
  </w:style>
  <w:style w:type="paragraph" w:customStyle="1" w:styleId="xl98">
    <w:name w:val="xl98"/>
    <w:basedOn w:val="a"/>
    <w:rsid w:val="00BE71C6"/>
    <w:pPr>
      <w:pBdr>
        <w:right w:val="single" w:sz="8" w:space="0" w:color="auto"/>
      </w:pBdr>
      <w:spacing w:before="100" w:beforeAutospacing="1" w:after="100" w:afterAutospacing="1"/>
      <w:textAlignment w:val="top"/>
    </w:pPr>
  </w:style>
  <w:style w:type="paragraph" w:customStyle="1" w:styleId="xl99">
    <w:name w:val="xl99"/>
    <w:basedOn w:val="a"/>
    <w:rsid w:val="00BE71C6"/>
    <w:pPr>
      <w:pBdr>
        <w:bottom w:val="single" w:sz="8" w:space="0" w:color="auto"/>
        <w:right w:val="single" w:sz="8" w:space="0" w:color="auto"/>
      </w:pBdr>
      <w:spacing w:before="100" w:beforeAutospacing="1" w:after="100" w:afterAutospacing="1"/>
      <w:textAlignment w:val="center"/>
    </w:pPr>
    <w:rPr>
      <w:b/>
      <w:bCs/>
    </w:rPr>
  </w:style>
  <w:style w:type="paragraph" w:customStyle="1" w:styleId="xl100">
    <w:name w:val="xl100"/>
    <w:basedOn w:val="a"/>
    <w:rsid w:val="00BE71C6"/>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01">
    <w:name w:val="xl101"/>
    <w:basedOn w:val="a"/>
    <w:rsid w:val="00BE71C6"/>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02">
    <w:name w:val="xl102"/>
    <w:basedOn w:val="a"/>
    <w:rsid w:val="00BE71C6"/>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3">
    <w:name w:val="xl103"/>
    <w:basedOn w:val="a"/>
    <w:rsid w:val="00BE71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4">
    <w:name w:val="xl104"/>
    <w:basedOn w:val="a"/>
    <w:rsid w:val="00BE71C6"/>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5">
    <w:name w:val="xl105"/>
    <w:basedOn w:val="a"/>
    <w:rsid w:val="00BE71C6"/>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06">
    <w:name w:val="xl106"/>
    <w:basedOn w:val="a"/>
    <w:rsid w:val="00BE71C6"/>
    <w:pPr>
      <w:shd w:val="clear" w:color="000000" w:fill="DAEEF3"/>
      <w:spacing w:before="100" w:beforeAutospacing="1" w:after="100" w:afterAutospacing="1"/>
    </w:pPr>
  </w:style>
  <w:style w:type="paragraph" w:customStyle="1" w:styleId="xl107">
    <w:name w:val="xl107"/>
    <w:basedOn w:val="a"/>
    <w:rsid w:val="00BE71C6"/>
    <w:pPr>
      <w:pBdr>
        <w:bottom w:val="single" w:sz="8" w:space="0" w:color="auto"/>
        <w:right w:val="single" w:sz="8" w:space="0" w:color="auto"/>
      </w:pBdr>
      <w:shd w:val="clear" w:color="000000" w:fill="DAEEF3"/>
      <w:spacing w:before="100" w:beforeAutospacing="1" w:after="100" w:afterAutospacing="1"/>
      <w:jc w:val="center"/>
      <w:textAlignment w:val="center"/>
    </w:pPr>
    <w:rPr>
      <w:b/>
      <w:bCs/>
      <w:sz w:val="20"/>
      <w:szCs w:val="20"/>
    </w:rPr>
  </w:style>
  <w:style w:type="paragraph" w:customStyle="1" w:styleId="xl108">
    <w:name w:val="xl108"/>
    <w:basedOn w:val="a"/>
    <w:rsid w:val="00BE71C6"/>
    <w:pPr>
      <w:pBdr>
        <w:bottom w:val="single" w:sz="8" w:space="0" w:color="auto"/>
        <w:right w:val="single" w:sz="8" w:space="0" w:color="auto"/>
      </w:pBdr>
      <w:shd w:val="clear" w:color="000000" w:fill="DAEEF3"/>
      <w:spacing w:before="100" w:beforeAutospacing="1" w:after="100" w:afterAutospacing="1"/>
      <w:jc w:val="center"/>
      <w:textAlignment w:val="center"/>
    </w:pPr>
    <w:rPr>
      <w:b/>
      <w:bCs/>
      <w:sz w:val="18"/>
      <w:szCs w:val="18"/>
    </w:rPr>
  </w:style>
  <w:style w:type="paragraph" w:customStyle="1" w:styleId="xl109">
    <w:name w:val="xl109"/>
    <w:basedOn w:val="a"/>
    <w:rsid w:val="00BE71C6"/>
    <w:pPr>
      <w:pBdr>
        <w:bottom w:val="single" w:sz="8" w:space="0" w:color="auto"/>
        <w:right w:val="single" w:sz="8" w:space="0" w:color="auto"/>
      </w:pBdr>
      <w:shd w:val="clear" w:color="000000" w:fill="DAEEF3"/>
      <w:spacing w:before="100" w:beforeAutospacing="1" w:after="100" w:afterAutospacing="1"/>
      <w:jc w:val="center"/>
      <w:textAlignment w:val="center"/>
    </w:pPr>
    <w:rPr>
      <w:sz w:val="18"/>
      <w:szCs w:val="18"/>
    </w:rPr>
  </w:style>
  <w:style w:type="paragraph" w:customStyle="1" w:styleId="xl110">
    <w:name w:val="xl110"/>
    <w:basedOn w:val="a"/>
    <w:rsid w:val="00BE71C6"/>
    <w:pPr>
      <w:pBdr>
        <w:bottom w:val="single" w:sz="8" w:space="0" w:color="auto"/>
        <w:right w:val="single" w:sz="8" w:space="0" w:color="auto"/>
      </w:pBdr>
      <w:shd w:val="clear" w:color="000000" w:fill="DAEEF3"/>
      <w:spacing w:before="100" w:beforeAutospacing="1" w:after="100" w:afterAutospacing="1"/>
      <w:jc w:val="center"/>
      <w:textAlignment w:val="center"/>
    </w:pPr>
    <w:rPr>
      <w:color w:val="000000"/>
      <w:sz w:val="18"/>
      <w:szCs w:val="18"/>
    </w:rPr>
  </w:style>
  <w:style w:type="paragraph" w:customStyle="1" w:styleId="xl111">
    <w:name w:val="xl111"/>
    <w:basedOn w:val="a"/>
    <w:rsid w:val="00BE71C6"/>
    <w:pPr>
      <w:pBdr>
        <w:bottom w:val="single" w:sz="8" w:space="0" w:color="auto"/>
        <w:right w:val="single" w:sz="8" w:space="0" w:color="auto"/>
      </w:pBdr>
      <w:shd w:val="clear" w:color="000000" w:fill="DAEEF3"/>
      <w:spacing w:before="100" w:beforeAutospacing="1" w:after="100" w:afterAutospacing="1"/>
      <w:jc w:val="center"/>
      <w:textAlignment w:val="center"/>
    </w:pPr>
    <w:rPr>
      <w:b/>
      <w:bCs/>
      <w:color w:val="000000"/>
      <w:sz w:val="18"/>
      <w:szCs w:val="18"/>
    </w:rPr>
  </w:style>
  <w:style w:type="paragraph" w:customStyle="1" w:styleId="xl112">
    <w:name w:val="xl112"/>
    <w:basedOn w:val="a"/>
    <w:rsid w:val="00BE71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113">
    <w:name w:val="xl113"/>
    <w:basedOn w:val="a"/>
    <w:rsid w:val="00BE71C6"/>
    <w:pPr>
      <w:shd w:val="clear" w:color="000000" w:fill="F8FEDA"/>
      <w:spacing w:before="100" w:beforeAutospacing="1" w:after="100" w:afterAutospacing="1"/>
    </w:pPr>
  </w:style>
  <w:style w:type="paragraph" w:customStyle="1" w:styleId="xl114">
    <w:name w:val="xl114"/>
    <w:basedOn w:val="a"/>
    <w:rsid w:val="00BE71C6"/>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15">
    <w:name w:val="xl115"/>
    <w:basedOn w:val="a"/>
    <w:rsid w:val="00BE71C6"/>
    <w:pPr>
      <w:pBdr>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16">
    <w:name w:val="xl116"/>
    <w:basedOn w:val="a"/>
    <w:rsid w:val="00BE71C6"/>
    <w:pPr>
      <w:pBdr>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17">
    <w:name w:val="xl117"/>
    <w:basedOn w:val="a"/>
    <w:rsid w:val="00BE71C6"/>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18">
    <w:name w:val="xl118"/>
    <w:basedOn w:val="a"/>
    <w:rsid w:val="00BE71C6"/>
    <w:pPr>
      <w:pBdr>
        <w:bottom w:val="single" w:sz="8" w:space="0" w:color="auto"/>
        <w:right w:val="single" w:sz="8" w:space="0" w:color="auto"/>
      </w:pBdr>
      <w:shd w:val="clear" w:color="000000" w:fill="FFFF00"/>
      <w:spacing w:before="100" w:beforeAutospacing="1" w:after="100" w:afterAutospacing="1"/>
      <w:jc w:val="center"/>
      <w:textAlignment w:val="center"/>
    </w:pPr>
    <w:rPr>
      <w:sz w:val="18"/>
      <w:szCs w:val="18"/>
    </w:rPr>
  </w:style>
  <w:style w:type="paragraph" w:customStyle="1" w:styleId="xl119">
    <w:name w:val="xl119"/>
    <w:basedOn w:val="a"/>
    <w:rsid w:val="00BE71C6"/>
    <w:pPr>
      <w:pBdr>
        <w:bottom w:val="single" w:sz="8" w:space="0" w:color="auto"/>
        <w:right w:val="single" w:sz="8" w:space="0" w:color="auto"/>
      </w:pBdr>
      <w:shd w:val="clear" w:color="000000" w:fill="FFFF00"/>
      <w:spacing w:before="100" w:beforeAutospacing="1" w:after="100" w:afterAutospacing="1"/>
      <w:textAlignment w:val="center"/>
    </w:pPr>
    <w:rPr>
      <w:sz w:val="20"/>
      <w:szCs w:val="20"/>
    </w:rPr>
  </w:style>
  <w:style w:type="paragraph" w:customStyle="1" w:styleId="xl120">
    <w:name w:val="xl120"/>
    <w:basedOn w:val="a"/>
    <w:rsid w:val="00BE71C6"/>
    <w:pPr>
      <w:pBdr>
        <w:bottom w:val="single" w:sz="8" w:space="0" w:color="auto"/>
        <w:right w:val="single" w:sz="8"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121">
    <w:name w:val="xl121"/>
    <w:basedOn w:val="a"/>
    <w:rsid w:val="00BE71C6"/>
    <w:pPr>
      <w:pBdr>
        <w:bottom w:val="single" w:sz="8" w:space="0" w:color="auto"/>
        <w:right w:val="single" w:sz="8"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122">
    <w:name w:val="xl122"/>
    <w:basedOn w:val="a"/>
    <w:rsid w:val="00BE71C6"/>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123">
    <w:name w:val="xl123"/>
    <w:basedOn w:val="a"/>
    <w:rsid w:val="00BE71C6"/>
    <w:pPr>
      <w:pBdr>
        <w:right w:val="single" w:sz="8" w:space="0" w:color="auto"/>
      </w:pBdr>
      <w:shd w:val="clear" w:color="000000" w:fill="FFFF00"/>
      <w:spacing w:before="100" w:beforeAutospacing="1" w:after="100" w:afterAutospacing="1"/>
      <w:textAlignment w:val="center"/>
    </w:pPr>
    <w:rPr>
      <w:sz w:val="20"/>
      <w:szCs w:val="20"/>
    </w:rPr>
  </w:style>
  <w:style w:type="paragraph" w:customStyle="1" w:styleId="xl124">
    <w:name w:val="xl124"/>
    <w:basedOn w:val="a"/>
    <w:rsid w:val="00BE71C6"/>
    <w:pPr>
      <w:pBdr>
        <w:bottom w:val="single" w:sz="8"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125">
    <w:name w:val="xl125"/>
    <w:basedOn w:val="a"/>
    <w:rsid w:val="00BE71C6"/>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18"/>
      <w:szCs w:val="18"/>
    </w:rPr>
  </w:style>
  <w:style w:type="paragraph" w:customStyle="1" w:styleId="xl126">
    <w:name w:val="xl126"/>
    <w:basedOn w:val="a"/>
    <w:rsid w:val="00BE71C6"/>
    <w:pPr>
      <w:pBdr>
        <w:right w:val="single" w:sz="8" w:space="0" w:color="auto"/>
      </w:pBdr>
      <w:shd w:val="clear" w:color="000000" w:fill="FFFF00"/>
      <w:spacing w:before="100" w:beforeAutospacing="1" w:after="100" w:afterAutospacing="1"/>
      <w:textAlignment w:val="top"/>
    </w:pPr>
  </w:style>
  <w:style w:type="paragraph" w:customStyle="1" w:styleId="xl127">
    <w:name w:val="xl127"/>
    <w:basedOn w:val="a"/>
    <w:rsid w:val="00BE71C6"/>
    <w:pPr>
      <w:pBdr>
        <w:bottom w:val="single" w:sz="8" w:space="0" w:color="auto"/>
        <w:right w:val="single" w:sz="8" w:space="0" w:color="auto"/>
      </w:pBdr>
      <w:shd w:val="clear" w:color="000000" w:fill="FFFF00"/>
      <w:spacing w:before="100" w:beforeAutospacing="1" w:after="100" w:afterAutospacing="1"/>
      <w:textAlignment w:val="top"/>
    </w:pPr>
  </w:style>
  <w:style w:type="paragraph" w:customStyle="1" w:styleId="xl128">
    <w:name w:val="xl128"/>
    <w:basedOn w:val="a"/>
    <w:rsid w:val="00BE71C6"/>
    <w:pPr>
      <w:pBdr>
        <w:right w:val="single" w:sz="8" w:space="0" w:color="auto"/>
      </w:pBdr>
      <w:shd w:val="clear" w:color="000000" w:fill="FFFF00"/>
      <w:spacing w:before="100" w:beforeAutospacing="1" w:after="100" w:afterAutospacing="1"/>
      <w:textAlignment w:val="center"/>
    </w:pPr>
    <w:rPr>
      <w:b/>
      <w:bCs/>
      <w:sz w:val="20"/>
      <w:szCs w:val="20"/>
    </w:rPr>
  </w:style>
  <w:style w:type="paragraph" w:customStyle="1" w:styleId="xl129">
    <w:name w:val="xl129"/>
    <w:basedOn w:val="a"/>
    <w:rsid w:val="00BE71C6"/>
    <w:pPr>
      <w:pBdr>
        <w:right w:val="single" w:sz="8" w:space="0" w:color="auto"/>
      </w:pBdr>
      <w:spacing w:before="100" w:beforeAutospacing="1" w:after="100" w:afterAutospacing="1"/>
      <w:textAlignment w:val="top"/>
    </w:pPr>
    <w:rPr>
      <w:sz w:val="20"/>
      <w:szCs w:val="20"/>
    </w:rPr>
  </w:style>
  <w:style w:type="paragraph" w:customStyle="1" w:styleId="xl130">
    <w:name w:val="xl130"/>
    <w:basedOn w:val="a"/>
    <w:rsid w:val="00BE71C6"/>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31">
    <w:name w:val="xl131"/>
    <w:basedOn w:val="a"/>
    <w:rsid w:val="00BE71C6"/>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32">
    <w:name w:val="xl132"/>
    <w:basedOn w:val="a"/>
    <w:rsid w:val="00BE71C6"/>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33">
    <w:name w:val="xl133"/>
    <w:basedOn w:val="a"/>
    <w:rsid w:val="00BE71C6"/>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34">
    <w:name w:val="xl134"/>
    <w:basedOn w:val="a"/>
    <w:rsid w:val="00BE71C6"/>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35">
    <w:name w:val="xl135"/>
    <w:basedOn w:val="a"/>
    <w:rsid w:val="00BE71C6"/>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36">
    <w:name w:val="xl136"/>
    <w:basedOn w:val="a"/>
    <w:rsid w:val="00BE71C6"/>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37">
    <w:name w:val="xl137"/>
    <w:basedOn w:val="a"/>
    <w:rsid w:val="00BE71C6"/>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38">
    <w:name w:val="xl138"/>
    <w:basedOn w:val="a"/>
    <w:rsid w:val="00BE71C6"/>
    <w:pPr>
      <w:pBdr>
        <w:left w:val="single" w:sz="8" w:space="0" w:color="auto"/>
        <w:right w:val="single" w:sz="8" w:space="0" w:color="auto"/>
      </w:pBdr>
      <w:spacing w:before="100" w:beforeAutospacing="1" w:after="100" w:afterAutospacing="1"/>
      <w:textAlignment w:val="center"/>
    </w:pPr>
    <w:rPr>
      <w:b/>
      <w:bCs/>
      <w:sz w:val="20"/>
      <w:szCs w:val="20"/>
    </w:rPr>
  </w:style>
  <w:style w:type="paragraph" w:customStyle="1" w:styleId="xl139">
    <w:name w:val="xl139"/>
    <w:basedOn w:val="a"/>
    <w:rsid w:val="00BE71C6"/>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40">
    <w:name w:val="xl140"/>
    <w:basedOn w:val="a"/>
    <w:rsid w:val="00BE71C6"/>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1">
    <w:name w:val="xl141"/>
    <w:basedOn w:val="a"/>
    <w:rsid w:val="00BE71C6"/>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2">
    <w:name w:val="xl142"/>
    <w:basedOn w:val="a"/>
    <w:rsid w:val="00BE71C6"/>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43">
    <w:name w:val="xl143"/>
    <w:basedOn w:val="a"/>
    <w:rsid w:val="00BE71C6"/>
    <w:pPr>
      <w:pBdr>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44">
    <w:name w:val="xl144"/>
    <w:basedOn w:val="a"/>
    <w:rsid w:val="00BE71C6"/>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45">
    <w:name w:val="xl145"/>
    <w:basedOn w:val="a"/>
    <w:rsid w:val="00BE71C6"/>
    <w:pPr>
      <w:pBdr>
        <w:top w:val="single" w:sz="8" w:space="0" w:color="auto"/>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46">
    <w:name w:val="xl146"/>
    <w:basedOn w:val="a"/>
    <w:rsid w:val="00BE71C6"/>
    <w:pPr>
      <w:pBdr>
        <w:top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47">
    <w:name w:val="xl147"/>
    <w:basedOn w:val="a"/>
    <w:rsid w:val="00BE71C6"/>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48">
    <w:name w:val="xl148"/>
    <w:basedOn w:val="a"/>
    <w:rsid w:val="00BE71C6"/>
    <w:pPr>
      <w:pBdr>
        <w:top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49">
    <w:name w:val="xl149"/>
    <w:basedOn w:val="a"/>
    <w:rsid w:val="00BE71C6"/>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50">
    <w:name w:val="xl150"/>
    <w:basedOn w:val="a"/>
    <w:rsid w:val="00BE71C6"/>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51">
    <w:name w:val="xl151"/>
    <w:basedOn w:val="a"/>
    <w:rsid w:val="00BE71C6"/>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2">
    <w:name w:val="xl152"/>
    <w:basedOn w:val="a"/>
    <w:rsid w:val="00BE71C6"/>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3">
    <w:name w:val="xl153"/>
    <w:basedOn w:val="a"/>
    <w:rsid w:val="00BE71C6"/>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b/>
      <w:bCs/>
      <w:sz w:val="20"/>
      <w:szCs w:val="20"/>
    </w:rPr>
  </w:style>
  <w:style w:type="paragraph" w:customStyle="1" w:styleId="xl154">
    <w:name w:val="xl154"/>
    <w:basedOn w:val="a"/>
    <w:rsid w:val="00BE71C6"/>
    <w:pPr>
      <w:pBdr>
        <w:left w:val="single" w:sz="8" w:space="0" w:color="auto"/>
        <w:right w:val="single" w:sz="8" w:space="0" w:color="auto"/>
      </w:pBdr>
      <w:shd w:val="clear" w:color="000000" w:fill="FFFF00"/>
      <w:spacing w:before="100" w:beforeAutospacing="1" w:after="100" w:afterAutospacing="1"/>
      <w:jc w:val="center"/>
      <w:textAlignment w:val="center"/>
    </w:pPr>
    <w:rPr>
      <w:b/>
      <w:bCs/>
      <w:sz w:val="20"/>
      <w:szCs w:val="20"/>
    </w:rPr>
  </w:style>
  <w:style w:type="paragraph" w:customStyle="1" w:styleId="xl155">
    <w:name w:val="xl155"/>
    <w:basedOn w:val="a"/>
    <w:rsid w:val="00BE71C6"/>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sz w:val="20"/>
      <w:szCs w:val="20"/>
    </w:rPr>
  </w:style>
  <w:style w:type="paragraph" w:customStyle="1" w:styleId="xl156">
    <w:name w:val="xl156"/>
    <w:basedOn w:val="a"/>
    <w:rsid w:val="00BE71C6"/>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sz w:val="20"/>
      <w:szCs w:val="20"/>
    </w:rPr>
  </w:style>
  <w:style w:type="paragraph" w:customStyle="1" w:styleId="xl157">
    <w:name w:val="xl157"/>
    <w:basedOn w:val="a"/>
    <w:rsid w:val="00BE71C6"/>
    <w:pPr>
      <w:pBdr>
        <w:left w:val="single" w:sz="8" w:space="0" w:color="auto"/>
        <w:right w:val="single" w:sz="8" w:space="0" w:color="auto"/>
      </w:pBdr>
      <w:shd w:val="clear" w:color="000000" w:fill="FFFF00"/>
      <w:spacing w:before="100" w:beforeAutospacing="1" w:after="100" w:afterAutospacing="1"/>
      <w:textAlignment w:val="center"/>
    </w:pPr>
    <w:rPr>
      <w:sz w:val="20"/>
      <w:szCs w:val="20"/>
    </w:rPr>
  </w:style>
  <w:style w:type="paragraph" w:customStyle="1" w:styleId="xl158">
    <w:name w:val="xl158"/>
    <w:basedOn w:val="a"/>
    <w:rsid w:val="00BE71C6"/>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0"/>
      <w:szCs w:val="20"/>
    </w:rPr>
  </w:style>
  <w:style w:type="paragraph" w:customStyle="1" w:styleId="xl159">
    <w:name w:val="xl159"/>
    <w:basedOn w:val="a"/>
    <w:rsid w:val="00BE71C6"/>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sz w:val="20"/>
      <w:szCs w:val="20"/>
    </w:rPr>
  </w:style>
  <w:style w:type="paragraph" w:customStyle="1" w:styleId="xl160">
    <w:name w:val="xl160"/>
    <w:basedOn w:val="a"/>
    <w:rsid w:val="00BE71C6"/>
    <w:pPr>
      <w:pBdr>
        <w:left w:val="single" w:sz="8" w:space="0" w:color="auto"/>
        <w:right w:val="single" w:sz="8" w:space="0" w:color="auto"/>
      </w:pBdr>
      <w:shd w:val="clear" w:color="000000" w:fill="FFFF00"/>
      <w:spacing w:before="100" w:beforeAutospacing="1" w:after="100" w:afterAutospacing="1"/>
      <w:textAlignment w:val="center"/>
    </w:pPr>
    <w:rPr>
      <w:sz w:val="20"/>
      <w:szCs w:val="20"/>
    </w:rPr>
  </w:style>
  <w:style w:type="paragraph" w:customStyle="1" w:styleId="xl161">
    <w:name w:val="xl161"/>
    <w:basedOn w:val="a"/>
    <w:rsid w:val="00BE71C6"/>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0"/>
      <w:szCs w:val="20"/>
    </w:rPr>
  </w:style>
  <w:style w:type="paragraph" w:customStyle="1" w:styleId="xl162">
    <w:name w:val="xl162"/>
    <w:basedOn w:val="a"/>
    <w:rsid w:val="00BE71C6"/>
    <w:pPr>
      <w:pBdr>
        <w:left w:val="single" w:sz="8" w:space="0" w:color="auto"/>
        <w:right w:val="single" w:sz="8" w:space="0" w:color="auto"/>
      </w:pBdr>
      <w:shd w:val="clear" w:color="000000" w:fill="FFFF00"/>
      <w:spacing w:before="100" w:beforeAutospacing="1" w:after="100" w:afterAutospacing="1"/>
      <w:textAlignment w:val="center"/>
    </w:pPr>
    <w:rPr>
      <w:sz w:val="20"/>
      <w:szCs w:val="20"/>
    </w:rPr>
  </w:style>
  <w:style w:type="paragraph" w:customStyle="1" w:styleId="xl163">
    <w:name w:val="xl163"/>
    <w:basedOn w:val="a"/>
    <w:rsid w:val="00BE71C6"/>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0"/>
      <w:szCs w:val="20"/>
    </w:rPr>
  </w:style>
  <w:style w:type="paragraph" w:customStyle="1" w:styleId="font7">
    <w:name w:val="font7"/>
    <w:basedOn w:val="a"/>
    <w:rsid w:val="005E7054"/>
    <w:pPr>
      <w:spacing w:before="100" w:beforeAutospacing="1" w:after="100" w:afterAutospacing="1"/>
    </w:pPr>
    <w:rPr>
      <w:b/>
      <w:bCs/>
      <w:color w:val="000000"/>
      <w:sz w:val="20"/>
      <w:szCs w:val="20"/>
      <w:u w:val="single"/>
    </w:rPr>
  </w:style>
  <w:style w:type="paragraph" w:customStyle="1" w:styleId="xl63">
    <w:name w:val="xl63"/>
    <w:basedOn w:val="a"/>
    <w:rsid w:val="005E7054"/>
    <w:pPr>
      <w:pBdr>
        <w:right w:val="single" w:sz="8" w:space="0" w:color="auto"/>
      </w:pBdr>
      <w:spacing w:before="100" w:beforeAutospacing="1" w:after="100" w:afterAutospacing="1"/>
      <w:textAlignment w:val="top"/>
    </w:pPr>
  </w:style>
  <w:style w:type="paragraph" w:customStyle="1" w:styleId="xl64">
    <w:name w:val="xl64"/>
    <w:basedOn w:val="a"/>
    <w:rsid w:val="005E7054"/>
    <w:pPr>
      <w:pBdr>
        <w:bottom w:val="single" w:sz="8" w:space="0" w:color="auto"/>
        <w:right w:val="single" w:sz="8" w:space="0" w:color="auto"/>
      </w:pBdr>
      <w:spacing w:before="100" w:beforeAutospacing="1" w:after="100" w:afterAutospacing="1"/>
      <w:textAlignment w:val="top"/>
    </w:pPr>
  </w:style>
  <w:style w:type="paragraph" w:customStyle="1" w:styleId="xl164">
    <w:name w:val="xl164"/>
    <w:basedOn w:val="a"/>
    <w:rsid w:val="00167380"/>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65">
    <w:name w:val="xl165"/>
    <w:basedOn w:val="a"/>
    <w:rsid w:val="00167380"/>
    <w:pPr>
      <w:pBdr>
        <w:left w:val="single" w:sz="8" w:space="0" w:color="auto"/>
        <w:right w:val="single" w:sz="8" w:space="0" w:color="auto"/>
      </w:pBdr>
      <w:shd w:val="clear" w:color="000000" w:fill="F8FEDA"/>
      <w:spacing w:before="100" w:beforeAutospacing="1" w:after="100" w:afterAutospacing="1"/>
      <w:textAlignment w:val="center"/>
    </w:pPr>
    <w:rPr>
      <w:b/>
      <w:bCs/>
      <w:sz w:val="20"/>
      <w:szCs w:val="20"/>
    </w:rPr>
  </w:style>
  <w:style w:type="paragraph" w:customStyle="1" w:styleId="xl166">
    <w:name w:val="xl166"/>
    <w:basedOn w:val="a"/>
    <w:rsid w:val="00167380"/>
    <w:pPr>
      <w:pBdr>
        <w:left w:val="single" w:sz="8" w:space="0" w:color="auto"/>
        <w:bottom w:val="single" w:sz="8" w:space="0" w:color="auto"/>
        <w:right w:val="single" w:sz="8" w:space="0" w:color="auto"/>
      </w:pBdr>
      <w:shd w:val="clear" w:color="000000" w:fill="F8FEDA"/>
      <w:spacing w:before="100" w:beforeAutospacing="1" w:after="100" w:afterAutospacing="1"/>
      <w:textAlignment w:val="center"/>
    </w:pPr>
    <w:rPr>
      <w:b/>
      <w:bCs/>
      <w:sz w:val="20"/>
      <w:szCs w:val="20"/>
    </w:rPr>
  </w:style>
  <w:style w:type="paragraph" w:customStyle="1" w:styleId="xl167">
    <w:name w:val="xl167"/>
    <w:basedOn w:val="a"/>
    <w:rsid w:val="00167380"/>
    <w:pPr>
      <w:pBdr>
        <w:left w:val="single" w:sz="8" w:space="0" w:color="auto"/>
        <w:right w:val="single" w:sz="8" w:space="0" w:color="auto"/>
      </w:pBdr>
      <w:shd w:val="clear" w:color="000000" w:fill="F2F2F2"/>
      <w:spacing w:before="100" w:beforeAutospacing="1" w:after="100" w:afterAutospacing="1"/>
      <w:textAlignment w:val="center"/>
    </w:pPr>
    <w:rPr>
      <w:sz w:val="20"/>
      <w:szCs w:val="20"/>
    </w:rPr>
  </w:style>
  <w:style w:type="paragraph" w:customStyle="1" w:styleId="xl168">
    <w:name w:val="xl168"/>
    <w:basedOn w:val="a"/>
    <w:rsid w:val="00167380"/>
    <w:pPr>
      <w:pBdr>
        <w:left w:val="single" w:sz="8" w:space="0" w:color="auto"/>
        <w:bottom w:val="single" w:sz="8" w:space="0" w:color="auto"/>
        <w:right w:val="single" w:sz="8" w:space="0" w:color="auto"/>
      </w:pBdr>
      <w:shd w:val="clear" w:color="000000" w:fill="F2F2F2"/>
      <w:spacing w:before="100" w:beforeAutospacing="1" w:after="100" w:afterAutospacing="1"/>
      <w:textAlignment w:val="center"/>
    </w:pPr>
    <w:rPr>
      <w:sz w:val="20"/>
      <w:szCs w:val="20"/>
    </w:rPr>
  </w:style>
  <w:style w:type="paragraph" w:customStyle="1" w:styleId="xl169">
    <w:name w:val="xl169"/>
    <w:basedOn w:val="a"/>
    <w:rsid w:val="00167380"/>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70">
    <w:name w:val="xl170"/>
    <w:basedOn w:val="a"/>
    <w:rsid w:val="00167380"/>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71">
    <w:name w:val="xl171"/>
    <w:basedOn w:val="a"/>
    <w:rsid w:val="008C4D4C"/>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72">
    <w:name w:val="xl172"/>
    <w:basedOn w:val="a"/>
    <w:rsid w:val="008C4D4C"/>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3">
    <w:name w:val="xl173"/>
    <w:basedOn w:val="a"/>
    <w:rsid w:val="008C4D4C"/>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4">
    <w:name w:val="xl174"/>
    <w:basedOn w:val="a"/>
    <w:rsid w:val="008C4D4C"/>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75">
    <w:name w:val="xl175"/>
    <w:basedOn w:val="a"/>
    <w:rsid w:val="008C4D4C"/>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76">
    <w:name w:val="xl176"/>
    <w:basedOn w:val="a"/>
    <w:rsid w:val="008C4D4C"/>
    <w:pPr>
      <w:pBdr>
        <w:top w:val="single" w:sz="8" w:space="0" w:color="auto"/>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77">
    <w:name w:val="xl177"/>
    <w:basedOn w:val="a"/>
    <w:rsid w:val="008C4D4C"/>
    <w:pPr>
      <w:pBdr>
        <w:top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78">
    <w:name w:val="xl178"/>
    <w:basedOn w:val="a"/>
    <w:rsid w:val="008C4D4C"/>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9">
    <w:name w:val="xl179"/>
    <w:basedOn w:val="a"/>
    <w:rsid w:val="008C4D4C"/>
    <w:pPr>
      <w:pBdr>
        <w:left w:val="single" w:sz="8" w:space="0" w:color="auto"/>
        <w:right w:val="single" w:sz="8" w:space="0" w:color="auto"/>
      </w:pBdr>
      <w:shd w:val="clear" w:color="000000" w:fill="F8FEDA"/>
      <w:spacing w:before="100" w:beforeAutospacing="1" w:after="100" w:afterAutospacing="1"/>
      <w:textAlignment w:val="center"/>
    </w:pPr>
    <w:rPr>
      <w:b/>
      <w:bCs/>
      <w:sz w:val="20"/>
      <w:szCs w:val="20"/>
    </w:rPr>
  </w:style>
  <w:style w:type="paragraph" w:customStyle="1" w:styleId="xl180">
    <w:name w:val="xl180"/>
    <w:basedOn w:val="a"/>
    <w:rsid w:val="008C4D4C"/>
    <w:pPr>
      <w:pBdr>
        <w:left w:val="single" w:sz="8" w:space="0" w:color="auto"/>
        <w:bottom w:val="single" w:sz="8" w:space="0" w:color="auto"/>
        <w:right w:val="single" w:sz="8" w:space="0" w:color="auto"/>
      </w:pBdr>
      <w:shd w:val="clear" w:color="000000" w:fill="F8FEDA"/>
      <w:spacing w:before="100" w:beforeAutospacing="1" w:after="100" w:afterAutospacing="1"/>
      <w:textAlignment w:val="center"/>
    </w:pPr>
    <w:rPr>
      <w:b/>
      <w:bCs/>
      <w:sz w:val="20"/>
      <w:szCs w:val="20"/>
    </w:rPr>
  </w:style>
  <w:style w:type="paragraph" w:customStyle="1" w:styleId="xl181">
    <w:name w:val="xl181"/>
    <w:basedOn w:val="a"/>
    <w:rsid w:val="008C4D4C"/>
    <w:pPr>
      <w:pBdr>
        <w:left w:val="single" w:sz="8" w:space="0" w:color="auto"/>
        <w:right w:val="single" w:sz="8" w:space="0" w:color="auto"/>
      </w:pBdr>
      <w:spacing w:before="100" w:beforeAutospacing="1" w:after="100" w:afterAutospacing="1"/>
      <w:textAlignment w:val="center"/>
    </w:pPr>
    <w:rPr>
      <w:i/>
      <w:iCs/>
      <w:sz w:val="20"/>
      <w:szCs w:val="20"/>
    </w:rPr>
  </w:style>
  <w:style w:type="paragraph" w:customStyle="1" w:styleId="xl182">
    <w:name w:val="xl182"/>
    <w:basedOn w:val="a"/>
    <w:rsid w:val="008C4D4C"/>
    <w:pPr>
      <w:pBdr>
        <w:left w:val="single" w:sz="8" w:space="0" w:color="auto"/>
        <w:bottom w:val="single" w:sz="8" w:space="0" w:color="auto"/>
        <w:right w:val="single" w:sz="8" w:space="0" w:color="auto"/>
      </w:pBdr>
      <w:spacing w:before="100" w:beforeAutospacing="1" w:after="100" w:afterAutospacing="1"/>
      <w:textAlignment w:val="center"/>
    </w:pPr>
    <w:rPr>
      <w:i/>
      <w:iCs/>
      <w:sz w:val="20"/>
      <w:szCs w:val="20"/>
    </w:rPr>
  </w:style>
  <w:style w:type="paragraph" w:customStyle="1" w:styleId="xl183">
    <w:name w:val="xl183"/>
    <w:basedOn w:val="a"/>
    <w:rsid w:val="008C4D4C"/>
    <w:pPr>
      <w:pBdr>
        <w:top w:val="single" w:sz="8" w:space="0" w:color="auto"/>
        <w:left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184">
    <w:name w:val="xl184"/>
    <w:basedOn w:val="a"/>
    <w:rsid w:val="008C4D4C"/>
    <w:pPr>
      <w:pBdr>
        <w:left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185">
    <w:name w:val="xl185"/>
    <w:basedOn w:val="a"/>
    <w:rsid w:val="008C4D4C"/>
    <w:pPr>
      <w:pBdr>
        <w:left w:val="single" w:sz="8"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186">
    <w:name w:val="xl186"/>
    <w:basedOn w:val="a"/>
    <w:rsid w:val="008C4D4C"/>
    <w:pPr>
      <w:pBdr>
        <w:top w:val="single" w:sz="8" w:space="0" w:color="auto"/>
        <w:left w:val="single" w:sz="8" w:space="0" w:color="auto"/>
        <w:right w:val="single" w:sz="8" w:space="0" w:color="auto"/>
      </w:pBdr>
      <w:spacing w:before="100" w:beforeAutospacing="1" w:after="100" w:afterAutospacing="1"/>
      <w:textAlignment w:val="center"/>
    </w:pPr>
    <w:rPr>
      <w:i/>
      <w:iCs/>
      <w:sz w:val="20"/>
      <w:szCs w:val="20"/>
    </w:rPr>
  </w:style>
  <w:style w:type="paragraph" w:customStyle="1" w:styleId="xl187">
    <w:name w:val="xl187"/>
    <w:basedOn w:val="a"/>
    <w:rsid w:val="008C4D4C"/>
    <w:pPr>
      <w:pBdr>
        <w:left w:val="single" w:sz="8" w:space="0" w:color="auto"/>
        <w:right w:val="single" w:sz="8" w:space="0" w:color="auto"/>
      </w:pBdr>
      <w:spacing w:before="100" w:beforeAutospacing="1" w:after="100" w:afterAutospacing="1"/>
      <w:textAlignment w:val="center"/>
    </w:pPr>
    <w:rPr>
      <w:i/>
      <w:iCs/>
      <w:sz w:val="20"/>
      <w:szCs w:val="20"/>
    </w:rPr>
  </w:style>
  <w:style w:type="paragraph" w:customStyle="1" w:styleId="xl188">
    <w:name w:val="xl188"/>
    <w:basedOn w:val="a"/>
    <w:rsid w:val="008C4D4C"/>
    <w:pPr>
      <w:pBdr>
        <w:left w:val="single" w:sz="8" w:space="0" w:color="auto"/>
        <w:bottom w:val="single" w:sz="8" w:space="0" w:color="auto"/>
        <w:right w:val="single" w:sz="8" w:space="0" w:color="auto"/>
      </w:pBdr>
      <w:spacing w:before="100" w:beforeAutospacing="1" w:after="100" w:afterAutospacing="1"/>
      <w:textAlignment w:val="center"/>
    </w:pPr>
    <w:rPr>
      <w:i/>
      <w:iCs/>
      <w:sz w:val="20"/>
      <w:szCs w:val="20"/>
    </w:rPr>
  </w:style>
  <w:style w:type="paragraph" w:customStyle="1" w:styleId="xl189">
    <w:name w:val="xl189"/>
    <w:basedOn w:val="a"/>
    <w:rsid w:val="008C4D4C"/>
    <w:pPr>
      <w:pBdr>
        <w:top w:val="single" w:sz="8" w:space="0" w:color="auto"/>
        <w:left w:val="single" w:sz="8" w:space="0" w:color="auto"/>
        <w:right w:val="single" w:sz="8" w:space="0" w:color="auto"/>
      </w:pBdr>
      <w:spacing w:before="100" w:beforeAutospacing="1" w:after="100" w:afterAutospacing="1"/>
      <w:textAlignment w:val="center"/>
    </w:pPr>
    <w:rPr>
      <w:i/>
      <w:iCs/>
      <w:sz w:val="20"/>
      <w:szCs w:val="20"/>
    </w:rPr>
  </w:style>
  <w:style w:type="paragraph" w:customStyle="1" w:styleId="xl190">
    <w:name w:val="xl190"/>
    <w:basedOn w:val="a"/>
    <w:rsid w:val="008C4D4C"/>
    <w:pPr>
      <w:pBdr>
        <w:left w:val="single" w:sz="8" w:space="0" w:color="auto"/>
        <w:right w:val="single" w:sz="8" w:space="0" w:color="auto"/>
      </w:pBdr>
      <w:spacing w:before="100" w:beforeAutospacing="1" w:after="100" w:afterAutospacing="1"/>
      <w:textAlignment w:val="center"/>
    </w:pPr>
    <w:rPr>
      <w:i/>
      <w:iCs/>
      <w:sz w:val="20"/>
      <w:szCs w:val="20"/>
    </w:rPr>
  </w:style>
  <w:style w:type="paragraph" w:customStyle="1" w:styleId="xl191">
    <w:name w:val="xl191"/>
    <w:basedOn w:val="a"/>
    <w:rsid w:val="008C4D4C"/>
    <w:pPr>
      <w:pBdr>
        <w:left w:val="single" w:sz="8" w:space="0" w:color="auto"/>
        <w:bottom w:val="single" w:sz="8" w:space="0" w:color="auto"/>
        <w:right w:val="single" w:sz="8" w:space="0" w:color="auto"/>
      </w:pBdr>
      <w:spacing w:before="100" w:beforeAutospacing="1" w:after="100" w:afterAutospacing="1"/>
      <w:textAlignment w:val="center"/>
    </w:pPr>
    <w:rPr>
      <w:i/>
      <w:iCs/>
      <w:sz w:val="20"/>
      <w:szCs w:val="20"/>
    </w:rPr>
  </w:style>
  <w:style w:type="paragraph" w:customStyle="1" w:styleId="xl192">
    <w:name w:val="xl192"/>
    <w:basedOn w:val="a"/>
    <w:rsid w:val="008C4D4C"/>
    <w:pPr>
      <w:pBdr>
        <w:left w:val="single" w:sz="8" w:space="0" w:color="auto"/>
        <w:right w:val="single" w:sz="8" w:space="0" w:color="auto"/>
      </w:pBdr>
      <w:shd w:val="clear" w:color="000000" w:fill="F8FEDA"/>
      <w:spacing w:before="100" w:beforeAutospacing="1" w:after="100" w:afterAutospacing="1"/>
      <w:textAlignment w:val="top"/>
    </w:pPr>
  </w:style>
  <w:style w:type="paragraph" w:customStyle="1" w:styleId="xl193">
    <w:name w:val="xl193"/>
    <w:basedOn w:val="a"/>
    <w:rsid w:val="00DB7D62"/>
    <w:pPr>
      <w:pBdr>
        <w:top w:val="single" w:sz="8" w:space="0" w:color="auto"/>
        <w:right w:val="single" w:sz="8" w:space="0" w:color="auto"/>
      </w:pBdr>
      <w:spacing w:before="100" w:beforeAutospacing="1" w:after="100" w:afterAutospacing="1"/>
      <w:textAlignment w:val="center"/>
    </w:pPr>
    <w:rPr>
      <w:sz w:val="20"/>
      <w:szCs w:val="20"/>
    </w:rPr>
  </w:style>
  <w:style w:type="paragraph" w:customStyle="1" w:styleId="xl194">
    <w:name w:val="xl194"/>
    <w:basedOn w:val="a"/>
    <w:rsid w:val="00DB7D62"/>
    <w:pPr>
      <w:pBdr>
        <w:right w:val="single" w:sz="8" w:space="0" w:color="auto"/>
      </w:pBdr>
      <w:spacing w:before="100" w:beforeAutospacing="1" w:after="100" w:afterAutospacing="1"/>
      <w:textAlignment w:val="center"/>
    </w:pPr>
    <w:rPr>
      <w:sz w:val="20"/>
      <w:szCs w:val="20"/>
    </w:rPr>
  </w:style>
  <w:style w:type="paragraph" w:customStyle="1" w:styleId="xl195">
    <w:name w:val="xl195"/>
    <w:basedOn w:val="a"/>
    <w:rsid w:val="00DB7D62"/>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96">
    <w:name w:val="xl196"/>
    <w:basedOn w:val="a"/>
    <w:rsid w:val="00DB7D62"/>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97">
    <w:name w:val="xl197"/>
    <w:basedOn w:val="a"/>
    <w:rsid w:val="00DB7D62"/>
    <w:pPr>
      <w:pBdr>
        <w:left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98">
    <w:name w:val="xl198"/>
    <w:basedOn w:val="a"/>
    <w:rsid w:val="00DB7D62"/>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99">
    <w:name w:val="xl199"/>
    <w:basedOn w:val="a"/>
    <w:rsid w:val="00DB7D62"/>
    <w:pPr>
      <w:pBdr>
        <w:top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200">
    <w:name w:val="xl200"/>
    <w:basedOn w:val="a"/>
    <w:rsid w:val="00DB7D62"/>
    <w:pPr>
      <w:pBdr>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201">
    <w:name w:val="xl201"/>
    <w:basedOn w:val="a"/>
    <w:rsid w:val="00DB7D62"/>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202">
    <w:name w:val="xl202"/>
    <w:basedOn w:val="a"/>
    <w:rsid w:val="00DB7D62"/>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203">
    <w:name w:val="xl203"/>
    <w:basedOn w:val="a"/>
    <w:rsid w:val="00DB7D62"/>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204">
    <w:name w:val="xl204"/>
    <w:basedOn w:val="a"/>
    <w:rsid w:val="00DB7D62"/>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205">
    <w:name w:val="xl205"/>
    <w:basedOn w:val="a"/>
    <w:rsid w:val="00DB7D62"/>
    <w:pPr>
      <w:pBdr>
        <w:top w:val="single" w:sz="8" w:space="0" w:color="auto"/>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206">
    <w:name w:val="xl206"/>
    <w:basedOn w:val="a"/>
    <w:rsid w:val="00DB7D62"/>
    <w:pPr>
      <w:pBdr>
        <w:top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207">
    <w:name w:val="xl207"/>
    <w:basedOn w:val="a"/>
    <w:rsid w:val="00DB7D62"/>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208">
    <w:name w:val="xl208"/>
    <w:basedOn w:val="a"/>
    <w:rsid w:val="00DB7D62"/>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9">
    <w:name w:val="xl209"/>
    <w:basedOn w:val="a"/>
    <w:rsid w:val="00DB7D62"/>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10">
    <w:name w:val="xl210"/>
    <w:basedOn w:val="a"/>
    <w:rsid w:val="00DB7D6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11">
    <w:name w:val="xl211"/>
    <w:basedOn w:val="a"/>
    <w:rsid w:val="00DB7D62"/>
    <w:pPr>
      <w:pBdr>
        <w:top w:val="single" w:sz="8" w:space="0" w:color="auto"/>
        <w:left w:val="single" w:sz="8" w:space="0" w:color="auto"/>
        <w:right w:val="single" w:sz="8" w:space="0" w:color="auto"/>
      </w:pBdr>
      <w:shd w:val="clear" w:color="000000" w:fill="DAEEF3"/>
      <w:spacing w:before="100" w:beforeAutospacing="1" w:after="100" w:afterAutospacing="1"/>
      <w:jc w:val="center"/>
      <w:textAlignment w:val="center"/>
    </w:pPr>
    <w:rPr>
      <w:sz w:val="20"/>
      <w:szCs w:val="20"/>
    </w:rPr>
  </w:style>
  <w:style w:type="paragraph" w:customStyle="1" w:styleId="xl212">
    <w:name w:val="xl212"/>
    <w:basedOn w:val="a"/>
    <w:rsid w:val="00DB7D62"/>
    <w:pPr>
      <w:pBdr>
        <w:top w:val="single" w:sz="8" w:space="0" w:color="auto"/>
        <w:left w:val="single" w:sz="8" w:space="0" w:color="auto"/>
        <w:right w:val="single" w:sz="8" w:space="0" w:color="auto"/>
      </w:pBdr>
      <w:shd w:val="clear" w:color="000000" w:fill="DAEEF3"/>
      <w:spacing w:before="100" w:beforeAutospacing="1" w:after="100" w:afterAutospacing="1"/>
      <w:jc w:val="center"/>
      <w:textAlignment w:val="center"/>
    </w:pPr>
    <w:rPr>
      <w:b/>
      <w:bCs/>
      <w:sz w:val="20"/>
      <w:szCs w:val="20"/>
    </w:rPr>
  </w:style>
  <w:style w:type="paragraph" w:customStyle="1" w:styleId="xl213">
    <w:name w:val="xl213"/>
    <w:basedOn w:val="a"/>
    <w:rsid w:val="00DB7D62"/>
    <w:pPr>
      <w:pBdr>
        <w:left w:val="single" w:sz="8" w:space="0" w:color="auto"/>
        <w:right w:val="single" w:sz="8" w:space="0" w:color="auto"/>
      </w:pBdr>
      <w:shd w:val="clear" w:color="000000" w:fill="DAEEF3"/>
      <w:spacing w:before="100" w:beforeAutospacing="1" w:after="100" w:afterAutospacing="1"/>
      <w:jc w:val="center"/>
      <w:textAlignment w:val="center"/>
    </w:pPr>
    <w:rPr>
      <w:b/>
      <w:bCs/>
      <w:sz w:val="20"/>
      <w:szCs w:val="20"/>
    </w:rPr>
  </w:style>
  <w:style w:type="paragraph" w:customStyle="1" w:styleId="xl214">
    <w:name w:val="xl214"/>
    <w:basedOn w:val="a"/>
    <w:rsid w:val="00DB7D62"/>
    <w:pPr>
      <w:pBdr>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sz w:val="20"/>
      <w:szCs w:val="20"/>
    </w:rPr>
  </w:style>
  <w:style w:type="paragraph" w:customStyle="1" w:styleId="xl215">
    <w:name w:val="xl215"/>
    <w:basedOn w:val="a"/>
    <w:rsid w:val="002A01E5"/>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97594">
      <w:bodyDiv w:val="1"/>
      <w:marLeft w:val="0"/>
      <w:marRight w:val="0"/>
      <w:marTop w:val="0"/>
      <w:marBottom w:val="0"/>
      <w:divBdr>
        <w:top w:val="none" w:sz="0" w:space="0" w:color="auto"/>
        <w:left w:val="none" w:sz="0" w:space="0" w:color="auto"/>
        <w:bottom w:val="none" w:sz="0" w:space="0" w:color="auto"/>
        <w:right w:val="none" w:sz="0" w:space="0" w:color="auto"/>
      </w:divBdr>
    </w:div>
    <w:div w:id="45181703">
      <w:bodyDiv w:val="1"/>
      <w:marLeft w:val="0"/>
      <w:marRight w:val="0"/>
      <w:marTop w:val="0"/>
      <w:marBottom w:val="0"/>
      <w:divBdr>
        <w:top w:val="none" w:sz="0" w:space="0" w:color="auto"/>
        <w:left w:val="none" w:sz="0" w:space="0" w:color="auto"/>
        <w:bottom w:val="none" w:sz="0" w:space="0" w:color="auto"/>
        <w:right w:val="none" w:sz="0" w:space="0" w:color="auto"/>
      </w:divBdr>
    </w:div>
    <w:div w:id="59134442">
      <w:bodyDiv w:val="1"/>
      <w:marLeft w:val="0"/>
      <w:marRight w:val="0"/>
      <w:marTop w:val="0"/>
      <w:marBottom w:val="0"/>
      <w:divBdr>
        <w:top w:val="none" w:sz="0" w:space="0" w:color="auto"/>
        <w:left w:val="none" w:sz="0" w:space="0" w:color="auto"/>
        <w:bottom w:val="none" w:sz="0" w:space="0" w:color="auto"/>
        <w:right w:val="none" w:sz="0" w:space="0" w:color="auto"/>
      </w:divBdr>
    </w:div>
    <w:div w:id="66659868">
      <w:bodyDiv w:val="1"/>
      <w:marLeft w:val="0"/>
      <w:marRight w:val="0"/>
      <w:marTop w:val="0"/>
      <w:marBottom w:val="0"/>
      <w:divBdr>
        <w:top w:val="none" w:sz="0" w:space="0" w:color="auto"/>
        <w:left w:val="none" w:sz="0" w:space="0" w:color="auto"/>
        <w:bottom w:val="none" w:sz="0" w:space="0" w:color="auto"/>
        <w:right w:val="none" w:sz="0" w:space="0" w:color="auto"/>
      </w:divBdr>
    </w:div>
    <w:div w:id="69154479">
      <w:bodyDiv w:val="1"/>
      <w:marLeft w:val="0"/>
      <w:marRight w:val="0"/>
      <w:marTop w:val="0"/>
      <w:marBottom w:val="0"/>
      <w:divBdr>
        <w:top w:val="none" w:sz="0" w:space="0" w:color="auto"/>
        <w:left w:val="none" w:sz="0" w:space="0" w:color="auto"/>
        <w:bottom w:val="none" w:sz="0" w:space="0" w:color="auto"/>
        <w:right w:val="none" w:sz="0" w:space="0" w:color="auto"/>
      </w:divBdr>
    </w:div>
    <w:div w:id="95492430">
      <w:bodyDiv w:val="1"/>
      <w:marLeft w:val="0"/>
      <w:marRight w:val="0"/>
      <w:marTop w:val="0"/>
      <w:marBottom w:val="0"/>
      <w:divBdr>
        <w:top w:val="none" w:sz="0" w:space="0" w:color="auto"/>
        <w:left w:val="none" w:sz="0" w:space="0" w:color="auto"/>
        <w:bottom w:val="none" w:sz="0" w:space="0" w:color="auto"/>
        <w:right w:val="none" w:sz="0" w:space="0" w:color="auto"/>
      </w:divBdr>
    </w:div>
    <w:div w:id="112482734">
      <w:bodyDiv w:val="1"/>
      <w:marLeft w:val="0"/>
      <w:marRight w:val="0"/>
      <w:marTop w:val="0"/>
      <w:marBottom w:val="0"/>
      <w:divBdr>
        <w:top w:val="none" w:sz="0" w:space="0" w:color="auto"/>
        <w:left w:val="none" w:sz="0" w:space="0" w:color="auto"/>
        <w:bottom w:val="none" w:sz="0" w:space="0" w:color="auto"/>
        <w:right w:val="none" w:sz="0" w:space="0" w:color="auto"/>
      </w:divBdr>
    </w:div>
    <w:div w:id="147668839">
      <w:bodyDiv w:val="1"/>
      <w:marLeft w:val="0"/>
      <w:marRight w:val="0"/>
      <w:marTop w:val="0"/>
      <w:marBottom w:val="0"/>
      <w:divBdr>
        <w:top w:val="none" w:sz="0" w:space="0" w:color="auto"/>
        <w:left w:val="none" w:sz="0" w:space="0" w:color="auto"/>
        <w:bottom w:val="none" w:sz="0" w:space="0" w:color="auto"/>
        <w:right w:val="none" w:sz="0" w:space="0" w:color="auto"/>
      </w:divBdr>
    </w:div>
    <w:div w:id="160315371">
      <w:bodyDiv w:val="1"/>
      <w:marLeft w:val="0"/>
      <w:marRight w:val="0"/>
      <w:marTop w:val="0"/>
      <w:marBottom w:val="0"/>
      <w:divBdr>
        <w:top w:val="none" w:sz="0" w:space="0" w:color="auto"/>
        <w:left w:val="none" w:sz="0" w:space="0" w:color="auto"/>
        <w:bottom w:val="none" w:sz="0" w:space="0" w:color="auto"/>
        <w:right w:val="none" w:sz="0" w:space="0" w:color="auto"/>
      </w:divBdr>
    </w:div>
    <w:div w:id="167525251">
      <w:bodyDiv w:val="1"/>
      <w:marLeft w:val="0"/>
      <w:marRight w:val="0"/>
      <w:marTop w:val="0"/>
      <w:marBottom w:val="0"/>
      <w:divBdr>
        <w:top w:val="none" w:sz="0" w:space="0" w:color="auto"/>
        <w:left w:val="none" w:sz="0" w:space="0" w:color="auto"/>
        <w:bottom w:val="none" w:sz="0" w:space="0" w:color="auto"/>
        <w:right w:val="none" w:sz="0" w:space="0" w:color="auto"/>
      </w:divBdr>
    </w:div>
    <w:div w:id="174619536">
      <w:bodyDiv w:val="1"/>
      <w:marLeft w:val="0"/>
      <w:marRight w:val="0"/>
      <w:marTop w:val="0"/>
      <w:marBottom w:val="0"/>
      <w:divBdr>
        <w:top w:val="none" w:sz="0" w:space="0" w:color="auto"/>
        <w:left w:val="none" w:sz="0" w:space="0" w:color="auto"/>
        <w:bottom w:val="none" w:sz="0" w:space="0" w:color="auto"/>
        <w:right w:val="none" w:sz="0" w:space="0" w:color="auto"/>
      </w:divBdr>
    </w:div>
    <w:div w:id="187449248">
      <w:bodyDiv w:val="1"/>
      <w:marLeft w:val="0"/>
      <w:marRight w:val="0"/>
      <w:marTop w:val="0"/>
      <w:marBottom w:val="0"/>
      <w:divBdr>
        <w:top w:val="none" w:sz="0" w:space="0" w:color="auto"/>
        <w:left w:val="none" w:sz="0" w:space="0" w:color="auto"/>
        <w:bottom w:val="none" w:sz="0" w:space="0" w:color="auto"/>
        <w:right w:val="none" w:sz="0" w:space="0" w:color="auto"/>
      </w:divBdr>
    </w:div>
    <w:div w:id="195626319">
      <w:bodyDiv w:val="1"/>
      <w:marLeft w:val="0"/>
      <w:marRight w:val="0"/>
      <w:marTop w:val="0"/>
      <w:marBottom w:val="0"/>
      <w:divBdr>
        <w:top w:val="none" w:sz="0" w:space="0" w:color="auto"/>
        <w:left w:val="none" w:sz="0" w:space="0" w:color="auto"/>
        <w:bottom w:val="none" w:sz="0" w:space="0" w:color="auto"/>
        <w:right w:val="none" w:sz="0" w:space="0" w:color="auto"/>
      </w:divBdr>
    </w:div>
    <w:div w:id="200898177">
      <w:bodyDiv w:val="1"/>
      <w:marLeft w:val="0"/>
      <w:marRight w:val="0"/>
      <w:marTop w:val="0"/>
      <w:marBottom w:val="0"/>
      <w:divBdr>
        <w:top w:val="none" w:sz="0" w:space="0" w:color="auto"/>
        <w:left w:val="none" w:sz="0" w:space="0" w:color="auto"/>
        <w:bottom w:val="none" w:sz="0" w:space="0" w:color="auto"/>
        <w:right w:val="none" w:sz="0" w:space="0" w:color="auto"/>
      </w:divBdr>
    </w:div>
    <w:div w:id="201527556">
      <w:bodyDiv w:val="1"/>
      <w:marLeft w:val="0"/>
      <w:marRight w:val="0"/>
      <w:marTop w:val="0"/>
      <w:marBottom w:val="0"/>
      <w:divBdr>
        <w:top w:val="none" w:sz="0" w:space="0" w:color="auto"/>
        <w:left w:val="none" w:sz="0" w:space="0" w:color="auto"/>
        <w:bottom w:val="none" w:sz="0" w:space="0" w:color="auto"/>
        <w:right w:val="none" w:sz="0" w:space="0" w:color="auto"/>
      </w:divBdr>
    </w:div>
    <w:div w:id="234634850">
      <w:bodyDiv w:val="1"/>
      <w:marLeft w:val="0"/>
      <w:marRight w:val="0"/>
      <w:marTop w:val="0"/>
      <w:marBottom w:val="0"/>
      <w:divBdr>
        <w:top w:val="none" w:sz="0" w:space="0" w:color="auto"/>
        <w:left w:val="none" w:sz="0" w:space="0" w:color="auto"/>
        <w:bottom w:val="none" w:sz="0" w:space="0" w:color="auto"/>
        <w:right w:val="none" w:sz="0" w:space="0" w:color="auto"/>
      </w:divBdr>
    </w:div>
    <w:div w:id="237908884">
      <w:bodyDiv w:val="1"/>
      <w:marLeft w:val="0"/>
      <w:marRight w:val="0"/>
      <w:marTop w:val="0"/>
      <w:marBottom w:val="0"/>
      <w:divBdr>
        <w:top w:val="none" w:sz="0" w:space="0" w:color="auto"/>
        <w:left w:val="none" w:sz="0" w:space="0" w:color="auto"/>
        <w:bottom w:val="none" w:sz="0" w:space="0" w:color="auto"/>
        <w:right w:val="none" w:sz="0" w:space="0" w:color="auto"/>
      </w:divBdr>
    </w:div>
    <w:div w:id="281570974">
      <w:bodyDiv w:val="1"/>
      <w:marLeft w:val="0"/>
      <w:marRight w:val="0"/>
      <w:marTop w:val="0"/>
      <w:marBottom w:val="0"/>
      <w:divBdr>
        <w:top w:val="none" w:sz="0" w:space="0" w:color="auto"/>
        <w:left w:val="none" w:sz="0" w:space="0" w:color="auto"/>
        <w:bottom w:val="none" w:sz="0" w:space="0" w:color="auto"/>
        <w:right w:val="none" w:sz="0" w:space="0" w:color="auto"/>
      </w:divBdr>
    </w:div>
    <w:div w:id="284850070">
      <w:bodyDiv w:val="1"/>
      <w:marLeft w:val="0"/>
      <w:marRight w:val="0"/>
      <w:marTop w:val="0"/>
      <w:marBottom w:val="0"/>
      <w:divBdr>
        <w:top w:val="none" w:sz="0" w:space="0" w:color="auto"/>
        <w:left w:val="none" w:sz="0" w:space="0" w:color="auto"/>
        <w:bottom w:val="none" w:sz="0" w:space="0" w:color="auto"/>
        <w:right w:val="none" w:sz="0" w:space="0" w:color="auto"/>
      </w:divBdr>
    </w:div>
    <w:div w:id="289019282">
      <w:bodyDiv w:val="1"/>
      <w:marLeft w:val="0"/>
      <w:marRight w:val="0"/>
      <w:marTop w:val="0"/>
      <w:marBottom w:val="0"/>
      <w:divBdr>
        <w:top w:val="none" w:sz="0" w:space="0" w:color="auto"/>
        <w:left w:val="none" w:sz="0" w:space="0" w:color="auto"/>
        <w:bottom w:val="none" w:sz="0" w:space="0" w:color="auto"/>
        <w:right w:val="none" w:sz="0" w:space="0" w:color="auto"/>
      </w:divBdr>
    </w:div>
    <w:div w:id="297537521">
      <w:bodyDiv w:val="1"/>
      <w:marLeft w:val="0"/>
      <w:marRight w:val="0"/>
      <w:marTop w:val="0"/>
      <w:marBottom w:val="0"/>
      <w:divBdr>
        <w:top w:val="none" w:sz="0" w:space="0" w:color="auto"/>
        <w:left w:val="none" w:sz="0" w:space="0" w:color="auto"/>
        <w:bottom w:val="none" w:sz="0" w:space="0" w:color="auto"/>
        <w:right w:val="none" w:sz="0" w:space="0" w:color="auto"/>
      </w:divBdr>
    </w:div>
    <w:div w:id="302196988">
      <w:bodyDiv w:val="1"/>
      <w:marLeft w:val="0"/>
      <w:marRight w:val="0"/>
      <w:marTop w:val="0"/>
      <w:marBottom w:val="0"/>
      <w:divBdr>
        <w:top w:val="none" w:sz="0" w:space="0" w:color="auto"/>
        <w:left w:val="none" w:sz="0" w:space="0" w:color="auto"/>
        <w:bottom w:val="none" w:sz="0" w:space="0" w:color="auto"/>
        <w:right w:val="none" w:sz="0" w:space="0" w:color="auto"/>
      </w:divBdr>
    </w:div>
    <w:div w:id="308171100">
      <w:bodyDiv w:val="1"/>
      <w:marLeft w:val="0"/>
      <w:marRight w:val="0"/>
      <w:marTop w:val="0"/>
      <w:marBottom w:val="0"/>
      <w:divBdr>
        <w:top w:val="none" w:sz="0" w:space="0" w:color="auto"/>
        <w:left w:val="none" w:sz="0" w:space="0" w:color="auto"/>
        <w:bottom w:val="none" w:sz="0" w:space="0" w:color="auto"/>
        <w:right w:val="none" w:sz="0" w:space="0" w:color="auto"/>
      </w:divBdr>
    </w:div>
    <w:div w:id="312376144">
      <w:bodyDiv w:val="1"/>
      <w:marLeft w:val="0"/>
      <w:marRight w:val="0"/>
      <w:marTop w:val="0"/>
      <w:marBottom w:val="0"/>
      <w:divBdr>
        <w:top w:val="none" w:sz="0" w:space="0" w:color="auto"/>
        <w:left w:val="none" w:sz="0" w:space="0" w:color="auto"/>
        <w:bottom w:val="none" w:sz="0" w:space="0" w:color="auto"/>
        <w:right w:val="none" w:sz="0" w:space="0" w:color="auto"/>
      </w:divBdr>
    </w:div>
    <w:div w:id="313028732">
      <w:bodyDiv w:val="1"/>
      <w:marLeft w:val="0"/>
      <w:marRight w:val="0"/>
      <w:marTop w:val="0"/>
      <w:marBottom w:val="0"/>
      <w:divBdr>
        <w:top w:val="none" w:sz="0" w:space="0" w:color="auto"/>
        <w:left w:val="none" w:sz="0" w:space="0" w:color="auto"/>
        <w:bottom w:val="none" w:sz="0" w:space="0" w:color="auto"/>
        <w:right w:val="none" w:sz="0" w:space="0" w:color="auto"/>
      </w:divBdr>
    </w:div>
    <w:div w:id="342166755">
      <w:bodyDiv w:val="1"/>
      <w:marLeft w:val="0"/>
      <w:marRight w:val="0"/>
      <w:marTop w:val="0"/>
      <w:marBottom w:val="0"/>
      <w:divBdr>
        <w:top w:val="none" w:sz="0" w:space="0" w:color="auto"/>
        <w:left w:val="none" w:sz="0" w:space="0" w:color="auto"/>
        <w:bottom w:val="none" w:sz="0" w:space="0" w:color="auto"/>
        <w:right w:val="none" w:sz="0" w:space="0" w:color="auto"/>
      </w:divBdr>
    </w:div>
    <w:div w:id="350180446">
      <w:bodyDiv w:val="1"/>
      <w:marLeft w:val="0"/>
      <w:marRight w:val="0"/>
      <w:marTop w:val="0"/>
      <w:marBottom w:val="0"/>
      <w:divBdr>
        <w:top w:val="none" w:sz="0" w:space="0" w:color="auto"/>
        <w:left w:val="none" w:sz="0" w:space="0" w:color="auto"/>
        <w:bottom w:val="none" w:sz="0" w:space="0" w:color="auto"/>
        <w:right w:val="none" w:sz="0" w:space="0" w:color="auto"/>
      </w:divBdr>
    </w:div>
    <w:div w:id="359166401">
      <w:bodyDiv w:val="1"/>
      <w:marLeft w:val="0"/>
      <w:marRight w:val="0"/>
      <w:marTop w:val="0"/>
      <w:marBottom w:val="0"/>
      <w:divBdr>
        <w:top w:val="none" w:sz="0" w:space="0" w:color="auto"/>
        <w:left w:val="none" w:sz="0" w:space="0" w:color="auto"/>
        <w:bottom w:val="none" w:sz="0" w:space="0" w:color="auto"/>
        <w:right w:val="none" w:sz="0" w:space="0" w:color="auto"/>
      </w:divBdr>
    </w:div>
    <w:div w:id="365252581">
      <w:bodyDiv w:val="1"/>
      <w:marLeft w:val="0"/>
      <w:marRight w:val="0"/>
      <w:marTop w:val="0"/>
      <w:marBottom w:val="0"/>
      <w:divBdr>
        <w:top w:val="none" w:sz="0" w:space="0" w:color="auto"/>
        <w:left w:val="none" w:sz="0" w:space="0" w:color="auto"/>
        <w:bottom w:val="none" w:sz="0" w:space="0" w:color="auto"/>
        <w:right w:val="none" w:sz="0" w:space="0" w:color="auto"/>
      </w:divBdr>
    </w:div>
    <w:div w:id="377366235">
      <w:bodyDiv w:val="1"/>
      <w:marLeft w:val="0"/>
      <w:marRight w:val="0"/>
      <w:marTop w:val="0"/>
      <w:marBottom w:val="0"/>
      <w:divBdr>
        <w:top w:val="none" w:sz="0" w:space="0" w:color="auto"/>
        <w:left w:val="none" w:sz="0" w:space="0" w:color="auto"/>
        <w:bottom w:val="none" w:sz="0" w:space="0" w:color="auto"/>
        <w:right w:val="none" w:sz="0" w:space="0" w:color="auto"/>
      </w:divBdr>
    </w:div>
    <w:div w:id="379939404">
      <w:bodyDiv w:val="1"/>
      <w:marLeft w:val="0"/>
      <w:marRight w:val="0"/>
      <w:marTop w:val="0"/>
      <w:marBottom w:val="0"/>
      <w:divBdr>
        <w:top w:val="none" w:sz="0" w:space="0" w:color="auto"/>
        <w:left w:val="none" w:sz="0" w:space="0" w:color="auto"/>
        <w:bottom w:val="none" w:sz="0" w:space="0" w:color="auto"/>
        <w:right w:val="none" w:sz="0" w:space="0" w:color="auto"/>
      </w:divBdr>
    </w:div>
    <w:div w:id="388498703">
      <w:bodyDiv w:val="1"/>
      <w:marLeft w:val="0"/>
      <w:marRight w:val="0"/>
      <w:marTop w:val="0"/>
      <w:marBottom w:val="0"/>
      <w:divBdr>
        <w:top w:val="none" w:sz="0" w:space="0" w:color="auto"/>
        <w:left w:val="none" w:sz="0" w:space="0" w:color="auto"/>
        <w:bottom w:val="none" w:sz="0" w:space="0" w:color="auto"/>
        <w:right w:val="none" w:sz="0" w:space="0" w:color="auto"/>
      </w:divBdr>
    </w:div>
    <w:div w:id="412289016">
      <w:bodyDiv w:val="1"/>
      <w:marLeft w:val="0"/>
      <w:marRight w:val="0"/>
      <w:marTop w:val="0"/>
      <w:marBottom w:val="0"/>
      <w:divBdr>
        <w:top w:val="none" w:sz="0" w:space="0" w:color="auto"/>
        <w:left w:val="none" w:sz="0" w:space="0" w:color="auto"/>
        <w:bottom w:val="none" w:sz="0" w:space="0" w:color="auto"/>
        <w:right w:val="none" w:sz="0" w:space="0" w:color="auto"/>
      </w:divBdr>
    </w:div>
    <w:div w:id="416445351">
      <w:bodyDiv w:val="1"/>
      <w:marLeft w:val="0"/>
      <w:marRight w:val="0"/>
      <w:marTop w:val="0"/>
      <w:marBottom w:val="0"/>
      <w:divBdr>
        <w:top w:val="none" w:sz="0" w:space="0" w:color="auto"/>
        <w:left w:val="none" w:sz="0" w:space="0" w:color="auto"/>
        <w:bottom w:val="none" w:sz="0" w:space="0" w:color="auto"/>
        <w:right w:val="none" w:sz="0" w:space="0" w:color="auto"/>
      </w:divBdr>
    </w:div>
    <w:div w:id="463277747">
      <w:bodyDiv w:val="1"/>
      <w:marLeft w:val="0"/>
      <w:marRight w:val="0"/>
      <w:marTop w:val="0"/>
      <w:marBottom w:val="0"/>
      <w:divBdr>
        <w:top w:val="none" w:sz="0" w:space="0" w:color="auto"/>
        <w:left w:val="none" w:sz="0" w:space="0" w:color="auto"/>
        <w:bottom w:val="none" w:sz="0" w:space="0" w:color="auto"/>
        <w:right w:val="none" w:sz="0" w:space="0" w:color="auto"/>
      </w:divBdr>
    </w:div>
    <w:div w:id="468478955">
      <w:bodyDiv w:val="1"/>
      <w:marLeft w:val="0"/>
      <w:marRight w:val="0"/>
      <w:marTop w:val="0"/>
      <w:marBottom w:val="0"/>
      <w:divBdr>
        <w:top w:val="none" w:sz="0" w:space="0" w:color="auto"/>
        <w:left w:val="none" w:sz="0" w:space="0" w:color="auto"/>
        <w:bottom w:val="none" w:sz="0" w:space="0" w:color="auto"/>
        <w:right w:val="none" w:sz="0" w:space="0" w:color="auto"/>
      </w:divBdr>
    </w:div>
    <w:div w:id="477917182">
      <w:bodyDiv w:val="1"/>
      <w:marLeft w:val="0"/>
      <w:marRight w:val="0"/>
      <w:marTop w:val="0"/>
      <w:marBottom w:val="0"/>
      <w:divBdr>
        <w:top w:val="none" w:sz="0" w:space="0" w:color="auto"/>
        <w:left w:val="none" w:sz="0" w:space="0" w:color="auto"/>
        <w:bottom w:val="none" w:sz="0" w:space="0" w:color="auto"/>
        <w:right w:val="none" w:sz="0" w:space="0" w:color="auto"/>
      </w:divBdr>
    </w:div>
    <w:div w:id="482964718">
      <w:bodyDiv w:val="1"/>
      <w:marLeft w:val="0"/>
      <w:marRight w:val="0"/>
      <w:marTop w:val="0"/>
      <w:marBottom w:val="0"/>
      <w:divBdr>
        <w:top w:val="none" w:sz="0" w:space="0" w:color="auto"/>
        <w:left w:val="none" w:sz="0" w:space="0" w:color="auto"/>
        <w:bottom w:val="none" w:sz="0" w:space="0" w:color="auto"/>
        <w:right w:val="none" w:sz="0" w:space="0" w:color="auto"/>
      </w:divBdr>
    </w:div>
    <w:div w:id="535508618">
      <w:bodyDiv w:val="1"/>
      <w:marLeft w:val="0"/>
      <w:marRight w:val="0"/>
      <w:marTop w:val="0"/>
      <w:marBottom w:val="0"/>
      <w:divBdr>
        <w:top w:val="none" w:sz="0" w:space="0" w:color="auto"/>
        <w:left w:val="none" w:sz="0" w:space="0" w:color="auto"/>
        <w:bottom w:val="none" w:sz="0" w:space="0" w:color="auto"/>
        <w:right w:val="none" w:sz="0" w:space="0" w:color="auto"/>
      </w:divBdr>
    </w:div>
    <w:div w:id="545484783">
      <w:bodyDiv w:val="1"/>
      <w:marLeft w:val="0"/>
      <w:marRight w:val="0"/>
      <w:marTop w:val="0"/>
      <w:marBottom w:val="0"/>
      <w:divBdr>
        <w:top w:val="none" w:sz="0" w:space="0" w:color="auto"/>
        <w:left w:val="none" w:sz="0" w:space="0" w:color="auto"/>
        <w:bottom w:val="none" w:sz="0" w:space="0" w:color="auto"/>
        <w:right w:val="none" w:sz="0" w:space="0" w:color="auto"/>
      </w:divBdr>
    </w:div>
    <w:div w:id="586350680">
      <w:bodyDiv w:val="1"/>
      <w:marLeft w:val="0"/>
      <w:marRight w:val="0"/>
      <w:marTop w:val="0"/>
      <w:marBottom w:val="0"/>
      <w:divBdr>
        <w:top w:val="none" w:sz="0" w:space="0" w:color="auto"/>
        <w:left w:val="none" w:sz="0" w:space="0" w:color="auto"/>
        <w:bottom w:val="none" w:sz="0" w:space="0" w:color="auto"/>
        <w:right w:val="none" w:sz="0" w:space="0" w:color="auto"/>
      </w:divBdr>
    </w:div>
    <w:div w:id="643200313">
      <w:bodyDiv w:val="1"/>
      <w:marLeft w:val="0"/>
      <w:marRight w:val="0"/>
      <w:marTop w:val="0"/>
      <w:marBottom w:val="0"/>
      <w:divBdr>
        <w:top w:val="none" w:sz="0" w:space="0" w:color="auto"/>
        <w:left w:val="none" w:sz="0" w:space="0" w:color="auto"/>
        <w:bottom w:val="none" w:sz="0" w:space="0" w:color="auto"/>
        <w:right w:val="none" w:sz="0" w:space="0" w:color="auto"/>
      </w:divBdr>
    </w:div>
    <w:div w:id="657001396">
      <w:bodyDiv w:val="1"/>
      <w:marLeft w:val="0"/>
      <w:marRight w:val="0"/>
      <w:marTop w:val="0"/>
      <w:marBottom w:val="0"/>
      <w:divBdr>
        <w:top w:val="none" w:sz="0" w:space="0" w:color="auto"/>
        <w:left w:val="none" w:sz="0" w:space="0" w:color="auto"/>
        <w:bottom w:val="none" w:sz="0" w:space="0" w:color="auto"/>
        <w:right w:val="none" w:sz="0" w:space="0" w:color="auto"/>
      </w:divBdr>
    </w:div>
    <w:div w:id="658506659">
      <w:bodyDiv w:val="1"/>
      <w:marLeft w:val="0"/>
      <w:marRight w:val="0"/>
      <w:marTop w:val="0"/>
      <w:marBottom w:val="0"/>
      <w:divBdr>
        <w:top w:val="none" w:sz="0" w:space="0" w:color="auto"/>
        <w:left w:val="none" w:sz="0" w:space="0" w:color="auto"/>
        <w:bottom w:val="none" w:sz="0" w:space="0" w:color="auto"/>
        <w:right w:val="none" w:sz="0" w:space="0" w:color="auto"/>
      </w:divBdr>
    </w:div>
    <w:div w:id="698051888">
      <w:bodyDiv w:val="1"/>
      <w:marLeft w:val="0"/>
      <w:marRight w:val="0"/>
      <w:marTop w:val="0"/>
      <w:marBottom w:val="0"/>
      <w:divBdr>
        <w:top w:val="none" w:sz="0" w:space="0" w:color="auto"/>
        <w:left w:val="none" w:sz="0" w:space="0" w:color="auto"/>
        <w:bottom w:val="none" w:sz="0" w:space="0" w:color="auto"/>
        <w:right w:val="none" w:sz="0" w:space="0" w:color="auto"/>
      </w:divBdr>
    </w:div>
    <w:div w:id="699861304">
      <w:bodyDiv w:val="1"/>
      <w:marLeft w:val="0"/>
      <w:marRight w:val="0"/>
      <w:marTop w:val="0"/>
      <w:marBottom w:val="0"/>
      <w:divBdr>
        <w:top w:val="none" w:sz="0" w:space="0" w:color="auto"/>
        <w:left w:val="none" w:sz="0" w:space="0" w:color="auto"/>
        <w:bottom w:val="none" w:sz="0" w:space="0" w:color="auto"/>
        <w:right w:val="none" w:sz="0" w:space="0" w:color="auto"/>
      </w:divBdr>
    </w:div>
    <w:div w:id="719524708">
      <w:bodyDiv w:val="1"/>
      <w:marLeft w:val="0"/>
      <w:marRight w:val="0"/>
      <w:marTop w:val="0"/>
      <w:marBottom w:val="0"/>
      <w:divBdr>
        <w:top w:val="none" w:sz="0" w:space="0" w:color="auto"/>
        <w:left w:val="none" w:sz="0" w:space="0" w:color="auto"/>
        <w:bottom w:val="none" w:sz="0" w:space="0" w:color="auto"/>
        <w:right w:val="none" w:sz="0" w:space="0" w:color="auto"/>
      </w:divBdr>
    </w:div>
    <w:div w:id="728266871">
      <w:bodyDiv w:val="1"/>
      <w:marLeft w:val="0"/>
      <w:marRight w:val="0"/>
      <w:marTop w:val="0"/>
      <w:marBottom w:val="0"/>
      <w:divBdr>
        <w:top w:val="none" w:sz="0" w:space="0" w:color="auto"/>
        <w:left w:val="none" w:sz="0" w:space="0" w:color="auto"/>
        <w:bottom w:val="none" w:sz="0" w:space="0" w:color="auto"/>
        <w:right w:val="none" w:sz="0" w:space="0" w:color="auto"/>
      </w:divBdr>
    </w:div>
    <w:div w:id="728724424">
      <w:bodyDiv w:val="1"/>
      <w:marLeft w:val="0"/>
      <w:marRight w:val="0"/>
      <w:marTop w:val="0"/>
      <w:marBottom w:val="0"/>
      <w:divBdr>
        <w:top w:val="none" w:sz="0" w:space="0" w:color="auto"/>
        <w:left w:val="none" w:sz="0" w:space="0" w:color="auto"/>
        <w:bottom w:val="none" w:sz="0" w:space="0" w:color="auto"/>
        <w:right w:val="none" w:sz="0" w:space="0" w:color="auto"/>
      </w:divBdr>
    </w:div>
    <w:div w:id="730419130">
      <w:bodyDiv w:val="1"/>
      <w:marLeft w:val="0"/>
      <w:marRight w:val="0"/>
      <w:marTop w:val="0"/>
      <w:marBottom w:val="0"/>
      <w:divBdr>
        <w:top w:val="none" w:sz="0" w:space="0" w:color="auto"/>
        <w:left w:val="none" w:sz="0" w:space="0" w:color="auto"/>
        <w:bottom w:val="none" w:sz="0" w:space="0" w:color="auto"/>
        <w:right w:val="none" w:sz="0" w:space="0" w:color="auto"/>
      </w:divBdr>
    </w:div>
    <w:div w:id="734547869">
      <w:bodyDiv w:val="1"/>
      <w:marLeft w:val="0"/>
      <w:marRight w:val="0"/>
      <w:marTop w:val="0"/>
      <w:marBottom w:val="0"/>
      <w:divBdr>
        <w:top w:val="none" w:sz="0" w:space="0" w:color="auto"/>
        <w:left w:val="none" w:sz="0" w:space="0" w:color="auto"/>
        <w:bottom w:val="none" w:sz="0" w:space="0" w:color="auto"/>
        <w:right w:val="none" w:sz="0" w:space="0" w:color="auto"/>
      </w:divBdr>
    </w:div>
    <w:div w:id="738673789">
      <w:bodyDiv w:val="1"/>
      <w:marLeft w:val="0"/>
      <w:marRight w:val="0"/>
      <w:marTop w:val="0"/>
      <w:marBottom w:val="0"/>
      <w:divBdr>
        <w:top w:val="none" w:sz="0" w:space="0" w:color="auto"/>
        <w:left w:val="none" w:sz="0" w:space="0" w:color="auto"/>
        <w:bottom w:val="none" w:sz="0" w:space="0" w:color="auto"/>
        <w:right w:val="none" w:sz="0" w:space="0" w:color="auto"/>
      </w:divBdr>
    </w:div>
    <w:div w:id="781147744">
      <w:bodyDiv w:val="1"/>
      <w:marLeft w:val="0"/>
      <w:marRight w:val="0"/>
      <w:marTop w:val="0"/>
      <w:marBottom w:val="0"/>
      <w:divBdr>
        <w:top w:val="none" w:sz="0" w:space="0" w:color="auto"/>
        <w:left w:val="none" w:sz="0" w:space="0" w:color="auto"/>
        <w:bottom w:val="none" w:sz="0" w:space="0" w:color="auto"/>
        <w:right w:val="none" w:sz="0" w:space="0" w:color="auto"/>
      </w:divBdr>
    </w:div>
    <w:div w:id="786236751">
      <w:bodyDiv w:val="1"/>
      <w:marLeft w:val="0"/>
      <w:marRight w:val="0"/>
      <w:marTop w:val="0"/>
      <w:marBottom w:val="0"/>
      <w:divBdr>
        <w:top w:val="none" w:sz="0" w:space="0" w:color="auto"/>
        <w:left w:val="none" w:sz="0" w:space="0" w:color="auto"/>
        <w:bottom w:val="none" w:sz="0" w:space="0" w:color="auto"/>
        <w:right w:val="none" w:sz="0" w:space="0" w:color="auto"/>
      </w:divBdr>
    </w:div>
    <w:div w:id="791479929">
      <w:bodyDiv w:val="1"/>
      <w:marLeft w:val="0"/>
      <w:marRight w:val="0"/>
      <w:marTop w:val="0"/>
      <w:marBottom w:val="0"/>
      <w:divBdr>
        <w:top w:val="none" w:sz="0" w:space="0" w:color="auto"/>
        <w:left w:val="none" w:sz="0" w:space="0" w:color="auto"/>
        <w:bottom w:val="none" w:sz="0" w:space="0" w:color="auto"/>
        <w:right w:val="none" w:sz="0" w:space="0" w:color="auto"/>
      </w:divBdr>
    </w:div>
    <w:div w:id="795681623">
      <w:bodyDiv w:val="1"/>
      <w:marLeft w:val="0"/>
      <w:marRight w:val="0"/>
      <w:marTop w:val="0"/>
      <w:marBottom w:val="0"/>
      <w:divBdr>
        <w:top w:val="none" w:sz="0" w:space="0" w:color="auto"/>
        <w:left w:val="none" w:sz="0" w:space="0" w:color="auto"/>
        <w:bottom w:val="none" w:sz="0" w:space="0" w:color="auto"/>
        <w:right w:val="none" w:sz="0" w:space="0" w:color="auto"/>
      </w:divBdr>
    </w:div>
    <w:div w:id="837304442">
      <w:bodyDiv w:val="1"/>
      <w:marLeft w:val="0"/>
      <w:marRight w:val="0"/>
      <w:marTop w:val="0"/>
      <w:marBottom w:val="0"/>
      <w:divBdr>
        <w:top w:val="none" w:sz="0" w:space="0" w:color="auto"/>
        <w:left w:val="none" w:sz="0" w:space="0" w:color="auto"/>
        <w:bottom w:val="none" w:sz="0" w:space="0" w:color="auto"/>
        <w:right w:val="none" w:sz="0" w:space="0" w:color="auto"/>
      </w:divBdr>
    </w:div>
    <w:div w:id="849416054">
      <w:bodyDiv w:val="1"/>
      <w:marLeft w:val="0"/>
      <w:marRight w:val="0"/>
      <w:marTop w:val="0"/>
      <w:marBottom w:val="0"/>
      <w:divBdr>
        <w:top w:val="none" w:sz="0" w:space="0" w:color="auto"/>
        <w:left w:val="none" w:sz="0" w:space="0" w:color="auto"/>
        <w:bottom w:val="none" w:sz="0" w:space="0" w:color="auto"/>
        <w:right w:val="none" w:sz="0" w:space="0" w:color="auto"/>
      </w:divBdr>
    </w:div>
    <w:div w:id="858928282">
      <w:bodyDiv w:val="1"/>
      <w:marLeft w:val="0"/>
      <w:marRight w:val="0"/>
      <w:marTop w:val="0"/>
      <w:marBottom w:val="0"/>
      <w:divBdr>
        <w:top w:val="none" w:sz="0" w:space="0" w:color="auto"/>
        <w:left w:val="none" w:sz="0" w:space="0" w:color="auto"/>
        <w:bottom w:val="none" w:sz="0" w:space="0" w:color="auto"/>
        <w:right w:val="none" w:sz="0" w:space="0" w:color="auto"/>
      </w:divBdr>
    </w:div>
    <w:div w:id="871110986">
      <w:bodyDiv w:val="1"/>
      <w:marLeft w:val="0"/>
      <w:marRight w:val="0"/>
      <w:marTop w:val="0"/>
      <w:marBottom w:val="0"/>
      <w:divBdr>
        <w:top w:val="none" w:sz="0" w:space="0" w:color="auto"/>
        <w:left w:val="none" w:sz="0" w:space="0" w:color="auto"/>
        <w:bottom w:val="none" w:sz="0" w:space="0" w:color="auto"/>
        <w:right w:val="none" w:sz="0" w:space="0" w:color="auto"/>
      </w:divBdr>
    </w:div>
    <w:div w:id="871919066">
      <w:bodyDiv w:val="1"/>
      <w:marLeft w:val="0"/>
      <w:marRight w:val="0"/>
      <w:marTop w:val="0"/>
      <w:marBottom w:val="0"/>
      <w:divBdr>
        <w:top w:val="none" w:sz="0" w:space="0" w:color="auto"/>
        <w:left w:val="none" w:sz="0" w:space="0" w:color="auto"/>
        <w:bottom w:val="none" w:sz="0" w:space="0" w:color="auto"/>
        <w:right w:val="none" w:sz="0" w:space="0" w:color="auto"/>
      </w:divBdr>
    </w:div>
    <w:div w:id="889731953">
      <w:bodyDiv w:val="1"/>
      <w:marLeft w:val="0"/>
      <w:marRight w:val="0"/>
      <w:marTop w:val="0"/>
      <w:marBottom w:val="0"/>
      <w:divBdr>
        <w:top w:val="none" w:sz="0" w:space="0" w:color="auto"/>
        <w:left w:val="none" w:sz="0" w:space="0" w:color="auto"/>
        <w:bottom w:val="none" w:sz="0" w:space="0" w:color="auto"/>
        <w:right w:val="none" w:sz="0" w:space="0" w:color="auto"/>
      </w:divBdr>
    </w:div>
    <w:div w:id="890195395">
      <w:bodyDiv w:val="1"/>
      <w:marLeft w:val="0"/>
      <w:marRight w:val="0"/>
      <w:marTop w:val="0"/>
      <w:marBottom w:val="0"/>
      <w:divBdr>
        <w:top w:val="none" w:sz="0" w:space="0" w:color="auto"/>
        <w:left w:val="none" w:sz="0" w:space="0" w:color="auto"/>
        <w:bottom w:val="none" w:sz="0" w:space="0" w:color="auto"/>
        <w:right w:val="none" w:sz="0" w:space="0" w:color="auto"/>
      </w:divBdr>
    </w:div>
    <w:div w:id="897594600">
      <w:bodyDiv w:val="1"/>
      <w:marLeft w:val="0"/>
      <w:marRight w:val="0"/>
      <w:marTop w:val="0"/>
      <w:marBottom w:val="0"/>
      <w:divBdr>
        <w:top w:val="none" w:sz="0" w:space="0" w:color="auto"/>
        <w:left w:val="none" w:sz="0" w:space="0" w:color="auto"/>
        <w:bottom w:val="none" w:sz="0" w:space="0" w:color="auto"/>
        <w:right w:val="none" w:sz="0" w:space="0" w:color="auto"/>
      </w:divBdr>
    </w:div>
    <w:div w:id="912007556">
      <w:bodyDiv w:val="1"/>
      <w:marLeft w:val="0"/>
      <w:marRight w:val="0"/>
      <w:marTop w:val="0"/>
      <w:marBottom w:val="0"/>
      <w:divBdr>
        <w:top w:val="none" w:sz="0" w:space="0" w:color="auto"/>
        <w:left w:val="none" w:sz="0" w:space="0" w:color="auto"/>
        <w:bottom w:val="none" w:sz="0" w:space="0" w:color="auto"/>
        <w:right w:val="none" w:sz="0" w:space="0" w:color="auto"/>
      </w:divBdr>
    </w:div>
    <w:div w:id="969938867">
      <w:bodyDiv w:val="1"/>
      <w:marLeft w:val="0"/>
      <w:marRight w:val="0"/>
      <w:marTop w:val="0"/>
      <w:marBottom w:val="0"/>
      <w:divBdr>
        <w:top w:val="none" w:sz="0" w:space="0" w:color="auto"/>
        <w:left w:val="none" w:sz="0" w:space="0" w:color="auto"/>
        <w:bottom w:val="none" w:sz="0" w:space="0" w:color="auto"/>
        <w:right w:val="none" w:sz="0" w:space="0" w:color="auto"/>
      </w:divBdr>
    </w:div>
    <w:div w:id="977295525">
      <w:bodyDiv w:val="1"/>
      <w:marLeft w:val="0"/>
      <w:marRight w:val="0"/>
      <w:marTop w:val="0"/>
      <w:marBottom w:val="0"/>
      <w:divBdr>
        <w:top w:val="none" w:sz="0" w:space="0" w:color="auto"/>
        <w:left w:val="none" w:sz="0" w:space="0" w:color="auto"/>
        <w:bottom w:val="none" w:sz="0" w:space="0" w:color="auto"/>
        <w:right w:val="none" w:sz="0" w:space="0" w:color="auto"/>
      </w:divBdr>
    </w:div>
    <w:div w:id="986663115">
      <w:bodyDiv w:val="1"/>
      <w:marLeft w:val="0"/>
      <w:marRight w:val="0"/>
      <w:marTop w:val="0"/>
      <w:marBottom w:val="0"/>
      <w:divBdr>
        <w:top w:val="none" w:sz="0" w:space="0" w:color="auto"/>
        <w:left w:val="none" w:sz="0" w:space="0" w:color="auto"/>
        <w:bottom w:val="none" w:sz="0" w:space="0" w:color="auto"/>
        <w:right w:val="none" w:sz="0" w:space="0" w:color="auto"/>
      </w:divBdr>
    </w:div>
    <w:div w:id="994996209">
      <w:bodyDiv w:val="1"/>
      <w:marLeft w:val="0"/>
      <w:marRight w:val="0"/>
      <w:marTop w:val="0"/>
      <w:marBottom w:val="0"/>
      <w:divBdr>
        <w:top w:val="none" w:sz="0" w:space="0" w:color="auto"/>
        <w:left w:val="none" w:sz="0" w:space="0" w:color="auto"/>
        <w:bottom w:val="none" w:sz="0" w:space="0" w:color="auto"/>
        <w:right w:val="none" w:sz="0" w:space="0" w:color="auto"/>
      </w:divBdr>
    </w:div>
    <w:div w:id="997419838">
      <w:bodyDiv w:val="1"/>
      <w:marLeft w:val="0"/>
      <w:marRight w:val="0"/>
      <w:marTop w:val="0"/>
      <w:marBottom w:val="0"/>
      <w:divBdr>
        <w:top w:val="none" w:sz="0" w:space="0" w:color="auto"/>
        <w:left w:val="none" w:sz="0" w:space="0" w:color="auto"/>
        <w:bottom w:val="none" w:sz="0" w:space="0" w:color="auto"/>
        <w:right w:val="none" w:sz="0" w:space="0" w:color="auto"/>
      </w:divBdr>
    </w:div>
    <w:div w:id="999044610">
      <w:bodyDiv w:val="1"/>
      <w:marLeft w:val="0"/>
      <w:marRight w:val="0"/>
      <w:marTop w:val="0"/>
      <w:marBottom w:val="0"/>
      <w:divBdr>
        <w:top w:val="none" w:sz="0" w:space="0" w:color="auto"/>
        <w:left w:val="none" w:sz="0" w:space="0" w:color="auto"/>
        <w:bottom w:val="none" w:sz="0" w:space="0" w:color="auto"/>
        <w:right w:val="none" w:sz="0" w:space="0" w:color="auto"/>
      </w:divBdr>
    </w:div>
    <w:div w:id="1011569435">
      <w:bodyDiv w:val="1"/>
      <w:marLeft w:val="0"/>
      <w:marRight w:val="0"/>
      <w:marTop w:val="0"/>
      <w:marBottom w:val="0"/>
      <w:divBdr>
        <w:top w:val="none" w:sz="0" w:space="0" w:color="auto"/>
        <w:left w:val="none" w:sz="0" w:space="0" w:color="auto"/>
        <w:bottom w:val="none" w:sz="0" w:space="0" w:color="auto"/>
        <w:right w:val="none" w:sz="0" w:space="0" w:color="auto"/>
      </w:divBdr>
    </w:div>
    <w:div w:id="1027874942">
      <w:bodyDiv w:val="1"/>
      <w:marLeft w:val="0"/>
      <w:marRight w:val="0"/>
      <w:marTop w:val="0"/>
      <w:marBottom w:val="0"/>
      <w:divBdr>
        <w:top w:val="none" w:sz="0" w:space="0" w:color="auto"/>
        <w:left w:val="none" w:sz="0" w:space="0" w:color="auto"/>
        <w:bottom w:val="none" w:sz="0" w:space="0" w:color="auto"/>
        <w:right w:val="none" w:sz="0" w:space="0" w:color="auto"/>
      </w:divBdr>
    </w:div>
    <w:div w:id="1028988472">
      <w:bodyDiv w:val="1"/>
      <w:marLeft w:val="0"/>
      <w:marRight w:val="0"/>
      <w:marTop w:val="0"/>
      <w:marBottom w:val="0"/>
      <w:divBdr>
        <w:top w:val="none" w:sz="0" w:space="0" w:color="auto"/>
        <w:left w:val="none" w:sz="0" w:space="0" w:color="auto"/>
        <w:bottom w:val="none" w:sz="0" w:space="0" w:color="auto"/>
        <w:right w:val="none" w:sz="0" w:space="0" w:color="auto"/>
      </w:divBdr>
    </w:div>
    <w:div w:id="1031955113">
      <w:bodyDiv w:val="1"/>
      <w:marLeft w:val="0"/>
      <w:marRight w:val="0"/>
      <w:marTop w:val="0"/>
      <w:marBottom w:val="0"/>
      <w:divBdr>
        <w:top w:val="none" w:sz="0" w:space="0" w:color="auto"/>
        <w:left w:val="none" w:sz="0" w:space="0" w:color="auto"/>
        <w:bottom w:val="none" w:sz="0" w:space="0" w:color="auto"/>
        <w:right w:val="none" w:sz="0" w:space="0" w:color="auto"/>
      </w:divBdr>
    </w:div>
    <w:div w:id="1033072944">
      <w:bodyDiv w:val="1"/>
      <w:marLeft w:val="0"/>
      <w:marRight w:val="0"/>
      <w:marTop w:val="0"/>
      <w:marBottom w:val="0"/>
      <w:divBdr>
        <w:top w:val="none" w:sz="0" w:space="0" w:color="auto"/>
        <w:left w:val="none" w:sz="0" w:space="0" w:color="auto"/>
        <w:bottom w:val="none" w:sz="0" w:space="0" w:color="auto"/>
        <w:right w:val="none" w:sz="0" w:space="0" w:color="auto"/>
      </w:divBdr>
    </w:div>
    <w:div w:id="1050613480">
      <w:bodyDiv w:val="1"/>
      <w:marLeft w:val="0"/>
      <w:marRight w:val="0"/>
      <w:marTop w:val="0"/>
      <w:marBottom w:val="0"/>
      <w:divBdr>
        <w:top w:val="none" w:sz="0" w:space="0" w:color="auto"/>
        <w:left w:val="none" w:sz="0" w:space="0" w:color="auto"/>
        <w:bottom w:val="none" w:sz="0" w:space="0" w:color="auto"/>
        <w:right w:val="none" w:sz="0" w:space="0" w:color="auto"/>
      </w:divBdr>
    </w:div>
    <w:div w:id="1081678187">
      <w:bodyDiv w:val="1"/>
      <w:marLeft w:val="0"/>
      <w:marRight w:val="0"/>
      <w:marTop w:val="0"/>
      <w:marBottom w:val="0"/>
      <w:divBdr>
        <w:top w:val="none" w:sz="0" w:space="0" w:color="auto"/>
        <w:left w:val="none" w:sz="0" w:space="0" w:color="auto"/>
        <w:bottom w:val="none" w:sz="0" w:space="0" w:color="auto"/>
        <w:right w:val="none" w:sz="0" w:space="0" w:color="auto"/>
      </w:divBdr>
    </w:div>
    <w:div w:id="1083406537">
      <w:bodyDiv w:val="1"/>
      <w:marLeft w:val="0"/>
      <w:marRight w:val="0"/>
      <w:marTop w:val="0"/>
      <w:marBottom w:val="0"/>
      <w:divBdr>
        <w:top w:val="none" w:sz="0" w:space="0" w:color="auto"/>
        <w:left w:val="none" w:sz="0" w:space="0" w:color="auto"/>
        <w:bottom w:val="none" w:sz="0" w:space="0" w:color="auto"/>
        <w:right w:val="none" w:sz="0" w:space="0" w:color="auto"/>
      </w:divBdr>
    </w:div>
    <w:div w:id="1087118703">
      <w:bodyDiv w:val="1"/>
      <w:marLeft w:val="0"/>
      <w:marRight w:val="0"/>
      <w:marTop w:val="0"/>
      <w:marBottom w:val="0"/>
      <w:divBdr>
        <w:top w:val="none" w:sz="0" w:space="0" w:color="auto"/>
        <w:left w:val="none" w:sz="0" w:space="0" w:color="auto"/>
        <w:bottom w:val="none" w:sz="0" w:space="0" w:color="auto"/>
        <w:right w:val="none" w:sz="0" w:space="0" w:color="auto"/>
      </w:divBdr>
    </w:div>
    <w:div w:id="1110512361">
      <w:bodyDiv w:val="1"/>
      <w:marLeft w:val="0"/>
      <w:marRight w:val="0"/>
      <w:marTop w:val="0"/>
      <w:marBottom w:val="0"/>
      <w:divBdr>
        <w:top w:val="none" w:sz="0" w:space="0" w:color="auto"/>
        <w:left w:val="none" w:sz="0" w:space="0" w:color="auto"/>
        <w:bottom w:val="none" w:sz="0" w:space="0" w:color="auto"/>
        <w:right w:val="none" w:sz="0" w:space="0" w:color="auto"/>
      </w:divBdr>
    </w:div>
    <w:div w:id="1127090857">
      <w:bodyDiv w:val="1"/>
      <w:marLeft w:val="0"/>
      <w:marRight w:val="0"/>
      <w:marTop w:val="0"/>
      <w:marBottom w:val="0"/>
      <w:divBdr>
        <w:top w:val="none" w:sz="0" w:space="0" w:color="auto"/>
        <w:left w:val="none" w:sz="0" w:space="0" w:color="auto"/>
        <w:bottom w:val="none" w:sz="0" w:space="0" w:color="auto"/>
        <w:right w:val="none" w:sz="0" w:space="0" w:color="auto"/>
      </w:divBdr>
    </w:div>
    <w:div w:id="1184780149">
      <w:bodyDiv w:val="1"/>
      <w:marLeft w:val="0"/>
      <w:marRight w:val="0"/>
      <w:marTop w:val="0"/>
      <w:marBottom w:val="0"/>
      <w:divBdr>
        <w:top w:val="none" w:sz="0" w:space="0" w:color="auto"/>
        <w:left w:val="none" w:sz="0" w:space="0" w:color="auto"/>
        <w:bottom w:val="none" w:sz="0" w:space="0" w:color="auto"/>
        <w:right w:val="none" w:sz="0" w:space="0" w:color="auto"/>
      </w:divBdr>
    </w:div>
    <w:div w:id="1197084043">
      <w:bodyDiv w:val="1"/>
      <w:marLeft w:val="0"/>
      <w:marRight w:val="0"/>
      <w:marTop w:val="0"/>
      <w:marBottom w:val="0"/>
      <w:divBdr>
        <w:top w:val="none" w:sz="0" w:space="0" w:color="auto"/>
        <w:left w:val="none" w:sz="0" w:space="0" w:color="auto"/>
        <w:bottom w:val="none" w:sz="0" w:space="0" w:color="auto"/>
        <w:right w:val="none" w:sz="0" w:space="0" w:color="auto"/>
      </w:divBdr>
    </w:div>
    <w:div w:id="1204054581">
      <w:bodyDiv w:val="1"/>
      <w:marLeft w:val="0"/>
      <w:marRight w:val="0"/>
      <w:marTop w:val="0"/>
      <w:marBottom w:val="0"/>
      <w:divBdr>
        <w:top w:val="none" w:sz="0" w:space="0" w:color="auto"/>
        <w:left w:val="none" w:sz="0" w:space="0" w:color="auto"/>
        <w:bottom w:val="none" w:sz="0" w:space="0" w:color="auto"/>
        <w:right w:val="none" w:sz="0" w:space="0" w:color="auto"/>
      </w:divBdr>
    </w:div>
    <w:div w:id="1234705478">
      <w:bodyDiv w:val="1"/>
      <w:marLeft w:val="0"/>
      <w:marRight w:val="0"/>
      <w:marTop w:val="0"/>
      <w:marBottom w:val="0"/>
      <w:divBdr>
        <w:top w:val="none" w:sz="0" w:space="0" w:color="auto"/>
        <w:left w:val="none" w:sz="0" w:space="0" w:color="auto"/>
        <w:bottom w:val="none" w:sz="0" w:space="0" w:color="auto"/>
        <w:right w:val="none" w:sz="0" w:space="0" w:color="auto"/>
      </w:divBdr>
    </w:div>
    <w:div w:id="1243560226">
      <w:bodyDiv w:val="1"/>
      <w:marLeft w:val="0"/>
      <w:marRight w:val="0"/>
      <w:marTop w:val="0"/>
      <w:marBottom w:val="0"/>
      <w:divBdr>
        <w:top w:val="none" w:sz="0" w:space="0" w:color="auto"/>
        <w:left w:val="none" w:sz="0" w:space="0" w:color="auto"/>
        <w:bottom w:val="none" w:sz="0" w:space="0" w:color="auto"/>
        <w:right w:val="none" w:sz="0" w:space="0" w:color="auto"/>
      </w:divBdr>
    </w:div>
    <w:div w:id="1260068521">
      <w:bodyDiv w:val="1"/>
      <w:marLeft w:val="0"/>
      <w:marRight w:val="0"/>
      <w:marTop w:val="0"/>
      <w:marBottom w:val="0"/>
      <w:divBdr>
        <w:top w:val="none" w:sz="0" w:space="0" w:color="auto"/>
        <w:left w:val="none" w:sz="0" w:space="0" w:color="auto"/>
        <w:bottom w:val="none" w:sz="0" w:space="0" w:color="auto"/>
        <w:right w:val="none" w:sz="0" w:space="0" w:color="auto"/>
      </w:divBdr>
    </w:div>
    <w:div w:id="1290362251">
      <w:bodyDiv w:val="1"/>
      <w:marLeft w:val="0"/>
      <w:marRight w:val="0"/>
      <w:marTop w:val="0"/>
      <w:marBottom w:val="0"/>
      <w:divBdr>
        <w:top w:val="none" w:sz="0" w:space="0" w:color="auto"/>
        <w:left w:val="none" w:sz="0" w:space="0" w:color="auto"/>
        <w:bottom w:val="none" w:sz="0" w:space="0" w:color="auto"/>
        <w:right w:val="none" w:sz="0" w:space="0" w:color="auto"/>
      </w:divBdr>
    </w:div>
    <w:div w:id="1304190202">
      <w:bodyDiv w:val="1"/>
      <w:marLeft w:val="0"/>
      <w:marRight w:val="0"/>
      <w:marTop w:val="0"/>
      <w:marBottom w:val="0"/>
      <w:divBdr>
        <w:top w:val="none" w:sz="0" w:space="0" w:color="auto"/>
        <w:left w:val="none" w:sz="0" w:space="0" w:color="auto"/>
        <w:bottom w:val="none" w:sz="0" w:space="0" w:color="auto"/>
        <w:right w:val="none" w:sz="0" w:space="0" w:color="auto"/>
      </w:divBdr>
    </w:div>
    <w:div w:id="1348945273">
      <w:bodyDiv w:val="1"/>
      <w:marLeft w:val="0"/>
      <w:marRight w:val="0"/>
      <w:marTop w:val="0"/>
      <w:marBottom w:val="0"/>
      <w:divBdr>
        <w:top w:val="none" w:sz="0" w:space="0" w:color="auto"/>
        <w:left w:val="none" w:sz="0" w:space="0" w:color="auto"/>
        <w:bottom w:val="none" w:sz="0" w:space="0" w:color="auto"/>
        <w:right w:val="none" w:sz="0" w:space="0" w:color="auto"/>
      </w:divBdr>
    </w:div>
    <w:div w:id="1369720795">
      <w:bodyDiv w:val="1"/>
      <w:marLeft w:val="0"/>
      <w:marRight w:val="0"/>
      <w:marTop w:val="0"/>
      <w:marBottom w:val="0"/>
      <w:divBdr>
        <w:top w:val="none" w:sz="0" w:space="0" w:color="auto"/>
        <w:left w:val="none" w:sz="0" w:space="0" w:color="auto"/>
        <w:bottom w:val="none" w:sz="0" w:space="0" w:color="auto"/>
        <w:right w:val="none" w:sz="0" w:space="0" w:color="auto"/>
      </w:divBdr>
    </w:div>
    <w:div w:id="1375157657">
      <w:bodyDiv w:val="1"/>
      <w:marLeft w:val="0"/>
      <w:marRight w:val="0"/>
      <w:marTop w:val="0"/>
      <w:marBottom w:val="0"/>
      <w:divBdr>
        <w:top w:val="none" w:sz="0" w:space="0" w:color="auto"/>
        <w:left w:val="none" w:sz="0" w:space="0" w:color="auto"/>
        <w:bottom w:val="none" w:sz="0" w:space="0" w:color="auto"/>
        <w:right w:val="none" w:sz="0" w:space="0" w:color="auto"/>
      </w:divBdr>
    </w:div>
    <w:div w:id="1379668413">
      <w:bodyDiv w:val="1"/>
      <w:marLeft w:val="0"/>
      <w:marRight w:val="0"/>
      <w:marTop w:val="0"/>
      <w:marBottom w:val="0"/>
      <w:divBdr>
        <w:top w:val="none" w:sz="0" w:space="0" w:color="auto"/>
        <w:left w:val="none" w:sz="0" w:space="0" w:color="auto"/>
        <w:bottom w:val="none" w:sz="0" w:space="0" w:color="auto"/>
        <w:right w:val="none" w:sz="0" w:space="0" w:color="auto"/>
      </w:divBdr>
    </w:div>
    <w:div w:id="1387219719">
      <w:bodyDiv w:val="1"/>
      <w:marLeft w:val="0"/>
      <w:marRight w:val="0"/>
      <w:marTop w:val="0"/>
      <w:marBottom w:val="0"/>
      <w:divBdr>
        <w:top w:val="none" w:sz="0" w:space="0" w:color="auto"/>
        <w:left w:val="none" w:sz="0" w:space="0" w:color="auto"/>
        <w:bottom w:val="none" w:sz="0" w:space="0" w:color="auto"/>
        <w:right w:val="none" w:sz="0" w:space="0" w:color="auto"/>
      </w:divBdr>
    </w:div>
    <w:div w:id="1396471136">
      <w:bodyDiv w:val="1"/>
      <w:marLeft w:val="0"/>
      <w:marRight w:val="0"/>
      <w:marTop w:val="0"/>
      <w:marBottom w:val="0"/>
      <w:divBdr>
        <w:top w:val="none" w:sz="0" w:space="0" w:color="auto"/>
        <w:left w:val="none" w:sz="0" w:space="0" w:color="auto"/>
        <w:bottom w:val="none" w:sz="0" w:space="0" w:color="auto"/>
        <w:right w:val="none" w:sz="0" w:space="0" w:color="auto"/>
      </w:divBdr>
    </w:div>
    <w:div w:id="1404597624">
      <w:bodyDiv w:val="1"/>
      <w:marLeft w:val="0"/>
      <w:marRight w:val="0"/>
      <w:marTop w:val="0"/>
      <w:marBottom w:val="0"/>
      <w:divBdr>
        <w:top w:val="none" w:sz="0" w:space="0" w:color="auto"/>
        <w:left w:val="none" w:sz="0" w:space="0" w:color="auto"/>
        <w:bottom w:val="none" w:sz="0" w:space="0" w:color="auto"/>
        <w:right w:val="none" w:sz="0" w:space="0" w:color="auto"/>
      </w:divBdr>
    </w:div>
    <w:div w:id="1433671160">
      <w:bodyDiv w:val="1"/>
      <w:marLeft w:val="0"/>
      <w:marRight w:val="0"/>
      <w:marTop w:val="0"/>
      <w:marBottom w:val="0"/>
      <w:divBdr>
        <w:top w:val="none" w:sz="0" w:space="0" w:color="auto"/>
        <w:left w:val="none" w:sz="0" w:space="0" w:color="auto"/>
        <w:bottom w:val="none" w:sz="0" w:space="0" w:color="auto"/>
        <w:right w:val="none" w:sz="0" w:space="0" w:color="auto"/>
      </w:divBdr>
    </w:div>
    <w:div w:id="1436365324">
      <w:bodyDiv w:val="1"/>
      <w:marLeft w:val="0"/>
      <w:marRight w:val="0"/>
      <w:marTop w:val="0"/>
      <w:marBottom w:val="0"/>
      <w:divBdr>
        <w:top w:val="none" w:sz="0" w:space="0" w:color="auto"/>
        <w:left w:val="none" w:sz="0" w:space="0" w:color="auto"/>
        <w:bottom w:val="none" w:sz="0" w:space="0" w:color="auto"/>
        <w:right w:val="none" w:sz="0" w:space="0" w:color="auto"/>
      </w:divBdr>
    </w:div>
    <w:div w:id="1452556405">
      <w:bodyDiv w:val="1"/>
      <w:marLeft w:val="0"/>
      <w:marRight w:val="0"/>
      <w:marTop w:val="0"/>
      <w:marBottom w:val="0"/>
      <w:divBdr>
        <w:top w:val="none" w:sz="0" w:space="0" w:color="auto"/>
        <w:left w:val="none" w:sz="0" w:space="0" w:color="auto"/>
        <w:bottom w:val="none" w:sz="0" w:space="0" w:color="auto"/>
        <w:right w:val="none" w:sz="0" w:space="0" w:color="auto"/>
      </w:divBdr>
    </w:div>
    <w:div w:id="1467891727">
      <w:bodyDiv w:val="1"/>
      <w:marLeft w:val="0"/>
      <w:marRight w:val="0"/>
      <w:marTop w:val="0"/>
      <w:marBottom w:val="0"/>
      <w:divBdr>
        <w:top w:val="none" w:sz="0" w:space="0" w:color="auto"/>
        <w:left w:val="none" w:sz="0" w:space="0" w:color="auto"/>
        <w:bottom w:val="none" w:sz="0" w:space="0" w:color="auto"/>
        <w:right w:val="none" w:sz="0" w:space="0" w:color="auto"/>
      </w:divBdr>
    </w:div>
    <w:div w:id="1474566159">
      <w:bodyDiv w:val="1"/>
      <w:marLeft w:val="0"/>
      <w:marRight w:val="0"/>
      <w:marTop w:val="0"/>
      <w:marBottom w:val="0"/>
      <w:divBdr>
        <w:top w:val="none" w:sz="0" w:space="0" w:color="auto"/>
        <w:left w:val="none" w:sz="0" w:space="0" w:color="auto"/>
        <w:bottom w:val="none" w:sz="0" w:space="0" w:color="auto"/>
        <w:right w:val="none" w:sz="0" w:space="0" w:color="auto"/>
      </w:divBdr>
    </w:div>
    <w:div w:id="1475414050">
      <w:bodyDiv w:val="1"/>
      <w:marLeft w:val="0"/>
      <w:marRight w:val="0"/>
      <w:marTop w:val="0"/>
      <w:marBottom w:val="0"/>
      <w:divBdr>
        <w:top w:val="none" w:sz="0" w:space="0" w:color="auto"/>
        <w:left w:val="none" w:sz="0" w:space="0" w:color="auto"/>
        <w:bottom w:val="none" w:sz="0" w:space="0" w:color="auto"/>
        <w:right w:val="none" w:sz="0" w:space="0" w:color="auto"/>
      </w:divBdr>
    </w:div>
    <w:div w:id="1485122976">
      <w:bodyDiv w:val="1"/>
      <w:marLeft w:val="0"/>
      <w:marRight w:val="0"/>
      <w:marTop w:val="0"/>
      <w:marBottom w:val="0"/>
      <w:divBdr>
        <w:top w:val="none" w:sz="0" w:space="0" w:color="auto"/>
        <w:left w:val="none" w:sz="0" w:space="0" w:color="auto"/>
        <w:bottom w:val="none" w:sz="0" w:space="0" w:color="auto"/>
        <w:right w:val="none" w:sz="0" w:space="0" w:color="auto"/>
      </w:divBdr>
    </w:div>
    <w:div w:id="1491365139">
      <w:bodyDiv w:val="1"/>
      <w:marLeft w:val="0"/>
      <w:marRight w:val="0"/>
      <w:marTop w:val="0"/>
      <w:marBottom w:val="0"/>
      <w:divBdr>
        <w:top w:val="none" w:sz="0" w:space="0" w:color="auto"/>
        <w:left w:val="none" w:sz="0" w:space="0" w:color="auto"/>
        <w:bottom w:val="none" w:sz="0" w:space="0" w:color="auto"/>
        <w:right w:val="none" w:sz="0" w:space="0" w:color="auto"/>
      </w:divBdr>
    </w:div>
    <w:div w:id="1491630922">
      <w:bodyDiv w:val="1"/>
      <w:marLeft w:val="0"/>
      <w:marRight w:val="0"/>
      <w:marTop w:val="0"/>
      <w:marBottom w:val="0"/>
      <w:divBdr>
        <w:top w:val="none" w:sz="0" w:space="0" w:color="auto"/>
        <w:left w:val="none" w:sz="0" w:space="0" w:color="auto"/>
        <w:bottom w:val="none" w:sz="0" w:space="0" w:color="auto"/>
        <w:right w:val="none" w:sz="0" w:space="0" w:color="auto"/>
      </w:divBdr>
    </w:div>
    <w:div w:id="1495536276">
      <w:bodyDiv w:val="1"/>
      <w:marLeft w:val="0"/>
      <w:marRight w:val="0"/>
      <w:marTop w:val="0"/>
      <w:marBottom w:val="0"/>
      <w:divBdr>
        <w:top w:val="none" w:sz="0" w:space="0" w:color="auto"/>
        <w:left w:val="none" w:sz="0" w:space="0" w:color="auto"/>
        <w:bottom w:val="none" w:sz="0" w:space="0" w:color="auto"/>
        <w:right w:val="none" w:sz="0" w:space="0" w:color="auto"/>
      </w:divBdr>
    </w:div>
    <w:div w:id="1510830315">
      <w:bodyDiv w:val="1"/>
      <w:marLeft w:val="0"/>
      <w:marRight w:val="0"/>
      <w:marTop w:val="0"/>
      <w:marBottom w:val="0"/>
      <w:divBdr>
        <w:top w:val="none" w:sz="0" w:space="0" w:color="auto"/>
        <w:left w:val="none" w:sz="0" w:space="0" w:color="auto"/>
        <w:bottom w:val="none" w:sz="0" w:space="0" w:color="auto"/>
        <w:right w:val="none" w:sz="0" w:space="0" w:color="auto"/>
      </w:divBdr>
    </w:div>
    <w:div w:id="1514690233">
      <w:bodyDiv w:val="1"/>
      <w:marLeft w:val="0"/>
      <w:marRight w:val="0"/>
      <w:marTop w:val="0"/>
      <w:marBottom w:val="0"/>
      <w:divBdr>
        <w:top w:val="none" w:sz="0" w:space="0" w:color="auto"/>
        <w:left w:val="none" w:sz="0" w:space="0" w:color="auto"/>
        <w:bottom w:val="none" w:sz="0" w:space="0" w:color="auto"/>
        <w:right w:val="none" w:sz="0" w:space="0" w:color="auto"/>
      </w:divBdr>
    </w:div>
    <w:div w:id="1524517795">
      <w:bodyDiv w:val="1"/>
      <w:marLeft w:val="0"/>
      <w:marRight w:val="0"/>
      <w:marTop w:val="0"/>
      <w:marBottom w:val="0"/>
      <w:divBdr>
        <w:top w:val="none" w:sz="0" w:space="0" w:color="auto"/>
        <w:left w:val="none" w:sz="0" w:space="0" w:color="auto"/>
        <w:bottom w:val="none" w:sz="0" w:space="0" w:color="auto"/>
        <w:right w:val="none" w:sz="0" w:space="0" w:color="auto"/>
      </w:divBdr>
    </w:div>
    <w:div w:id="1555385246">
      <w:bodyDiv w:val="1"/>
      <w:marLeft w:val="0"/>
      <w:marRight w:val="0"/>
      <w:marTop w:val="0"/>
      <w:marBottom w:val="0"/>
      <w:divBdr>
        <w:top w:val="none" w:sz="0" w:space="0" w:color="auto"/>
        <w:left w:val="none" w:sz="0" w:space="0" w:color="auto"/>
        <w:bottom w:val="none" w:sz="0" w:space="0" w:color="auto"/>
        <w:right w:val="none" w:sz="0" w:space="0" w:color="auto"/>
      </w:divBdr>
    </w:div>
    <w:div w:id="1574702711">
      <w:bodyDiv w:val="1"/>
      <w:marLeft w:val="0"/>
      <w:marRight w:val="0"/>
      <w:marTop w:val="0"/>
      <w:marBottom w:val="0"/>
      <w:divBdr>
        <w:top w:val="none" w:sz="0" w:space="0" w:color="auto"/>
        <w:left w:val="none" w:sz="0" w:space="0" w:color="auto"/>
        <w:bottom w:val="none" w:sz="0" w:space="0" w:color="auto"/>
        <w:right w:val="none" w:sz="0" w:space="0" w:color="auto"/>
      </w:divBdr>
    </w:div>
    <w:div w:id="1588729790">
      <w:bodyDiv w:val="1"/>
      <w:marLeft w:val="0"/>
      <w:marRight w:val="0"/>
      <w:marTop w:val="0"/>
      <w:marBottom w:val="0"/>
      <w:divBdr>
        <w:top w:val="none" w:sz="0" w:space="0" w:color="auto"/>
        <w:left w:val="none" w:sz="0" w:space="0" w:color="auto"/>
        <w:bottom w:val="none" w:sz="0" w:space="0" w:color="auto"/>
        <w:right w:val="none" w:sz="0" w:space="0" w:color="auto"/>
      </w:divBdr>
    </w:div>
    <w:div w:id="1590042401">
      <w:bodyDiv w:val="1"/>
      <w:marLeft w:val="0"/>
      <w:marRight w:val="0"/>
      <w:marTop w:val="0"/>
      <w:marBottom w:val="0"/>
      <w:divBdr>
        <w:top w:val="none" w:sz="0" w:space="0" w:color="auto"/>
        <w:left w:val="none" w:sz="0" w:space="0" w:color="auto"/>
        <w:bottom w:val="none" w:sz="0" w:space="0" w:color="auto"/>
        <w:right w:val="none" w:sz="0" w:space="0" w:color="auto"/>
      </w:divBdr>
    </w:div>
    <w:div w:id="1596939273">
      <w:bodyDiv w:val="1"/>
      <w:marLeft w:val="0"/>
      <w:marRight w:val="0"/>
      <w:marTop w:val="0"/>
      <w:marBottom w:val="0"/>
      <w:divBdr>
        <w:top w:val="none" w:sz="0" w:space="0" w:color="auto"/>
        <w:left w:val="none" w:sz="0" w:space="0" w:color="auto"/>
        <w:bottom w:val="none" w:sz="0" w:space="0" w:color="auto"/>
        <w:right w:val="none" w:sz="0" w:space="0" w:color="auto"/>
      </w:divBdr>
    </w:div>
    <w:div w:id="1601447500">
      <w:bodyDiv w:val="1"/>
      <w:marLeft w:val="0"/>
      <w:marRight w:val="0"/>
      <w:marTop w:val="0"/>
      <w:marBottom w:val="0"/>
      <w:divBdr>
        <w:top w:val="none" w:sz="0" w:space="0" w:color="auto"/>
        <w:left w:val="none" w:sz="0" w:space="0" w:color="auto"/>
        <w:bottom w:val="none" w:sz="0" w:space="0" w:color="auto"/>
        <w:right w:val="none" w:sz="0" w:space="0" w:color="auto"/>
      </w:divBdr>
    </w:div>
    <w:div w:id="1637488636">
      <w:bodyDiv w:val="1"/>
      <w:marLeft w:val="0"/>
      <w:marRight w:val="0"/>
      <w:marTop w:val="0"/>
      <w:marBottom w:val="0"/>
      <w:divBdr>
        <w:top w:val="none" w:sz="0" w:space="0" w:color="auto"/>
        <w:left w:val="none" w:sz="0" w:space="0" w:color="auto"/>
        <w:bottom w:val="none" w:sz="0" w:space="0" w:color="auto"/>
        <w:right w:val="none" w:sz="0" w:space="0" w:color="auto"/>
      </w:divBdr>
    </w:div>
    <w:div w:id="1657228055">
      <w:bodyDiv w:val="1"/>
      <w:marLeft w:val="0"/>
      <w:marRight w:val="0"/>
      <w:marTop w:val="0"/>
      <w:marBottom w:val="0"/>
      <w:divBdr>
        <w:top w:val="none" w:sz="0" w:space="0" w:color="auto"/>
        <w:left w:val="none" w:sz="0" w:space="0" w:color="auto"/>
        <w:bottom w:val="none" w:sz="0" w:space="0" w:color="auto"/>
        <w:right w:val="none" w:sz="0" w:space="0" w:color="auto"/>
      </w:divBdr>
    </w:div>
    <w:div w:id="1671567559">
      <w:bodyDiv w:val="1"/>
      <w:marLeft w:val="0"/>
      <w:marRight w:val="0"/>
      <w:marTop w:val="0"/>
      <w:marBottom w:val="0"/>
      <w:divBdr>
        <w:top w:val="none" w:sz="0" w:space="0" w:color="auto"/>
        <w:left w:val="none" w:sz="0" w:space="0" w:color="auto"/>
        <w:bottom w:val="none" w:sz="0" w:space="0" w:color="auto"/>
        <w:right w:val="none" w:sz="0" w:space="0" w:color="auto"/>
      </w:divBdr>
    </w:div>
    <w:div w:id="1671788566">
      <w:bodyDiv w:val="1"/>
      <w:marLeft w:val="0"/>
      <w:marRight w:val="0"/>
      <w:marTop w:val="0"/>
      <w:marBottom w:val="0"/>
      <w:divBdr>
        <w:top w:val="none" w:sz="0" w:space="0" w:color="auto"/>
        <w:left w:val="none" w:sz="0" w:space="0" w:color="auto"/>
        <w:bottom w:val="none" w:sz="0" w:space="0" w:color="auto"/>
        <w:right w:val="none" w:sz="0" w:space="0" w:color="auto"/>
      </w:divBdr>
    </w:div>
    <w:div w:id="1674842174">
      <w:bodyDiv w:val="1"/>
      <w:marLeft w:val="0"/>
      <w:marRight w:val="0"/>
      <w:marTop w:val="0"/>
      <w:marBottom w:val="0"/>
      <w:divBdr>
        <w:top w:val="none" w:sz="0" w:space="0" w:color="auto"/>
        <w:left w:val="none" w:sz="0" w:space="0" w:color="auto"/>
        <w:bottom w:val="none" w:sz="0" w:space="0" w:color="auto"/>
        <w:right w:val="none" w:sz="0" w:space="0" w:color="auto"/>
      </w:divBdr>
    </w:div>
    <w:div w:id="1682507001">
      <w:bodyDiv w:val="1"/>
      <w:marLeft w:val="0"/>
      <w:marRight w:val="0"/>
      <w:marTop w:val="0"/>
      <w:marBottom w:val="0"/>
      <w:divBdr>
        <w:top w:val="none" w:sz="0" w:space="0" w:color="auto"/>
        <w:left w:val="none" w:sz="0" w:space="0" w:color="auto"/>
        <w:bottom w:val="none" w:sz="0" w:space="0" w:color="auto"/>
        <w:right w:val="none" w:sz="0" w:space="0" w:color="auto"/>
      </w:divBdr>
    </w:div>
    <w:div w:id="1720276347">
      <w:bodyDiv w:val="1"/>
      <w:marLeft w:val="0"/>
      <w:marRight w:val="0"/>
      <w:marTop w:val="0"/>
      <w:marBottom w:val="0"/>
      <w:divBdr>
        <w:top w:val="none" w:sz="0" w:space="0" w:color="auto"/>
        <w:left w:val="none" w:sz="0" w:space="0" w:color="auto"/>
        <w:bottom w:val="none" w:sz="0" w:space="0" w:color="auto"/>
        <w:right w:val="none" w:sz="0" w:space="0" w:color="auto"/>
      </w:divBdr>
    </w:div>
    <w:div w:id="1721394099">
      <w:bodyDiv w:val="1"/>
      <w:marLeft w:val="0"/>
      <w:marRight w:val="0"/>
      <w:marTop w:val="0"/>
      <w:marBottom w:val="0"/>
      <w:divBdr>
        <w:top w:val="none" w:sz="0" w:space="0" w:color="auto"/>
        <w:left w:val="none" w:sz="0" w:space="0" w:color="auto"/>
        <w:bottom w:val="none" w:sz="0" w:space="0" w:color="auto"/>
        <w:right w:val="none" w:sz="0" w:space="0" w:color="auto"/>
      </w:divBdr>
    </w:div>
    <w:div w:id="1731343940">
      <w:bodyDiv w:val="1"/>
      <w:marLeft w:val="0"/>
      <w:marRight w:val="0"/>
      <w:marTop w:val="0"/>
      <w:marBottom w:val="0"/>
      <w:divBdr>
        <w:top w:val="none" w:sz="0" w:space="0" w:color="auto"/>
        <w:left w:val="none" w:sz="0" w:space="0" w:color="auto"/>
        <w:bottom w:val="none" w:sz="0" w:space="0" w:color="auto"/>
        <w:right w:val="none" w:sz="0" w:space="0" w:color="auto"/>
      </w:divBdr>
    </w:div>
    <w:div w:id="1742676222">
      <w:bodyDiv w:val="1"/>
      <w:marLeft w:val="0"/>
      <w:marRight w:val="0"/>
      <w:marTop w:val="0"/>
      <w:marBottom w:val="0"/>
      <w:divBdr>
        <w:top w:val="none" w:sz="0" w:space="0" w:color="auto"/>
        <w:left w:val="none" w:sz="0" w:space="0" w:color="auto"/>
        <w:bottom w:val="none" w:sz="0" w:space="0" w:color="auto"/>
        <w:right w:val="none" w:sz="0" w:space="0" w:color="auto"/>
      </w:divBdr>
    </w:div>
    <w:div w:id="1762020418">
      <w:bodyDiv w:val="1"/>
      <w:marLeft w:val="0"/>
      <w:marRight w:val="0"/>
      <w:marTop w:val="0"/>
      <w:marBottom w:val="0"/>
      <w:divBdr>
        <w:top w:val="none" w:sz="0" w:space="0" w:color="auto"/>
        <w:left w:val="none" w:sz="0" w:space="0" w:color="auto"/>
        <w:bottom w:val="none" w:sz="0" w:space="0" w:color="auto"/>
        <w:right w:val="none" w:sz="0" w:space="0" w:color="auto"/>
      </w:divBdr>
    </w:div>
    <w:div w:id="1777678219">
      <w:bodyDiv w:val="1"/>
      <w:marLeft w:val="0"/>
      <w:marRight w:val="0"/>
      <w:marTop w:val="0"/>
      <w:marBottom w:val="0"/>
      <w:divBdr>
        <w:top w:val="none" w:sz="0" w:space="0" w:color="auto"/>
        <w:left w:val="none" w:sz="0" w:space="0" w:color="auto"/>
        <w:bottom w:val="none" w:sz="0" w:space="0" w:color="auto"/>
        <w:right w:val="none" w:sz="0" w:space="0" w:color="auto"/>
      </w:divBdr>
    </w:div>
    <w:div w:id="1783453713">
      <w:bodyDiv w:val="1"/>
      <w:marLeft w:val="0"/>
      <w:marRight w:val="0"/>
      <w:marTop w:val="0"/>
      <w:marBottom w:val="0"/>
      <w:divBdr>
        <w:top w:val="none" w:sz="0" w:space="0" w:color="auto"/>
        <w:left w:val="none" w:sz="0" w:space="0" w:color="auto"/>
        <w:bottom w:val="none" w:sz="0" w:space="0" w:color="auto"/>
        <w:right w:val="none" w:sz="0" w:space="0" w:color="auto"/>
      </w:divBdr>
    </w:div>
    <w:div w:id="1795172716">
      <w:bodyDiv w:val="1"/>
      <w:marLeft w:val="0"/>
      <w:marRight w:val="0"/>
      <w:marTop w:val="0"/>
      <w:marBottom w:val="0"/>
      <w:divBdr>
        <w:top w:val="none" w:sz="0" w:space="0" w:color="auto"/>
        <w:left w:val="none" w:sz="0" w:space="0" w:color="auto"/>
        <w:bottom w:val="none" w:sz="0" w:space="0" w:color="auto"/>
        <w:right w:val="none" w:sz="0" w:space="0" w:color="auto"/>
      </w:divBdr>
    </w:div>
    <w:div w:id="1803838237">
      <w:bodyDiv w:val="1"/>
      <w:marLeft w:val="0"/>
      <w:marRight w:val="0"/>
      <w:marTop w:val="0"/>
      <w:marBottom w:val="0"/>
      <w:divBdr>
        <w:top w:val="none" w:sz="0" w:space="0" w:color="auto"/>
        <w:left w:val="none" w:sz="0" w:space="0" w:color="auto"/>
        <w:bottom w:val="none" w:sz="0" w:space="0" w:color="auto"/>
        <w:right w:val="none" w:sz="0" w:space="0" w:color="auto"/>
      </w:divBdr>
    </w:div>
    <w:div w:id="1807354837">
      <w:bodyDiv w:val="1"/>
      <w:marLeft w:val="0"/>
      <w:marRight w:val="0"/>
      <w:marTop w:val="0"/>
      <w:marBottom w:val="0"/>
      <w:divBdr>
        <w:top w:val="none" w:sz="0" w:space="0" w:color="auto"/>
        <w:left w:val="none" w:sz="0" w:space="0" w:color="auto"/>
        <w:bottom w:val="none" w:sz="0" w:space="0" w:color="auto"/>
        <w:right w:val="none" w:sz="0" w:space="0" w:color="auto"/>
      </w:divBdr>
    </w:div>
    <w:div w:id="1846630755">
      <w:bodyDiv w:val="1"/>
      <w:marLeft w:val="0"/>
      <w:marRight w:val="0"/>
      <w:marTop w:val="0"/>
      <w:marBottom w:val="0"/>
      <w:divBdr>
        <w:top w:val="none" w:sz="0" w:space="0" w:color="auto"/>
        <w:left w:val="none" w:sz="0" w:space="0" w:color="auto"/>
        <w:bottom w:val="none" w:sz="0" w:space="0" w:color="auto"/>
        <w:right w:val="none" w:sz="0" w:space="0" w:color="auto"/>
      </w:divBdr>
    </w:div>
    <w:div w:id="1846822114">
      <w:bodyDiv w:val="1"/>
      <w:marLeft w:val="0"/>
      <w:marRight w:val="0"/>
      <w:marTop w:val="0"/>
      <w:marBottom w:val="0"/>
      <w:divBdr>
        <w:top w:val="none" w:sz="0" w:space="0" w:color="auto"/>
        <w:left w:val="none" w:sz="0" w:space="0" w:color="auto"/>
        <w:bottom w:val="none" w:sz="0" w:space="0" w:color="auto"/>
        <w:right w:val="none" w:sz="0" w:space="0" w:color="auto"/>
      </w:divBdr>
    </w:div>
    <w:div w:id="1848136396">
      <w:bodyDiv w:val="1"/>
      <w:marLeft w:val="0"/>
      <w:marRight w:val="0"/>
      <w:marTop w:val="0"/>
      <w:marBottom w:val="0"/>
      <w:divBdr>
        <w:top w:val="none" w:sz="0" w:space="0" w:color="auto"/>
        <w:left w:val="none" w:sz="0" w:space="0" w:color="auto"/>
        <w:bottom w:val="none" w:sz="0" w:space="0" w:color="auto"/>
        <w:right w:val="none" w:sz="0" w:space="0" w:color="auto"/>
      </w:divBdr>
    </w:div>
    <w:div w:id="1861505855">
      <w:bodyDiv w:val="1"/>
      <w:marLeft w:val="0"/>
      <w:marRight w:val="0"/>
      <w:marTop w:val="0"/>
      <w:marBottom w:val="0"/>
      <w:divBdr>
        <w:top w:val="none" w:sz="0" w:space="0" w:color="auto"/>
        <w:left w:val="none" w:sz="0" w:space="0" w:color="auto"/>
        <w:bottom w:val="none" w:sz="0" w:space="0" w:color="auto"/>
        <w:right w:val="none" w:sz="0" w:space="0" w:color="auto"/>
      </w:divBdr>
    </w:div>
    <w:div w:id="1895726681">
      <w:bodyDiv w:val="1"/>
      <w:marLeft w:val="0"/>
      <w:marRight w:val="0"/>
      <w:marTop w:val="0"/>
      <w:marBottom w:val="0"/>
      <w:divBdr>
        <w:top w:val="none" w:sz="0" w:space="0" w:color="auto"/>
        <w:left w:val="none" w:sz="0" w:space="0" w:color="auto"/>
        <w:bottom w:val="none" w:sz="0" w:space="0" w:color="auto"/>
        <w:right w:val="none" w:sz="0" w:space="0" w:color="auto"/>
      </w:divBdr>
    </w:div>
    <w:div w:id="1941525138">
      <w:bodyDiv w:val="1"/>
      <w:marLeft w:val="0"/>
      <w:marRight w:val="0"/>
      <w:marTop w:val="0"/>
      <w:marBottom w:val="0"/>
      <w:divBdr>
        <w:top w:val="none" w:sz="0" w:space="0" w:color="auto"/>
        <w:left w:val="none" w:sz="0" w:space="0" w:color="auto"/>
        <w:bottom w:val="none" w:sz="0" w:space="0" w:color="auto"/>
        <w:right w:val="none" w:sz="0" w:space="0" w:color="auto"/>
      </w:divBdr>
    </w:div>
    <w:div w:id="1976179035">
      <w:bodyDiv w:val="1"/>
      <w:marLeft w:val="0"/>
      <w:marRight w:val="0"/>
      <w:marTop w:val="0"/>
      <w:marBottom w:val="0"/>
      <w:divBdr>
        <w:top w:val="none" w:sz="0" w:space="0" w:color="auto"/>
        <w:left w:val="none" w:sz="0" w:space="0" w:color="auto"/>
        <w:bottom w:val="none" w:sz="0" w:space="0" w:color="auto"/>
        <w:right w:val="none" w:sz="0" w:space="0" w:color="auto"/>
      </w:divBdr>
    </w:div>
    <w:div w:id="1984846716">
      <w:bodyDiv w:val="1"/>
      <w:marLeft w:val="0"/>
      <w:marRight w:val="0"/>
      <w:marTop w:val="0"/>
      <w:marBottom w:val="0"/>
      <w:divBdr>
        <w:top w:val="none" w:sz="0" w:space="0" w:color="auto"/>
        <w:left w:val="none" w:sz="0" w:space="0" w:color="auto"/>
        <w:bottom w:val="none" w:sz="0" w:space="0" w:color="auto"/>
        <w:right w:val="none" w:sz="0" w:space="0" w:color="auto"/>
      </w:divBdr>
    </w:div>
    <w:div w:id="1985038034">
      <w:bodyDiv w:val="1"/>
      <w:marLeft w:val="0"/>
      <w:marRight w:val="0"/>
      <w:marTop w:val="0"/>
      <w:marBottom w:val="0"/>
      <w:divBdr>
        <w:top w:val="none" w:sz="0" w:space="0" w:color="auto"/>
        <w:left w:val="none" w:sz="0" w:space="0" w:color="auto"/>
        <w:bottom w:val="none" w:sz="0" w:space="0" w:color="auto"/>
        <w:right w:val="none" w:sz="0" w:space="0" w:color="auto"/>
      </w:divBdr>
    </w:div>
    <w:div w:id="2013753665">
      <w:bodyDiv w:val="1"/>
      <w:marLeft w:val="0"/>
      <w:marRight w:val="0"/>
      <w:marTop w:val="0"/>
      <w:marBottom w:val="0"/>
      <w:divBdr>
        <w:top w:val="none" w:sz="0" w:space="0" w:color="auto"/>
        <w:left w:val="none" w:sz="0" w:space="0" w:color="auto"/>
        <w:bottom w:val="none" w:sz="0" w:space="0" w:color="auto"/>
        <w:right w:val="none" w:sz="0" w:space="0" w:color="auto"/>
      </w:divBdr>
    </w:div>
    <w:div w:id="2023891325">
      <w:bodyDiv w:val="1"/>
      <w:marLeft w:val="0"/>
      <w:marRight w:val="0"/>
      <w:marTop w:val="0"/>
      <w:marBottom w:val="0"/>
      <w:divBdr>
        <w:top w:val="none" w:sz="0" w:space="0" w:color="auto"/>
        <w:left w:val="none" w:sz="0" w:space="0" w:color="auto"/>
        <w:bottom w:val="none" w:sz="0" w:space="0" w:color="auto"/>
        <w:right w:val="none" w:sz="0" w:space="0" w:color="auto"/>
      </w:divBdr>
    </w:div>
    <w:div w:id="2031371151">
      <w:bodyDiv w:val="1"/>
      <w:marLeft w:val="0"/>
      <w:marRight w:val="0"/>
      <w:marTop w:val="0"/>
      <w:marBottom w:val="0"/>
      <w:divBdr>
        <w:top w:val="none" w:sz="0" w:space="0" w:color="auto"/>
        <w:left w:val="none" w:sz="0" w:space="0" w:color="auto"/>
        <w:bottom w:val="none" w:sz="0" w:space="0" w:color="auto"/>
        <w:right w:val="none" w:sz="0" w:space="0" w:color="auto"/>
      </w:divBdr>
    </w:div>
    <w:div w:id="2043088437">
      <w:bodyDiv w:val="1"/>
      <w:marLeft w:val="0"/>
      <w:marRight w:val="0"/>
      <w:marTop w:val="0"/>
      <w:marBottom w:val="0"/>
      <w:divBdr>
        <w:top w:val="none" w:sz="0" w:space="0" w:color="auto"/>
        <w:left w:val="none" w:sz="0" w:space="0" w:color="auto"/>
        <w:bottom w:val="none" w:sz="0" w:space="0" w:color="auto"/>
        <w:right w:val="none" w:sz="0" w:space="0" w:color="auto"/>
      </w:divBdr>
    </w:div>
    <w:div w:id="2046832411">
      <w:bodyDiv w:val="1"/>
      <w:marLeft w:val="0"/>
      <w:marRight w:val="0"/>
      <w:marTop w:val="0"/>
      <w:marBottom w:val="0"/>
      <w:divBdr>
        <w:top w:val="none" w:sz="0" w:space="0" w:color="auto"/>
        <w:left w:val="none" w:sz="0" w:space="0" w:color="auto"/>
        <w:bottom w:val="none" w:sz="0" w:space="0" w:color="auto"/>
        <w:right w:val="none" w:sz="0" w:space="0" w:color="auto"/>
      </w:divBdr>
    </w:div>
    <w:div w:id="2056077567">
      <w:bodyDiv w:val="1"/>
      <w:marLeft w:val="0"/>
      <w:marRight w:val="0"/>
      <w:marTop w:val="0"/>
      <w:marBottom w:val="0"/>
      <w:divBdr>
        <w:top w:val="none" w:sz="0" w:space="0" w:color="auto"/>
        <w:left w:val="none" w:sz="0" w:space="0" w:color="auto"/>
        <w:bottom w:val="none" w:sz="0" w:space="0" w:color="auto"/>
        <w:right w:val="none" w:sz="0" w:space="0" w:color="auto"/>
      </w:divBdr>
    </w:div>
    <w:div w:id="2066877332">
      <w:bodyDiv w:val="1"/>
      <w:marLeft w:val="0"/>
      <w:marRight w:val="0"/>
      <w:marTop w:val="0"/>
      <w:marBottom w:val="0"/>
      <w:divBdr>
        <w:top w:val="none" w:sz="0" w:space="0" w:color="auto"/>
        <w:left w:val="none" w:sz="0" w:space="0" w:color="auto"/>
        <w:bottom w:val="none" w:sz="0" w:space="0" w:color="auto"/>
        <w:right w:val="none" w:sz="0" w:space="0" w:color="auto"/>
      </w:divBdr>
    </w:div>
    <w:div w:id="2068724844">
      <w:bodyDiv w:val="1"/>
      <w:marLeft w:val="0"/>
      <w:marRight w:val="0"/>
      <w:marTop w:val="0"/>
      <w:marBottom w:val="0"/>
      <w:divBdr>
        <w:top w:val="none" w:sz="0" w:space="0" w:color="auto"/>
        <w:left w:val="none" w:sz="0" w:space="0" w:color="auto"/>
        <w:bottom w:val="none" w:sz="0" w:space="0" w:color="auto"/>
        <w:right w:val="none" w:sz="0" w:space="0" w:color="auto"/>
      </w:divBdr>
    </w:div>
    <w:div w:id="2073502714">
      <w:bodyDiv w:val="1"/>
      <w:marLeft w:val="0"/>
      <w:marRight w:val="0"/>
      <w:marTop w:val="0"/>
      <w:marBottom w:val="0"/>
      <w:divBdr>
        <w:top w:val="none" w:sz="0" w:space="0" w:color="auto"/>
        <w:left w:val="none" w:sz="0" w:space="0" w:color="auto"/>
        <w:bottom w:val="none" w:sz="0" w:space="0" w:color="auto"/>
        <w:right w:val="none" w:sz="0" w:space="0" w:color="auto"/>
      </w:divBdr>
    </w:div>
    <w:div w:id="2086878281">
      <w:bodyDiv w:val="1"/>
      <w:marLeft w:val="0"/>
      <w:marRight w:val="0"/>
      <w:marTop w:val="0"/>
      <w:marBottom w:val="0"/>
      <w:divBdr>
        <w:top w:val="none" w:sz="0" w:space="0" w:color="auto"/>
        <w:left w:val="none" w:sz="0" w:space="0" w:color="auto"/>
        <w:bottom w:val="none" w:sz="0" w:space="0" w:color="auto"/>
        <w:right w:val="none" w:sz="0" w:space="0" w:color="auto"/>
      </w:divBdr>
    </w:div>
    <w:div w:id="2123183266">
      <w:bodyDiv w:val="1"/>
      <w:marLeft w:val="0"/>
      <w:marRight w:val="0"/>
      <w:marTop w:val="0"/>
      <w:marBottom w:val="0"/>
      <w:divBdr>
        <w:top w:val="none" w:sz="0" w:space="0" w:color="auto"/>
        <w:left w:val="none" w:sz="0" w:space="0" w:color="auto"/>
        <w:bottom w:val="none" w:sz="0" w:space="0" w:color="auto"/>
        <w:right w:val="none" w:sz="0" w:space="0" w:color="auto"/>
      </w:divBdr>
    </w:div>
    <w:div w:id="213963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1D3C2-12D1-4219-ACE0-C361880C7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16946</Words>
  <Characters>96596</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Администрация Сергиево-Посадского района</Company>
  <LinksUpToDate>false</LinksUpToDate>
  <CharactersWithSpaces>113316</CharactersWithSpaces>
  <SharedDoc>false</SharedDoc>
  <HLinks>
    <vt:vector size="36" baseType="variant">
      <vt:variant>
        <vt:i4>6488117</vt:i4>
      </vt:variant>
      <vt:variant>
        <vt:i4>12</vt:i4>
      </vt:variant>
      <vt:variant>
        <vt:i4>0</vt:i4>
      </vt:variant>
      <vt:variant>
        <vt:i4>5</vt:i4>
      </vt:variant>
      <vt:variant>
        <vt:lpwstr/>
      </vt:variant>
      <vt:variant>
        <vt:lpwstr>Par1730</vt:lpwstr>
      </vt:variant>
      <vt:variant>
        <vt:i4>1114203</vt:i4>
      </vt:variant>
      <vt:variant>
        <vt:i4>9</vt:i4>
      </vt:variant>
      <vt:variant>
        <vt:i4>0</vt:i4>
      </vt:variant>
      <vt:variant>
        <vt:i4>5</vt:i4>
      </vt:variant>
      <vt:variant>
        <vt:lpwstr>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vt:lpwstr>
      </vt:variant>
      <vt:variant>
        <vt:lpwstr>YANDEX_73</vt:lpwstr>
      </vt:variant>
      <vt:variant>
        <vt:i4>1114203</vt:i4>
      </vt:variant>
      <vt:variant>
        <vt:i4>7</vt:i4>
      </vt:variant>
      <vt:variant>
        <vt:i4>0</vt:i4>
      </vt:variant>
      <vt:variant>
        <vt:i4>5</vt:i4>
      </vt:variant>
      <vt:variant>
        <vt:lpwstr>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vt:lpwstr>
      </vt:variant>
      <vt:variant>
        <vt:lpwstr>YANDEX_71</vt:lpwstr>
      </vt:variant>
      <vt:variant>
        <vt:i4>1048667</vt:i4>
      </vt:variant>
      <vt:variant>
        <vt:i4>5</vt:i4>
      </vt:variant>
      <vt:variant>
        <vt:i4>0</vt:i4>
      </vt:variant>
      <vt:variant>
        <vt:i4>5</vt:i4>
      </vt:variant>
      <vt:variant>
        <vt:lpwstr>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vt:lpwstr>
      </vt:variant>
      <vt:variant>
        <vt:lpwstr>YANDEX_68</vt:lpwstr>
      </vt:variant>
      <vt:variant>
        <vt:i4>1048667</vt:i4>
      </vt:variant>
      <vt:variant>
        <vt:i4>2</vt:i4>
      </vt:variant>
      <vt:variant>
        <vt:i4>0</vt:i4>
      </vt:variant>
      <vt:variant>
        <vt:i4>5</vt:i4>
      </vt:variant>
      <vt:variant>
        <vt:lpwstr>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vt:lpwstr>
      </vt:variant>
      <vt:variant>
        <vt:lpwstr>YANDEX_69</vt:lpwstr>
      </vt:variant>
      <vt:variant>
        <vt:i4>1048667</vt:i4>
      </vt:variant>
      <vt:variant>
        <vt:i4>0</vt:i4>
      </vt:variant>
      <vt:variant>
        <vt:i4>0</vt:i4>
      </vt:variant>
      <vt:variant>
        <vt:i4>5</vt:i4>
      </vt:variant>
      <vt:variant>
        <vt:lpwstr>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vt:lpwstr>
      </vt:variant>
      <vt:variant>
        <vt:lpwstr>YANDEX_67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Работа</dc:creator>
  <cp:lastModifiedBy>Zver</cp:lastModifiedBy>
  <cp:revision>4</cp:revision>
  <cp:lastPrinted>2021-07-07T07:45:00Z</cp:lastPrinted>
  <dcterms:created xsi:type="dcterms:W3CDTF">2021-07-21T11:43:00Z</dcterms:created>
  <dcterms:modified xsi:type="dcterms:W3CDTF">2021-07-21T13:08:00Z</dcterms:modified>
</cp:coreProperties>
</file>