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17" w:rsidRPr="00085B17" w:rsidRDefault="00085B17" w:rsidP="00085B17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4F633F" w:rsidRPr="004F633F" w:rsidRDefault="004F633F" w:rsidP="004F633F">
      <w:pPr>
        <w:spacing w:line="240" w:lineRule="auto"/>
        <w:ind w:left="5529" w:firstLine="0"/>
        <w:rPr>
          <w:sz w:val="24"/>
          <w:szCs w:val="24"/>
        </w:rPr>
      </w:pPr>
      <w:r w:rsidRPr="004F633F">
        <w:rPr>
          <w:sz w:val="24"/>
          <w:szCs w:val="24"/>
        </w:rPr>
        <w:t xml:space="preserve">Приложение </w:t>
      </w:r>
    </w:p>
    <w:p w:rsidR="004F633F" w:rsidRPr="004F633F" w:rsidRDefault="004F633F" w:rsidP="004F633F">
      <w:pPr>
        <w:spacing w:line="240" w:lineRule="auto"/>
        <w:ind w:left="5529" w:firstLine="0"/>
        <w:rPr>
          <w:sz w:val="24"/>
          <w:szCs w:val="24"/>
        </w:rPr>
      </w:pPr>
      <w:r w:rsidRPr="004F633F">
        <w:rPr>
          <w:sz w:val="24"/>
          <w:szCs w:val="24"/>
        </w:rPr>
        <w:t>к решению Совета депутатов</w:t>
      </w:r>
    </w:p>
    <w:p w:rsidR="004F633F" w:rsidRPr="004F633F" w:rsidRDefault="004F633F" w:rsidP="004F633F">
      <w:pPr>
        <w:spacing w:line="240" w:lineRule="auto"/>
        <w:ind w:left="5529" w:firstLine="0"/>
        <w:rPr>
          <w:sz w:val="24"/>
          <w:szCs w:val="24"/>
        </w:rPr>
      </w:pPr>
      <w:r w:rsidRPr="004F633F">
        <w:rPr>
          <w:sz w:val="24"/>
          <w:szCs w:val="24"/>
        </w:rPr>
        <w:t xml:space="preserve">Сергиево-Посадского </w:t>
      </w:r>
    </w:p>
    <w:p w:rsidR="004F633F" w:rsidRPr="004F633F" w:rsidRDefault="004F633F" w:rsidP="004F633F">
      <w:pPr>
        <w:spacing w:line="240" w:lineRule="auto"/>
        <w:ind w:left="5529" w:firstLine="0"/>
        <w:rPr>
          <w:sz w:val="24"/>
          <w:szCs w:val="24"/>
        </w:rPr>
      </w:pPr>
      <w:r w:rsidRPr="004F633F">
        <w:rPr>
          <w:sz w:val="24"/>
          <w:szCs w:val="24"/>
        </w:rPr>
        <w:t xml:space="preserve">городского округа </w:t>
      </w:r>
    </w:p>
    <w:p w:rsidR="004F633F" w:rsidRPr="004F633F" w:rsidRDefault="004F633F" w:rsidP="004F633F">
      <w:pPr>
        <w:spacing w:line="240" w:lineRule="auto"/>
        <w:ind w:left="5529" w:firstLine="0"/>
        <w:rPr>
          <w:sz w:val="24"/>
          <w:szCs w:val="24"/>
        </w:rPr>
      </w:pPr>
      <w:r w:rsidRPr="004F633F">
        <w:rPr>
          <w:sz w:val="24"/>
          <w:szCs w:val="24"/>
        </w:rPr>
        <w:t>Московской области</w:t>
      </w:r>
    </w:p>
    <w:p w:rsidR="004F633F" w:rsidRPr="004F633F" w:rsidRDefault="003F38A4" w:rsidP="004F633F">
      <w:pPr>
        <w:spacing w:line="240" w:lineRule="auto"/>
        <w:ind w:left="5529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4F633F" w:rsidRPr="004F633F">
        <w:rPr>
          <w:sz w:val="24"/>
          <w:szCs w:val="24"/>
        </w:rPr>
        <w:t>т</w:t>
      </w:r>
      <w:r w:rsidR="004F633F">
        <w:rPr>
          <w:sz w:val="24"/>
          <w:szCs w:val="24"/>
        </w:rPr>
        <w:t xml:space="preserve"> 22.11.2021</w:t>
      </w:r>
      <w:r w:rsidR="004F633F" w:rsidRPr="004F633F">
        <w:rPr>
          <w:sz w:val="24"/>
          <w:szCs w:val="24"/>
        </w:rPr>
        <w:t xml:space="preserve"> № </w:t>
      </w:r>
      <w:r w:rsidR="004F633F">
        <w:rPr>
          <w:sz w:val="24"/>
          <w:szCs w:val="24"/>
        </w:rPr>
        <w:t>43/05-МЗ</w:t>
      </w:r>
      <w:r w:rsidR="004F633F" w:rsidRPr="004F633F">
        <w:rPr>
          <w:sz w:val="24"/>
          <w:szCs w:val="24"/>
        </w:rPr>
        <w:t xml:space="preserve"> </w:t>
      </w:r>
    </w:p>
    <w:p w:rsidR="004F633F" w:rsidRPr="004F633F" w:rsidRDefault="004F633F" w:rsidP="004F633F">
      <w:pPr>
        <w:spacing w:line="240" w:lineRule="auto"/>
        <w:rPr>
          <w:sz w:val="24"/>
          <w:szCs w:val="24"/>
        </w:rPr>
      </w:pPr>
    </w:p>
    <w:p w:rsidR="004F633F" w:rsidRPr="004F633F" w:rsidRDefault="004F633F" w:rsidP="004F633F">
      <w:pPr>
        <w:spacing w:line="240" w:lineRule="auto"/>
        <w:rPr>
          <w:sz w:val="24"/>
          <w:szCs w:val="24"/>
        </w:rPr>
      </w:pPr>
    </w:p>
    <w:p w:rsidR="004F633F" w:rsidRPr="004F633F" w:rsidRDefault="004F633F" w:rsidP="004F633F">
      <w:pPr>
        <w:spacing w:line="240" w:lineRule="auto"/>
        <w:jc w:val="center"/>
        <w:rPr>
          <w:b/>
          <w:sz w:val="24"/>
          <w:szCs w:val="24"/>
        </w:rPr>
      </w:pPr>
      <w:r w:rsidRPr="004F633F">
        <w:rPr>
          <w:b/>
          <w:sz w:val="24"/>
          <w:szCs w:val="24"/>
        </w:rPr>
        <w:t>ПОРЯДОК</w:t>
      </w:r>
    </w:p>
    <w:p w:rsidR="004F633F" w:rsidRPr="004F633F" w:rsidRDefault="004F633F" w:rsidP="004F633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F633F">
        <w:rPr>
          <w:b/>
          <w:sz w:val="24"/>
          <w:szCs w:val="24"/>
        </w:rPr>
        <w:t>поощрения муниципальной управленческой команды Сергиево-Посадского городского округа Московской области, ответственной за достижение Московской областью значений (уровней) показателей, утвержденных Указом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</w:r>
    </w:p>
    <w:p w:rsidR="004F633F" w:rsidRPr="004F633F" w:rsidRDefault="004F633F" w:rsidP="004F633F">
      <w:pPr>
        <w:spacing w:line="240" w:lineRule="auto"/>
        <w:rPr>
          <w:sz w:val="24"/>
          <w:szCs w:val="24"/>
        </w:rPr>
      </w:pP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>1. Настоящий Порядок разработан для обеспечения расходования иных межбюджетных трансфертов, выделяемых из бюджета Московской области бюджетам муниципальных образований Московской области в целях поощрения муниципальной управленческой команды Сергиево-Посадского городского округа Московской области, ответственной за достижение Московской областью значений (уровней) показателей, утвержденных Указом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>2. Под муниципальной управленческой командой Сергиево-Посадского городского округа Московской области понимается группа должностных лиц, замещающих муниципальные должности или должности муниципальной службы, деятельность которых способствовала достижению Московской областью значений (уровней) показателей эффективности деятельности.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>3. Поощрение муниципальной управленческой команды осуществляется в виде премии должностным лицам из состава муниципальной управленческой команды.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>4. При принятии решения о премировании должностных лиц из состава муниципальной управленческой команды учитывается выполнение должностных обязанностей или управление в сферах, связанных с достижением значений (уровней) показателей эффективности деятельности органов исполнительной власти Московской области и вклад должностного лица в достижение значений (уровней) показателей эффективности деятельности.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>5. Источником финансового обеспечения выплаты премий является дотация, предоставляемая из бюджета Московской области бюджету Сергиево-Посадского городского округа Московской области в целях поощрения муниципальных управленческих команд за достижение показателей деятельности органов исполнительной власти Московской области.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>Указанная дотация помимо выплаты премий может направляться на уплату страховых взносов, начисляемых на суммы премий.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 xml:space="preserve">6. Не допускается снижение иных выплат должностным лицам из состава муниципальной управленческой команды в связи с выплатой премии. 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>7. Выплата премий должна быть осуществлена не позднее 31 декабря текущего финансового года.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 xml:space="preserve">8. В целях реализации настоящего Порядка принимаются правовые акты </w:t>
      </w:r>
      <w:r w:rsidRPr="004F633F">
        <w:rPr>
          <w:sz w:val="24"/>
          <w:szCs w:val="24"/>
        </w:rPr>
        <w:lastRenderedPageBreak/>
        <w:t>администрации Сергиево-Посадского городского округа Московской области, устанавливающие: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>персональный состав должностных лиц муниципальной управленческой команды;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>краткое указание достижений должностного лица из состава муниципальной управленческой команды, направленных на достижение показателей, указанных в пункте 4 настоящего Порядка;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  <w:r w:rsidRPr="004F633F">
        <w:rPr>
          <w:sz w:val="24"/>
          <w:szCs w:val="24"/>
        </w:rPr>
        <w:t>решение о выплате премий должностным лицам из состава муниципальной управленческой команды.</w:t>
      </w: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</w:p>
    <w:p w:rsidR="004F633F" w:rsidRPr="004F633F" w:rsidRDefault="004F633F" w:rsidP="004F633F">
      <w:pPr>
        <w:spacing w:line="240" w:lineRule="auto"/>
        <w:ind w:firstLine="709"/>
        <w:rPr>
          <w:sz w:val="24"/>
          <w:szCs w:val="24"/>
        </w:rPr>
      </w:pPr>
    </w:p>
    <w:p w:rsidR="00AE70F8" w:rsidRPr="004F633F" w:rsidRDefault="00AE70F8" w:rsidP="004F633F">
      <w:pPr>
        <w:spacing w:line="240" w:lineRule="auto"/>
        <w:ind w:firstLine="709"/>
        <w:rPr>
          <w:sz w:val="24"/>
          <w:szCs w:val="24"/>
        </w:rPr>
      </w:pPr>
    </w:p>
    <w:p w:rsidR="00AE70F8" w:rsidRPr="004F633F" w:rsidRDefault="00AE70F8" w:rsidP="004F633F">
      <w:pPr>
        <w:spacing w:line="240" w:lineRule="auto"/>
        <w:ind w:firstLine="709"/>
        <w:rPr>
          <w:sz w:val="24"/>
          <w:szCs w:val="24"/>
        </w:rPr>
      </w:pPr>
    </w:p>
    <w:p w:rsidR="00AE70F8" w:rsidRPr="004F633F" w:rsidRDefault="00AE70F8" w:rsidP="004F633F">
      <w:pPr>
        <w:spacing w:line="240" w:lineRule="auto"/>
        <w:ind w:firstLine="709"/>
        <w:rPr>
          <w:sz w:val="24"/>
          <w:szCs w:val="24"/>
        </w:rPr>
      </w:pPr>
    </w:p>
    <w:p w:rsidR="00AE70F8" w:rsidRPr="004F633F" w:rsidRDefault="00AE70F8" w:rsidP="004F633F">
      <w:pPr>
        <w:spacing w:line="240" w:lineRule="auto"/>
        <w:ind w:firstLine="709"/>
        <w:rPr>
          <w:sz w:val="24"/>
          <w:szCs w:val="24"/>
        </w:rPr>
      </w:pPr>
    </w:p>
    <w:p w:rsidR="00AE70F8" w:rsidRPr="004F633F" w:rsidRDefault="00AE70F8" w:rsidP="004F633F">
      <w:pPr>
        <w:spacing w:line="240" w:lineRule="auto"/>
        <w:ind w:firstLine="709"/>
        <w:rPr>
          <w:sz w:val="24"/>
          <w:szCs w:val="24"/>
        </w:rPr>
      </w:pPr>
    </w:p>
    <w:p w:rsidR="00AE70F8" w:rsidRPr="004F633F" w:rsidRDefault="00AE70F8" w:rsidP="004F633F">
      <w:pPr>
        <w:spacing w:line="240" w:lineRule="auto"/>
        <w:ind w:firstLine="709"/>
        <w:rPr>
          <w:sz w:val="24"/>
          <w:szCs w:val="24"/>
        </w:rPr>
      </w:pPr>
    </w:p>
    <w:sectPr w:rsidR="00AE70F8" w:rsidRPr="004F633F" w:rsidSect="00406830">
      <w:footerReference w:type="default" r:id="rId7"/>
      <w:footerReference w:type="first" r:id="rId8"/>
      <w:pgSz w:w="11906" w:h="16838"/>
      <w:pgMar w:top="1134" w:right="567" w:bottom="1134" w:left="1985" w:header="709" w:footer="709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83" w:rsidRDefault="00BD5783">
      <w:pPr>
        <w:spacing w:line="240" w:lineRule="auto"/>
      </w:pPr>
      <w:r>
        <w:separator/>
      </w:r>
    </w:p>
  </w:endnote>
  <w:endnote w:type="continuationSeparator" w:id="0">
    <w:p w:rsidR="00BD5783" w:rsidRDefault="00BD5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0F8" w:rsidRPr="00406830" w:rsidRDefault="00406830">
    <w:pPr>
      <w:pStyle w:val="a7"/>
      <w:jc w:val="right"/>
      <w:rPr>
        <w:sz w:val="24"/>
        <w:szCs w:val="24"/>
      </w:rPr>
    </w:pPr>
    <w:r w:rsidRPr="00406830">
      <w:rPr>
        <w:sz w:val="24"/>
        <w:szCs w:val="24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830" w:rsidRPr="00406830" w:rsidRDefault="00406830">
    <w:pPr>
      <w:pStyle w:val="a7"/>
      <w:rPr>
        <w:sz w:val="24"/>
        <w:szCs w:val="24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83" w:rsidRDefault="00BD5783">
      <w:pPr>
        <w:spacing w:line="240" w:lineRule="auto"/>
      </w:pPr>
      <w:r>
        <w:separator/>
      </w:r>
    </w:p>
  </w:footnote>
  <w:footnote w:type="continuationSeparator" w:id="0">
    <w:p w:rsidR="00BD5783" w:rsidRDefault="00BD5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D6C3B"/>
    <w:multiLevelType w:val="hybridMultilevel"/>
    <w:tmpl w:val="C980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F8"/>
    <w:rsid w:val="00085B17"/>
    <w:rsid w:val="001749A3"/>
    <w:rsid w:val="003F38A4"/>
    <w:rsid w:val="00406830"/>
    <w:rsid w:val="004F633F"/>
    <w:rsid w:val="00611EE0"/>
    <w:rsid w:val="00905744"/>
    <w:rsid w:val="009653E3"/>
    <w:rsid w:val="00AE70F8"/>
    <w:rsid w:val="00B80FE6"/>
    <w:rsid w:val="00BD5783"/>
    <w:rsid w:val="00F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6DB4A-55DD-4D23-8D4E-52EBD13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2"/>
    <w:pPr>
      <w:widowControl w:val="0"/>
      <w:spacing w:line="300" w:lineRule="auto"/>
      <w:ind w:firstLine="10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0">
    <w:name w:val="heading 2"/>
    <w:basedOn w:val="a"/>
    <w:next w:val="a"/>
    <w:link w:val="21"/>
    <w:uiPriority w:val="9"/>
    <w:qFormat/>
    <w:pPr>
      <w:keepNext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12">
    <w:name w:val="Абзац списка1"/>
    <w:basedOn w:val="11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4"/>
    <w:pPr>
      <w:widowControl w:val="0"/>
      <w:spacing w:line="300" w:lineRule="auto"/>
      <w:ind w:firstLine="100"/>
      <w:jc w:val="both"/>
    </w:pPr>
    <w:rPr>
      <w:sz w:val="28"/>
    </w:rPr>
  </w:style>
  <w:style w:type="character" w:customStyle="1" w:styleId="14">
    <w:name w:val="Обычный1"/>
    <w:link w:val="1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1"/>
    <w:link w:val="a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1"/>
    <w:link w:val="a7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Body Text Indent 3"/>
    <w:basedOn w:val="a"/>
    <w:link w:val="32"/>
    <w:pPr>
      <w:spacing w:after="120"/>
      <w:ind w:left="283" w:firstLine="0"/>
    </w:pPr>
    <w:rPr>
      <w:sz w:val="16"/>
    </w:rPr>
  </w:style>
  <w:style w:type="character" w:customStyle="1" w:styleId="32">
    <w:name w:val="Основной текст с отступом 3 Знак"/>
    <w:basedOn w:val="11"/>
    <w:link w:val="31"/>
    <w:rPr>
      <w:sz w:val="16"/>
    </w:rPr>
  </w:style>
  <w:style w:type="paragraph" w:customStyle="1" w:styleId="15">
    <w:name w:val="Номер страницы1"/>
    <w:basedOn w:val="16"/>
    <w:link w:val="ab"/>
  </w:style>
  <w:style w:type="character" w:styleId="ab">
    <w:name w:val="page number"/>
    <w:basedOn w:val="a0"/>
    <w:link w:val="15"/>
  </w:style>
  <w:style w:type="paragraph" w:customStyle="1" w:styleId="17">
    <w:name w:val="Выделение1"/>
    <w:link w:val="ac"/>
    <w:rPr>
      <w:i/>
    </w:rPr>
  </w:style>
  <w:style w:type="character" w:styleId="ac">
    <w:name w:val="Emphasis"/>
    <w:link w:val="17"/>
    <w:rPr>
      <w:i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1"/>
    <w:link w:val="210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1"/>
    <w:link w:val="24"/>
    <w:rPr>
      <w:sz w:val="24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character" w:customStyle="1" w:styleId="2">
    <w:name w:val="Обычный2"/>
    <w:rPr>
      <w:sz w:val="28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10">
    <w:name w:val="Основной текст 31"/>
    <w:basedOn w:val="a"/>
    <w:link w:val="311"/>
    <w:pPr>
      <w:jc w:val="center"/>
    </w:pPr>
  </w:style>
  <w:style w:type="character" w:customStyle="1" w:styleId="311">
    <w:name w:val="Основной текст 31"/>
    <w:basedOn w:val="11"/>
    <w:link w:val="310"/>
    <w:rPr>
      <w:sz w:val="28"/>
    </w:rPr>
  </w:style>
  <w:style w:type="character" w:customStyle="1" w:styleId="10">
    <w:name w:val="Заголовок 1 Знак"/>
    <w:basedOn w:val="11"/>
    <w:link w:val="1"/>
    <w:rPr>
      <w:rFonts w:ascii="Cambria" w:hAnsi="Cambria"/>
      <w:b/>
      <w:sz w:val="32"/>
    </w:rPr>
  </w:style>
  <w:style w:type="character" w:customStyle="1" w:styleId="a4">
    <w:name w:val="Абзац списка Знак"/>
    <w:basedOn w:val="11"/>
    <w:link w:val="a3"/>
    <w:rPr>
      <w:sz w:val="24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caption"/>
    <w:basedOn w:val="a"/>
    <w:next w:val="a"/>
    <w:link w:val="af"/>
    <w:pPr>
      <w:spacing w:before="120" w:after="120"/>
    </w:pPr>
    <w:rPr>
      <w:b/>
      <w:sz w:val="20"/>
    </w:rPr>
  </w:style>
  <w:style w:type="character" w:customStyle="1" w:styleId="af">
    <w:name w:val="Название объекта Знак"/>
    <w:basedOn w:val="11"/>
    <w:link w:val="ae"/>
    <w:rPr>
      <w:b/>
      <w:sz w:val="20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1"/>
    <w:link w:val="af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Body Text"/>
    <w:basedOn w:val="a"/>
    <w:link w:val="af3"/>
  </w:style>
  <w:style w:type="character" w:customStyle="1" w:styleId="af3">
    <w:name w:val="Основной текст Знак"/>
    <w:basedOn w:val="11"/>
    <w:link w:val="af2"/>
    <w:rPr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 w:firstLine="0"/>
    </w:pPr>
  </w:style>
  <w:style w:type="character" w:customStyle="1" w:styleId="27">
    <w:name w:val="Основной текст с отступом 2 Знак"/>
    <w:basedOn w:val="11"/>
    <w:link w:val="26"/>
    <w:rPr>
      <w:sz w:val="24"/>
    </w:rPr>
  </w:style>
  <w:style w:type="paragraph" w:customStyle="1" w:styleId="16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paragraph" w:styleId="af4">
    <w:name w:val="Body Text Indent"/>
    <w:basedOn w:val="a"/>
    <w:link w:val="af5"/>
    <w:pPr>
      <w:spacing w:after="120"/>
      <w:ind w:left="283" w:firstLine="0"/>
    </w:pPr>
  </w:style>
  <w:style w:type="character" w:customStyle="1" w:styleId="af5">
    <w:name w:val="Основной текст с отступом Знак"/>
    <w:basedOn w:val="11"/>
    <w:link w:val="af4"/>
    <w:rPr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"/>
    <w:basedOn w:val="11"/>
    <w:link w:val="20"/>
    <w:rPr>
      <w:sz w:val="28"/>
    </w:rPr>
  </w:style>
  <w:style w:type="table" w:styleId="afa">
    <w:name w:val="Table Grid"/>
    <w:basedOn w:val="a1"/>
    <w:pPr>
      <w:jc w:val="righ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2021-11-23T13:55:00Z</cp:lastPrinted>
  <dcterms:created xsi:type="dcterms:W3CDTF">2021-11-24T15:01:00Z</dcterms:created>
  <dcterms:modified xsi:type="dcterms:W3CDTF">2021-11-24T15:01:00Z</dcterms:modified>
</cp:coreProperties>
</file>