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E0" w:rsidRPr="00D77A45" w:rsidRDefault="000C50E0" w:rsidP="00D5194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A0332D" w:rsidRPr="00EF4085" w:rsidRDefault="00A0332D" w:rsidP="00EF4085">
      <w:pPr>
        <w:pStyle w:val="af1"/>
        <w:tabs>
          <w:tab w:val="left" w:pos="284"/>
          <w:tab w:val="left" w:pos="567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  <w:r w:rsidRPr="00EF40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Утвержден</w:t>
      </w:r>
    </w:p>
    <w:p w:rsidR="00A0332D" w:rsidRPr="00EF4085" w:rsidRDefault="00A0332D" w:rsidP="00EF4085">
      <w:pPr>
        <w:pStyle w:val="af1"/>
        <w:tabs>
          <w:tab w:val="left" w:pos="6521"/>
        </w:tabs>
        <w:rPr>
          <w:rFonts w:ascii="Times New Roman" w:hAnsi="Times New Roman"/>
          <w:sz w:val="24"/>
          <w:szCs w:val="24"/>
        </w:rPr>
      </w:pPr>
      <w:r w:rsidRPr="00EF40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A0332D" w:rsidRPr="00EF4085" w:rsidRDefault="00A0332D" w:rsidP="00EF4085">
      <w:pPr>
        <w:pStyle w:val="af1"/>
        <w:rPr>
          <w:rFonts w:ascii="Times New Roman" w:hAnsi="Times New Roman"/>
          <w:sz w:val="24"/>
          <w:szCs w:val="24"/>
        </w:rPr>
      </w:pPr>
      <w:r w:rsidRPr="00EF40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A0332D" w:rsidRPr="00EF4085" w:rsidRDefault="00A0332D" w:rsidP="00EF4085">
      <w:pPr>
        <w:pStyle w:val="af1"/>
        <w:rPr>
          <w:rFonts w:ascii="Times New Roman" w:hAnsi="Times New Roman"/>
          <w:sz w:val="24"/>
          <w:szCs w:val="24"/>
        </w:rPr>
      </w:pPr>
      <w:r w:rsidRPr="00EF40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</w:t>
      </w:r>
    </w:p>
    <w:p w:rsidR="00A0332D" w:rsidRPr="00EF4085" w:rsidRDefault="00A0332D" w:rsidP="00EF4085">
      <w:pPr>
        <w:pStyle w:val="af1"/>
        <w:rPr>
          <w:rFonts w:ascii="Times New Roman" w:hAnsi="Times New Roman"/>
          <w:sz w:val="24"/>
          <w:szCs w:val="24"/>
        </w:rPr>
      </w:pPr>
      <w:r w:rsidRPr="00EF40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C715D">
        <w:rPr>
          <w:rFonts w:ascii="Times New Roman" w:hAnsi="Times New Roman"/>
          <w:sz w:val="24"/>
          <w:szCs w:val="24"/>
        </w:rPr>
        <w:t xml:space="preserve">               от 26.11.2021 №1866-ПГ</w:t>
      </w:r>
      <w:bookmarkStart w:id="0" w:name="_GoBack"/>
      <w:bookmarkEnd w:id="0"/>
    </w:p>
    <w:p w:rsidR="00A0332D" w:rsidRPr="00EF4085" w:rsidRDefault="00A0332D" w:rsidP="00EF4085">
      <w:pPr>
        <w:jc w:val="center"/>
        <w:rPr>
          <w:sz w:val="24"/>
          <w:szCs w:val="24"/>
        </w:rPr>
      </w:pPr>
    </w:p>
    <w:p w:rsidR="00A0332D" w:rsidRPr="00EF4085" w:rsidRDefault="00A0332D" w:rsidP="00EF4085">
      <w:pPr>
        <w:pStyle w:val="22"/>
        <w:shd w:val="clear" w:color="auto" w:fill="auto"/>
        <w:spacing w:before="0" w:after="0"/>
        <w:rPr>
          <w:sz w:val="24"/>
          <w:szCs w:val="24"/>
          <w:lang w:bidi="ru-RU"/>
        </w:rPr>
      </w:pPr>
    </w:p>
    <w:p w:rsidR="00FC2C33" w:rsidRPr="00EF4085" w:rsidRDefault="00FC2C33" w:rsidP="00EF4085">
      <w:pPr>
        <w:pStyle w:val="a3"/>
        <w:tabs>
          <w:tab w:val="left" w:pos="567"/>
        </w:tabs>
        <w:rPr>
          <w:bCs/>
          <w:sz w:val="24"/>
          <w:szCs w:val="24"/>
        </w:rPr>
      </w:pPr>
    </w:p>
    <w:p w:rsidR="00BB722F" w:rsidRPr="00EF4085" w:rsidRDefault="008D6583" w:rsidP="00EF4085">
      <w:pPr>
        <w:pStyle w:val="a3"/>
        <w:tabs>
          <w:tab w:val="left" w:pos="567"/>
        </w:tabs>
        <w:rPr>
          <w:sz w:val="24"/>
          <w:szCs w:val="24"/>
          <w:lang w:val="ru-RU"/>
        </w:rPr>
      </w:pPr>
      <w:r w:rsidRPr="00EF4085">
        <w:rPr>
          <w:sz w:val="24"/>
          <w:szCs w:val="24"/>
          <w:lang w:val="ru-RU"/>
        </w:rPr>
        <w:t>Порядок</w:t>
      </w:r>
    </w:p>
    <w:p w:rsidR="00FC2C33" w:rsidRPr="00EF4085" w:rsidRDefault="008D6583" w:rsidP="00EF4085">
      <w:pPr>
        <w:pStyle w:val="a3"/>
        <w:tabs>
          <w:tab w:val="left" w:pos="567"/>
        </w:tabs>
        <w:rPr>
          <w:bCs/>
          <w:sz w:val="24"/>
          <w:szCs w:val="24"/>
          <w:lang w:val="ru-RU"/>
        </w:rPr>
      </w:pPr>
      <w:r w:rsidRPr="00EF4085">
        <w:rPr>
          <w:sz w:val="24"/>
          <w:szCs w:val="24"/>
          <w:lang w:val="ru-RU"/>
        </w:rPr>
        <w:t xml:space="preserve">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</w:t>
      </w:r>
      <w:r w:rsidR="00BB722F" w:rsidRPr="00EF4085">
        <w:rPr>
          <w:sz w:val="24"/>
          <w:szCs w:val="24"/>
          <w:lang w:val="ru-RU"/>
        </w:rPr>
        <w:t xml:space="preserve"> Сергиево-Посадского </w:t>
      </w:r>
      <w:r w:rsidRPr="00EF4085">
        <w:rPr>
          <w:sz w:val="24"/>
          <w:szCs w:val="24"/>
          <w:lang w:val="ru-RU"/>
        </w:rPr>
        <w:t xml:space="preserve"> городского округа Московской области</w:t>
      </w:r>
    </w:p>
    <w:p w:rsidR="005A1BD6" w:rsidRPr="00EF4085" w:rsidRDefault="005A1BD6" w:rsidP="00EF4085">
      <w:pPr>
        <w:pStyle w:val="a3"/>
        <w:tabs>
          <w:tab w:val="left" w:pos="567"/>
        </w:tabs>
        <w:rPr>
          <w:bCs/>
          <w:sz w:val="24"/>
          <w:szCs w:val="24"/>
          <w:lang w:val="ru-RU"/>
        </w:rPr>
      </w:pPr>
    </w:p>
    <w:p w:rsidR="007D03CF" w:rsidRPr="00EF4085" w:rsidRDefault="007D03CF" w:rsidP="00EF4085">
      <w:pPr>
        <w:pStyle w:val="a3"/>
        <w:tabs>
          <w:tab w:val="left" w:pos="567"/>
        </w:tabs>
        <w:rPr>
          <w:bCs/>
          <w:sz w:val="24"/>
          <w:szCs w:val="24"/>
          <w:lang w:val="ru-RU"/>
        </w:rPr>
      </w:pPr>
      <w:r w:rsidRPr="00EF4085">
        <w:rPr>
          <w:bCs/>
          <w:sz w:val="24"/>
          <w:szCs w:val="24"/>
          <w:lang w:val="ru-RU"/>
        </w:rPr>
        <w:t>1. Общие положения</w:t>
      </w:r>
    </w:p>
    <w:p w:rsidR="007D03CF" w:rsidRPr="00EF4085" w:rsidRDefault="007D03CF" w:rsidP="00EF4085">
      <w:pPr>
        <w:pStyle w:val="a3"/>
        <w:tabs>
          <w:tab w:val="left" w:pos="567"/>
        </w:tabs>
        <w:rPr>
          <w:bCs/>
          <w:sz w:val="24"/>
          <w:szCs w:val="24"/>
          <w:lang w:val="ru-RU"/>
        </w:rPr>
      </w:pPr>
    </w:p>
    <w:p w:rsidR="005D0882" w:rsidRPr="007A042C" w:rsidRDefault="007D03CF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</w:t>
      </w:r>
      <w:r w:rsidR="005D0882" w:rsidRPr="007A042C">
        <w:rPr>
          <w:bCs/>
          <w:sz w:val="24"/>
          <w:szCs w:val="24"/>
        </w:rPr>
        <w:t>1.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</w:t>
      </w:r>
      <w:r w:rsidR="005D1241" w:rsidRPr="007A042C">
        <w:rPr>
          <w:bCs/>
          <w:sz w:val="24"/>
          <w:szCs w:val="24"/>
        </w:rPr>
        <w:t xml:space="preserve"> </w:t>
      </w:r>
      <w:r w:rsidR="005D1241" w:rsidRPr="007A042C">
        <w:rPr>
          <w:sz w:val="24"/>
          <w:szCs w:val="24"/>
        </w:rPr>
        <w:t>Сергиево-Посадского</w:t>
      </w:r>
      <w:r w:rsidR="005D0882" w:rsidRPr="007A042C">
        <w:rPr>
          <w:bCs/>
          <w:sz w:val="24"/>
          <w:szCs w:val="24"/>
        </w:rPr>
        <w:t xml:space="preserve"> городского округа Московской области определяет основные принципы создания, хранения, использования и восполнения резервов материальных ресурсов</w:t>
      </w:r>
      <w:r w:rsidR="0093013A" w:rsidRPr="007A042C">
        <w:rPr>
          <w:sz w:val="24"/>
          <w:szCs w:val="24"/>
        </w:rPr>
        <w:t xml:space="preserve"> (далее - </w:t>
      </w:r>
      <w:r w:rsidR="0093013A" w:rsidRPr="007A042C">
        <w:rPr>
          <w:bCs/>
          <w:sz w:val="24"/>
          <w:szCs w:val="24"/>
        </w:rPr>
        <w:t>резервы материальных ресурсов)</w:t>
      </w:r>
      <w:r w:rsidR="005D0882" w:rsidRPr="007A042C">
        <w:rPr>
          <w:bCs/>
          <w:sz w:val="24"/>
          <w:szCs w:val="24"/>
        </w:rPr>
        <w:t>,</w:t>
      </w:r>
      <w:r w:rsidR="005D0882" w:rsidRPr="007A042C">
        <w:rPr>
          <w:sz w:val="24"/>
          <w:szCs w:val="24"/>
        </w:rPr>
        <w:t xml:space="preserve"> </w:t>
      </w:r>
      <w:r w:rsidR="005D0882" w:rsidRPr="007A042C">
        <w:rPr>
          <w:bCs/>
          <w:sz w:val="24"/>
          <w:szCs w:val="24"/>
        </w:rPr>
        <w:t>предназначенных для ликвидации чрезвычайных ситуаций природного и техногенного характера</w:t>
      </w:r>
      <w:r w:rsidR="0014036B" w:rsidRPr="007A042C">
        <w:rPr>
          <w:bCs/>
          <w:sz w:val="24"/>
          <w:szCs w:val="24"/>
        </w:rPr>
        <w:t xml:space="preserve"> (далее – ЧС)</w:t>
      </w:r>
      <w:r w:rsidR="005D0882" w:rsidRPr="007A042C">
        <w:rPr>
          <w:bCs/>
          <w:sz w:val="24"/>
          <w:szCs w:val="24"/>
        </w:rPr>
        <w:t xml:space="preserve"> на территории</w:t>
      </w:r>
      <w:r w:rsidR="005D1241" w:rsidRPr="007A042C">
        <w:rPr>
          <w:bCs/>
          <w:sz w:val="24"/>
          <w:szCs w:val="24"/>
        </w:rPr>
        <w:t xml:space="preserve"> </w:t>
      </w:r>
      <w:r w:rsidR="005D1241" w:rsidRPr="007A042C">
        <w:rPr>
          <w:sz w:val="24"/>
          <w:szCs w:val="24"/>
        </w:rPr>
        <w:t>Сергиево-Посадского</w:t>
      </w:r>
      <w:r w:rsidR="005D0882" w:rsidRPr="007A042C">
        <w:rPr>
          <w:bCs/>
          <w:sz w:val="24"/>
          <w:szCs w:val="24"/>
        </w:rPr>
        <w:t xml:space="preserve"> городского округа Московской области.</w:t>
      </w:r>
    </w:p>
    <w:p w:rsidR="00ED3FF8" w:rsidRPr="007A042C" w:rsidRDefault="007D03CF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</w:t>
      </w:r>
      <w:r w:rsidR="00ED3FF8" w:rsidRPr="007A042C">
        <w:rPr>
          <w:bCs/>
          <w:sz w:val="24"/>
          <w:szCs w:val="24"/>
        </w:rPr>
        <w:t xml:space="preserve">2. Резервы материальных ресурсов создаются заблаговременно в целях экстренного привлечения необходимых средств в случае возникновения </w:t>
      </w:r>
      <w:r w:rsidR="00B85461" w:rsidRPr="007A042C">
        <w:rPr>
          <w:bCs/>
          <w:sz w:val="24"/>
          <w:szCs w:val="24"/>
        </w:rPr>
        <w:t>ЧС</w:t>
      </w:r>
      <w:r w:rsidR="006C2C5C" w:rsidRPr="007A042C">
        <w:rPr>
          <w:bCs/>
          <w:sz w:val="24"/>
          <w:szCs w:val="24"/>
        </w:rPr>
        <w:t xml:space="preserve"> </w:t>
      </w:r>
      <w:r w:rsidR="00ED3FF8" w:rsidRPr="007A042C">
        <w:rPr>
          <w:bCs/>
          <w:sz w:val="24"/>
          <w:szCs w:val="24"/>
        </w:rPr>
        <w:t>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ED3FF8" w:rsidRPr="007A042C" w:rsidRDefault="007D03CF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</w:t>
      </w:r>
      <w:r w:rsidR="00ED3FF8" w:rsidRPr="007A042C">
        <w:rPr>
          <w:bCs/>
          <w:sz w:val="24"/>
          <w:szCs w:val="24"/>
        </w:rPr>
        <w:t>3. Резервы материальных ресурсов создаются исходя из прогнозируемых видов</w:t>
      </w:r>
      <w:r w:rsidR="00313933" w:rsidRPr="007A042C">
        <w:rPr>
          <w:bCs/>
          <w:sz w:val="24"/>
          <w:szCs w:val="24"/>
        </w:rPr>
        <w:t xml:space="preserve"> </w:t>
      </w:r>
      <w:r w:rsidR="00ED3FF8" w:rsidRPr="007A042C">
        <w:rPr>
          <w:bCs/>
          <w:sz w:val="24"/>
          <w:szCs w:val="24"/>
        </w:rPr>
        <w:t xml:space="preserve">и масштабов </w:t>
      </w:r>
      <w:r w:rsidR="00B85461" w:rsidRPr="007A042C">
        <w:rPr>
          <w:bCs/>
          <w:sz w:val="24"/>
          <w:szCs w:val="24"/>
        </w:rPr>
        <w:t>ЧС</w:t>
      </w:r>
      <w:r w:rsidR="00ED3FF8" w:rsidRPr="007A042C">
        <w:rPr>
          <w:bCs/>
          <w:sz w:val="24"/>
          <w:szCs w:val="24"/>
        </w:rPr>
        <w:t xml:space="preserve">, предполагаемого объема работ по их ликвидации, а также максимально возможного использования имеющихся сил и средств для ликвидации </w:t>
      </w:r>
      <w:r w:rsidR="00B85461" w:rsidRPr="007A042C">
        <w:rPr>
          <w:bCs/>
          <w:sz w:val="24"/>
          <w:szCs w:val="24"/>
        </w:rPr>
        <w:t>ЧС</w:t>
      </w:r>
      <w:r w:rsidR="00ED3FF8" w:rsidRPr="007A042C">
        <w:rPr>
          <w:bCs/>
          <w:sz w:val="24"/>
          <w:szCs w:val="24"/>
        </w:rPr>
        <w:t>.</w:t>
      </w:r>
    </w:p>
    <w:p w:rsidR="004D3CC1" w:rsidRPr="007A042C" w:rsidRDefault="007D03CF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</w:t>
      </w:r>
      <w:r w:rsidR="004D3CC1" w:rsidRPr="007A042C">
        <w:rPr>
          <w:bCs/>
          <w:sz w:val="24"/>
          <w:szCs w:val="24"/>
        </w:rPr>
        <w:t>4. 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7D03CF" w:rsidRPr="007A042C" w:rsidRDefault="007D03CF" w:rsidP="0081519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1.5. Финансирование расходов по созданию, хранению, использованию и восполнению резервов материальных ресурсов осуществляется за счет:</w:t>
      </w:r>
    </w:p>
    <w:p w:rsidR="007D03CF" w:rsidRPr="007A042C" w:rsidRDefault="00DC5EAC" w:rsidP="0081519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 с</w:t>
      </w:r>
      <w:r w:rsidR="00300DF6" w:rsidRPr="007A042C">
        <w:rPr>
          <w:bCs/>
          <w:sz w:val="24"/>
          <w:szCs w:val="24"/>
        </w:rPr>
        <w:t>редств бюджета</w:t>
      </w:r>
      <w:r w:rsidRPr="007A042C">
        <w:rPr>
          <w:bCs/>
          <w:sz w:val="24"/>
          <w:szCs w:val="24"/>
        </w:rPr>
        <w:t xml:space="preserve"> </w:t>
      </w:r>
      <w:r w:rsidRPr="007A042C">
        <w:rPr>
          <w:sz w:val="24"/>
          <w:szCs w:val="24"/>
        </w:rPr>
        <w:t>Сергиево-Посадского</w:t>
      </w:r>
      <w:r w:rsidRPr="007A042C">
        <w:rPr>
          <w:bCs/>
          <w:sz w:val="24"/>
          <w:szCs w:val="24"/>
        </w:rPr>
        <w:t xml:space="preserve"> городского округа</w:t>
      </w:r>
      <w:r w:rsidR="00300DF6" w:rsidRPr="007A042C">
        <w:rPr>
          <w:bCs/>
          <w:sz w:val="24"/>
          <w:szCs w:val="24"/>
        </w:rPr>
        <w:t xml:space="preserve"> </w:t>
      </w:r>
      <w:r w:rsidR="007D03CF" w:rsidRPr="007A042C">
        <w:rPr>
          <w:bCs/>
          <w:sz w:val="24"/>
          <w:szCs w:val="24"/>
        </w:rPr>
        <w:t>- резервы материальных ресурсов органов местного самоуправления;</w:t>
      </w:r>
    </w:p>
    <w:p w:rsidR="007D03CF" w:rsidRPr="007A042C" w:rsidRDefault="00DC5EAC" w:rsidP="0081519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 с</w:t>
      </w:r>
      <w:r w:rsidR="007D03CF" w:rsidRPr="007A042C">
        <w:rPr>
          <w:bCs/>
          <w:sz w:val="24"/>
          <w:szCs w:val="24"/>
        </w:rPr>
        <w:t>обственных средств предприятий, учреждений и организаций</w:t>
      </w:r>
      <w:r w:rsidR="00B85461" w:rsidRPr="007A042C">
        <w:rPr>
          <w:bCs/>
          <w:sz w:val="24"/>
          <w:szCs w:val="24"/>
        </w:rPr>
        <w:t xml:space="preserve"> (далее – организаций)</w:t>
      </w:r>
      <w:r w:rsidR="007D03CF" w:rsidRPr="007A042C">
        <w:rPr>
          <w:bCs/>
          <w:sz w:val="24"/>
          <w:szCs w:val="24"/>
        </w:rPr>
        <w:t xml:space="preserve"> - объектовые резервы материальных ресурсов.</w:t>
      </w:r>
    </w:p>
    <w:p w:rsidR="0014036B" w:rsidRPr="007A042C" w:rsidRDefault="0014036B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1.6. Номенклатура и объемы резервов материальных ресурсов определяются с учетом:</w:t>
      </w:r>
    </w:p>
    <w:p w:rsidR="0014036B" w:rsidRPr="007A042C" w:rsidRDefault="0014036B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 прогнозируемых видов, масштабов и характера ЧС;</w:t>
      </w:r>
    </w:p>
    <w:p w:rsidR="0014036B" w:rsidRPr="007A042C" w:rsidRDefault="0014036B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 предполагаемого объема работ по ликвидации ЧС;</w:t>
      </w:r>
    </w:p>
    <w:p w:rsidR="0014036B" w:rsidRPr="007A042C" w:rsidRDefault="0014036B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 максимально возможного использования имеющихся сил и средств для ликвидации ЧС;</w:t>
      </w:r>
    </w:p>
    <w:p w:rsidR="0014036B" w:rsidRPr="007A042C" w:rsidRDefault="00274BAA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 xml:space="preserve">- </w:t>
      </w:r>
      <w:r w:rsidR="0014036B" w:rsidRPr="007A042C">
        <w:rPr>
          <w:bCs/>
          <w:sz w:val="24"/>
          <w:szCs w:val="24"/>
        </w:rPr>
        <w:t xml:space="preserve">продолжительности периода жизнеобеспечения, в течение которого должно осуществляться устойчивое снабжение населения по нормам, установленным </w:t>
      </w:r>
      <w:r w:rsidR="00351A94" w:rsidRPr="007A042C">
        <w:rPr>
          <w:bCs/>
          <w:sz w:val="24"/>
          <w:szCs w:val="24"/>
        </w:rPr>
        <w:t>при</w:t>
      </w:r>
      <w:r w:rsidR="0014036B" w:rsidRPr="007A042C">
        <w:rPr>
          <w:bCs/>
          <w:sz w:val="24"/>
          <w:szCs w:val="24"/>
        </w:rPr>
        <w:t xml:space="preserve"> ЧС;</w:t>
      </w:r>
    </w:p>
    <w:p w:rsidR="0014036B" w:rsidRPr="007A042C" w:rsidRDefault="00274BAA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 xml:space="preserve">- </w:t>
      </w:r>
      <w:r w:rsidR="0014036B" w:rsidRPr="007A042C">
        <w:rPr>
          <w:bCs/>
          <w:sz w:val="24"/>
          <w:szCs w:val="24"/>
        </w:rPr>
        <w:t>природных, экономических и иных особенностей региона или объекта;</w:t>
      </w:r>
    </w:p>
    <w:p w:rsidR="0014036B" w:rsidRPr="007A042C" w:rsidRDefault="00274BAA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lastRenderedPageBreak/>
        <w:t xml:space="preserve">- </w:t>
      </w:r>
      <w:r w:rsidR="0014036B" w:rsidRPr="007A042C">
        <w:rPr>
          <w:bCs/>
          <w:sz w:val="24"/>
          <w:szCs w:val="24"/>
        </w:rPr>
        <w:t>величины ассигнований, выделенных на создание соответствующего вида резервов.</w:t>
      </w:r>
    </w:p>
    <w:p w:rsidR="0014036B" w:rsidRPr="007A042C" w:rsidRDefault="0014036B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Ответственность за создание, накопление, хранение, освежение и поддержание</w:t>
      </w:r>
      <w:r w:rsidR="001B09C1" w:rsidRPr="007A042C">
        <w:rPr>
          <w:bCs/>
          <w:sz w:val="24"/>
          <w:szCs w:val="24"/>
        </w:rPr>
        <w:t xml:space="preserve"> </w:t>
      </w:r>
      <w:r w:rsidRPr="007A042C">
        <w:rPr>
          <w:bCs/>
          <w:sz w:val="24"/>
          <w:szCs w:val="24"/>
        </w:rPr>
        <w:t xml:space="preserve">в готовности к использованию резервов материальных ресурсов возлагается на </w:t>
      </w:r>
      <w:r w:rsidR="001B09C1" w:rsidRPr="007A042C">
        <w:rPr>
          <w:bCs/>
          <w:sz w:val="24"/>
          <w:szCs w:val="24"/>
        </w:rPr>
        <w:t>г</w:t>
      </w:r>
      <w:r w:rsidR="00274BAA" w:rsidRPr="007A042C">
        <w:rPr>
          <w:bCs/>
          <w:sz w:val="24"/>
          <w:szCs w:val="24"/>
        </w:rPr>
        <w:t>лаву</w:t>
      </w:r>
      <w:r w:rsidR="001B09C1" w:rsidRPr="007A042C">
        <w:rPr>
          <w:bCs/>
          <w:sz w:val="24"/>
          <w:szCs w:val="24"/>
        </w:rPr>
        <w:t xml:space="preserve"> </w:t>
      </w:r>
      <w:r w:rsidR="001B09C1" w:rsidRPr="007A042C">
        <w:rPr>
          <w:sz w:val="24"/>
          <w:szCs w:val="24"/>
        </w:rPr>
        <w:t>Сергиево-Посадского</w:t>
      </w:r>
      <w:r w:rsidR="00274BAA" w:rsidRPr="007A042C">
        <w:rPr>
          <w:bCs/>
          <w:sz w:val="24"/>
          <w:szCs w:val="24"/>
        </w:rPr>
        <w:t xml:space="preserve"> городского округа </w:t>
      </w:r>
      <w:r w:rsidRPr="007A042C">
        <w:rPr>
          <w:bCs/>
          <w:sz w:val="24"/>
          <w:szCs w:val="24"/>
        </w:rPr>
        <w:t xml:space="preserve">и </w:t>
      </w:r>
      <w:r w:rsidR="00274BAA" w:rsidRPr="007A042C">
        <w:rPr>
          <w:bCs/>
          <w:sz w:val="24"/>
          <w:szCs w:val="24"/>
        </w:rPr>
        <w:t xml:space="preserve">руководителей </w:t>
      </w:r>
      <w:r w:rsidRPr="007A042C">
        <w:rPr>
          <w:bCs/>
          <w:sz w:val="24"/>
          <w:szCs w:val="24"/>
        </w:rPr>
        <w:t>организаций.</w:t>
      </w:r>
    </w:p>
    <w:p w:rsidR="003019F9" w:rsidRPr="007A042C" w:rsidRDefault="003019F9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1.7. Резервы материальных ресурсов создаются:</w:t>
      </w:r>
    </w:p>
    <w:p w:rsidR="003019F9" w:rsidRPr="007A042C" w:rsidRDefault="00596928" w:rsidP="0081519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</w:t>
      </w:r>
      <w:r w:rsidR="003019F9" w:rsidRPr="007A042C">
        <w:rPr>
          <w:bCs/>
          <w:sz w:val="24"/>
          <w:szCs w:val="24"/>
        </w:rPr>
        <w:t xml:space="preserve"> </w:t>
      </w:r>
      <w:r w:rsidRPr="007A042C">
        <w:rPr>
          <w:bCs/>
          <w:sz w:val="24"/>
          <w:szCs w:val="24"/>
        </w:rPr>
        <w:t>а</w:t>
      </w:r>
      <w:r w:rsidR="003019F9" w:rsidRPr="007A042C">
        <w:rPr>
          <w:bCs/>
          <w:sz w:val="24"/>
          <w:szCs w:val="24"/>
        </w:rPr>
        <w:t>дминистрацией</w:t>
      </w:r>
      <w:r w:rsidRPr="007A042C">
        <w:rPr>
          <w:bCs/>
          <w:sz w:val="24"/>
          <w:szCs w:val="24"/>
        </w:rPr>
        <w:t xml:space="preserve"> </w:t>
      </w:r>
      <w:r w:rsidRPr="007A042C">
        <w:rPr>
          <w:sz w:val="24"/>
          <w:szCs w:val="24"/>
        </w:rPr>
        <w:t>Сергиево-Посадского</w:t>
      </w:r>
      <w:r w:rsidR="003019F9" w:rsidRPr="007A042C">
        <w:rPr>
          <w:bCs/>
          <w:sz w:val="24"/>
          <w:szCs w:val="24"/>
        </w:rPr>
        <w:t xml:space="preserve"> городского округа  – для ликвидации ЧС муниципального характера, в том числе для организации первоочередного жизнеобеспечения населения, пострадавшего при ЧС, включающего развертывание и содержание пунктов временного размещения населения, пунктов обогрева и питания; оснащения аварийно-спасательных формирований и аварийно-спасательных служб (далее - АСФ, АСС) для проведения АСДНР и других мероприятий.</w:t>
      </w:r>
    </w:p>
    <w:p w:rsidR="003019F9" w:rsidRPr="007A042C" w:rsidRDefault="00596928" w:rsidP="0081519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A042C">
        <w:rPr>
          <w:bCs/>
          <w:sz w:val="24"/>
          <w:szCs w:val="24"/>
        </w:rPr>
        <w:t>- о</w:t>
      </w:r>
      <w:r w:rsidR="003019F9" w:rsidRPr="007A042C">
        <w:rPr>
          <w:bCs/>
          <w:sz w:val="24"/>
          <w:szCs w:val="24"/>
        </w:rPr>
        <w:t>рганизациями - для ликвидации ЧС локального характера, в том числе для защиты работников организации при ЧС природного и техногенного характера и оснащения нештатных аварийно-спасательных формирований (при их наличии) (далее - НАСФ) для проведения АСДНР. Порядок создания резервов материальных ресурсов для ликвидации ЧС определяется приказом руководителя организации.</w:t>
      </w:r>
    </w:p>
    <w:p w:rsidR="00055279" w:rsidRPr="007A042C" w:rsidRDefault="00055279" w:rsidP="008151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1.8. Созданные резервы материальных ресурсов для ликвидации ЧС природного и техногенного характера могут быть использованы в целях гражданской обороны в соответствии с законодательством Российской Федерации.</w:t>
      </w:r>
    </w:p>
    <w:p w:rsidR="00940081" w:rsidRPr="007A042C" w:rsidRDefault="00940081" w:rsidP="008151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3FF8" w:rsidRPr="007A042C" w:rsidRDefault="00F279DB" w:rsidP="00A5360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A042C">
        <w:rPr>
          <w:b/>
          <w:sz w:val="24"/>
          <w:szCs w:val="24"/>
        </w:rPr>
        <w:t>2. Организация хранения резервов материальных ресурсов</w:t>
      </w:r>
    </w:p>
    <w:p w:rsidR="00ED3FF8" w:rsidRPr="007A042C" w:rsidRDefault="00ED3FF8" w:rsidP="008151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79D1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2.1. </w:t>
      </w:r>
      <w:r w:rsidR="005C79D1" w:rsidRPr="007A042C">
        <w:rPr>
          <w:sz w:val="24"/>
          <w:szCs w:val="24"/>
        </w:rPr>
        <w:t>Резервы материальных ресурсов для ликвидации чрезвычайных ситуаций размещаются на объектах, предназначенных для их хранения, в соответствии с действующим законодательством.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Резервы материальных ресурсов всех уровней хранятся как в специализированных складских помещениях (складах, хранилищах), так и в специализированных местах хранения (далее - склады) при соблюдении необходимых требований к их хранению.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При невозможности (нецелесообразности) организации хранения отдельных видов материальных ресурсов в организациях, подведомственных органам, создающим резервы, </w:t>
      </w:r>
      <w:r w:rsidR="00F91DBD" w:rsidRPr="007A042C">
        <w:rPr>
          <w:sz w:val="24"/>
          <w:szCs w:val="24"/>
        </w:rPr>
        <w:br/>
      </w:r>
      <w:r w:rsidRPr="007A042C">
        <w:rPr>
          <w:sz w:val="24"/>
          <w:szCs w:val="24"/>
        </w:rPr>
        <w:t>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2.2. Руководители организаций, в которых размещаются резервы материальных ресурсов, несут ответственность за их сохранность.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На все виды резервов материальных ресурсов устанавливаются и доводятся</w:t>
      </w:r>
      <w:r w:rsidR="008F7A51" w:rsidRPr="007A042C">
        <w:rPr>
          <w:sz w:val="24"/>
          <w:szCs w:val="24"/>
        </w:rPr>
        <w:t xml:space="preserve"> </w:t>
      </w:r>
      <w:r w:rsidRPr="007A042C">
        <w:rPr>
          <w:sz w:val="24"/>
          <w:szCs w:val="24"/>
        </w:rPr>
        <w:t>в установленном порядке сроки хранения</w:t>
      </w:r>
      <w:r w:rsidR="00102BD8" w:rsidRPr="007A042C">
        <w:rPr>
          <w:sz w:val="24"/>
          <w:szCs w:val="24"/>
        </w:rPr>
        <w:t xml:space="preserve"> (годности)</w:t>
      </w:r>
      <w:r w:rsidRPr="007A042C">
        <w:rPr>
          <w:sz w:val="24"/>
          <w:szCs w:val="24"/>
        </w:rPr>
        <w:t>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2.3. 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2.4. Руководители организаций, на которых размещены резервы материальных ресурсов, систематически проверяют наличие, качественное состояние, условия хранения, учет</w:t>
      </w:r>
      <w:r w:rsidR="00D96EA3" w:rsidRPr="007A042C">
        <w:rPr>
          <w:sz w:val="24"/>
          <w:szCs w:val="24"/>
        </w:rPr>
        <w:t xml:space="preserve"> </w:t>
      </w:r>
      <w:r w:rsidRPr="007A042C">
        <w:rPr>
          <w:sz w:val="24"/>
          <w:szCs w:val="24"/>
        </w:rPr>
        <w:t>и готовность к использованию.</w:t>
      </w:r>
    </w:p>
    <w:p w:rsidR="00E12B8D" w:rsidRPr="007A042C" w:rsidRDefault="006F4B05" w:rsidP="00815195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        </w:t>
      </w:r>
      <w:r w:rsidR="00E12B8D" w:rsidRPr="007A042C">
        <w:rPr>
          <w:sz w:val="24"/>
          <w:szCs w:val="24"/>
        </w:rPr>
        <w:t>2.5. При хранении продовольствия и пищевого сырья необходимо руководствоваться требованиями СанПин 2.3.2.1324-03 «Гигиенические требования к срокам годности и условиям хранения пищевых продуктов»</w:t>
      </w:r>
      <w:r w:rsidR="00024776" w:rsidRPr="007A042C">
        <w:rPr>
          <w:sz w:val="24"/>
          <w:szCs w:val="24"/>
        </w:rPr>
        <w:t xml:space="preserve"> в части, не противоречащей требованиям технических регламентов и иных международных правовых актов Евразийского экономического союза</w:t>
      </w:r>
      <w:r w:rsidR="00E12B8D" w:rsidRPr="007A042C">
        <w:rPr>
          <w:sz w:val="24"/>
          <w:szCs w:val="24"/>
        </w:rPr>
        <w:t>.</w:t>
      </w:r>
    </w:p>
    <w:p w:rsidR="00024776" w:rsidRPr="007A042C" w:rsidRDefault="002F6E40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2.6. Хранение пищевых продуктов </w:t>
      </w:r>
      <w:r w:rsidR="00DC721E" w:rsidRPr="007A042C">
        <w:rPr>
          <w:sz w:val="24"/>
          <w:szCs w:val="24"/>
        </w:rPr>
        <w:t>осуществляется</w:t>
      </w:r>
      <w:r w:rsidRPr="007A042C">
        <w:rPr>
          <w:sz w:val="24"/>
          <w:szCs w:val="24"/>
        </w:rPr>
        <w:t xml:space="preserve">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23648E" w:rsidRPr="007A042C" w:rsidRDefault="002F6E40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lastRenderedPageBreak/>
        <w:t xml:space="preserve">2.7. </w:t>
      </w:r>
      <w:r w:rsidR="0023648E" w:rsidRPr="007A042C">
        <w:rPr>
          <w:sz w:val="24"/>
          <w:szCs w:val="24"/>
        </w:rPr>
        <w:t xml:space="preserve">Хранение лекарственных средств необходимо осуществлять в соответствии с </w:t>
      </w:r>
      <w:r w:rsidR="00EC6B3F" w:rsidRPr="007A042C">
        <w:rPr>
          <w:sz w:val="24"/>
          <w:szCs w:val="24"/>
        </w:rPr>
        <w:t xml:space="preserve">приказом </w:t>
      </w:r>
      <w:r w:rsidR="0023648E" w:rsidRPr="007A042C">
        <w:rPr>
          <w:sz w:val="24"/>
          <w:szCs w:val="24"/>
        </w:rPr>
        <w:t>Минздравсоцразвития России от 23.08.2010 №706н «Об утверждении Правил хранения лекарственных средств».</w:t>
      </w:r>
    </w:p>
    <w:p w:rsidR="0023648E" w:rsidRPr="007A042C" w:rsidRDefault="0023648E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Требования к хранению медицинских изделий устанавливается производителем этих изделий и указывается в эксплуатационной документации на медицинское изделие (подраздел «Условия транспортирования и хранения») в соответствии с требованиями приказа Минздрава России от 19.01.2017 №11н «Об утверждении требований к содержанию технической</w:t>
      </w:r>
      <w:r w:rsidR="00EC6B3F" w:rsidRPr="007A042C">
        <w:rPr>
          <w:sz w:val="24"/>
          <w:szCs w:val="24"/>
        </w:rPr>
        <w:t xml:space="preserve"> </w:t>
      </w:r>
      <w:r w:rsidRPr="007A042C">
        <w:rPr>
          <w:sz w:val="24"/>
          <w:szCs w:val="24"/>
        </w:rPr>
        <w:t>и эксплуатационной документации производителя (изготовителя) медицинского изделия».</w:t>
      </w:r>
    </w:p>
    <w:p w:rsidR="0023648E" w:rsidRPr="007A042C" w:rsidRDefault="0023648E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Хранение отдельных видов медицинских изделий (резиновые изделия, изделия из пластмасс, перевязочные средства и вспомогательные материалы, хирургические инструменты, металлические изделия из чугуна, железа, олова, латуни, серебряные и нейзильберные инструменты) осуществля</w:t>
      </w:r>
      <w:r w:rsidR="00683831" w:rsidRPr="007A042C">
        <w:rPr>
          <w:sz w:val="24"/>
          <w:szCs w:val="24"/>
        </w:rPr>
        <w:t>е</w:t>
      </w:r>
      <w:r w:rsidRPr="007A042C">
        <w:rPr>
          <w:sz w:val="24"/>
          <w:szCs w:val="24"/>
        </w:rPr>
        <w:t>т</w:t>
      </w:r>
      <w:r w:rsidR="00683831" w:rsidRPr="007A042C">
        <w:rPr>
          <w:sz w:val="24"/>
          <w:szCs w:val="24"/>
        </w:rPr>
        <w:t>ся в соответствии с</w:t>
      </w:r>
      <w:r w:rsidRPr="007A042C">
        <w:rPr>
          <w:sz w:val="24"/>
          <w:szCs w:val="24"/>
        </w:rPr>
        <w:t xml:space="preserve"> приказом Минздравсоцразвития России от 23.08.2010 №706н</w:t>
      </w:r>
      <w:r w:rsidR="00A9113B" w:rsidRPr="007A042C">
        <w:rPr>
          <w:sz w:val="24"/>
          <w:szCs w:val="24"/>
        </w:rPr>
        <w:t xml:space="preserve"> </w:t>
      </w:r>
      <w:r w:rsidRPr="007A042C">
        <w:rPr>
          <w:sz w:val="24"/>
          <w:szCs w:val="24"/>
        </w:rPr>
        <w:t>«Об утверждении Правил хранения лекарственных средств».</w:t>
      </w:r>
    </w:p>
    <w:p w:rsidR="00E12B8D" w:rsidRPr="007A042C" w:rsidRDefault="0023648E" w:rsidP="00815195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Хранение приборов, аппаратуры и медицинского оборудования необходимо осуществлять в соответствии с ГОСТ 20790-93/ГОСТ Р 50444-92 «Межгосударственный стандарт. Приборы, аппараты и оборудование медицинские. Общие технические условия».</w:t>
      </w:r>
    </w:p>
    <w:p w:rsidR="00E23FE3" w:rsidRPr="007A042C" w:rsidRDefault="00E23FE3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2.8. Хранение транспортных средств может быть организовано в помещениях </w:t>
      </w:r>
      <w:r w:rsidR="0086164B" w:rsidRPr="007A042C">
        <w:rPr>
          <w:sz w:val="24"/>
          <w:szCs w:val="24"/>
        </w:rPr>
        <w:t xml:space="preserve">                  </w:t>
      </w:r>
      <w:r w:rsidRPr="007A042C">
        <w:rPr>
          <w:sz w:val="24"/>
          <w:szCs w:val="24"/>
        </w:rPr>
        <w:t>(на закрытых стоянках) и на площадках (открытых и закрытых).</w:t>
      </w:r>
    </w:p>
    <w:p w:rsidR="00E23FE3" w:rsidRPr="007A042C" w:rsidRDefault="00E23FE3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Устройство и оснащение помещений и стоянок, их планировка должны обеспечивать соблюдение правил техники безопасности, противопожарной безопасности, технической эксплуатации транспортных средств и их сохранности.</w:t>
      </w:r>
    </w:p>
    <w:p w:rsidR="00E23FE3" w:rsidRPr="007A042C" w:rsidRDefault="00E23FE3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Независимо от способа хранения необходимо, чтобы стоянки обеспечивали свободный проход к подвижному составу, а также отвечали требованиям СП 43.13330.2012 «Свод правил. Сооружения промышленных предприятий</w:t>
      </w:r>
      <w:r w:rsidR="00683831" w:rsidRPr="007A042C">
        <w:rPr>
          <w:sz w:val="24"/>
          <w:szCs w:val="24"/>
        </w:rPr>
        <w:t>. Актуализированная редакция СНиП 2.09.03-85</w:t>
      </w:r>
      <w:r w:rsidRPr="007A042C">
        <w:rPr>
          <w:sz w:val="24"/>
          <w:szCs w:val="24"/>
        </w:rPr>
        <w:t>»,</w:t>
      </w:r>
      <w:r w:rsidR="00683831" w:rsidRPr="007A042C">
        <w:rPr>
          <w:sz w:val="24"/>
          <w:szCs w:val="24"/>
        </w:rPr>
        <w:t xml:space="preserve"> СП 56.13330.2011 «Свод правил Производственные здания. Актуализированная редакция</w:t>
      </w:r>
      <w:r w:rsidRPr="007A042C">
        <w:rPr>
          <w:sz w:val="24"/>
          <w:szCs w:val="24"/>
        </w:rPr>
        <w:t xml:space="preserve"> </w:t>
      </w:r>
      <w:r w:rsidR="00683831" w:rsidRPr="007A042C">
        <w:rPr>
          <w:sz w:val="24"/>
          <w:szCs w:val="24"/>
        </w:rPr>
        <w:t xml:space="preserve"> </w:t>
      </w:r>
      <w:r w:rsidRPr="007A042C">
        <w:rPr>
          <w:sz w:val="24"/>
          <w:szCs w:val="24"/>
        </w:rPr>
        <w:t>СНиП 31-03-2001</w:t>
      </w:r>
      <w:r w:rsidR="0054030D" w:rsidRPr="007A042C">
        <w:rPr>
          <w:sz w:val="24"/>
          <w:szCs w:val="24"/>
        </w:rPr>
        <w:t>, Правил по охране труда на автомобильном транспорте, утвержденных приказом Минтруда России от 09.12.2020 №871н</w:t>
      </w:r>
      <w:r w:rsidRPr="007A042C">
        <w:rPr>
          <w:sz w:val="24"/>
          <w:szCs w:val="24"/>
        </w:rPr>
        <w:t>.</w:t>
      </w:r>
    </w:p>
    <w:p w:rsidR="00E7560B" w:rsidRPr="007A042C" w:rsidRDefault="00E23FE3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2.9. </w:t>
      </w:r>
      <w:r w:rsidR="00E7560B" w:rsidRPr="007A042C">
        <w:rPr>
          <w:sz w:val="24"/>
          <w:szCs w:val="24"/>
        </w:rPr>
        <w:t>Хранение средств связи необходимо осуществлять в соответствии с требованиями эксплуатационной документации, установленными производителем этих средств.</w:t>
      </w:r>
    </w:p>
    <w:p w:rsidR="00E7560B" w:rsidRPr="007A042C" w:rsidRDefault="00E7560B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В зависимости от технических условий по режиму хранения средства связи могут храниться в отапливаемых и неотапливаемых хранилищах (помещениях) и на открытых площадках.</w:t>
      </w:r>
    </w:p>
    <w:p w:rsidR="00E7560B" w:rsidRPr="007A042C" w:rsidRDefault="00E7560B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Правила и порядок хранения средств связи определяются техническими условиями на них.</w:t>
      </w:r>
    </w:p>
    <w:p w:rsidR="00B866BF" w:rsidRPr="007A042C" w:rsidRDefault="00E7560B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2.10. </w:t>
      </w:r>
      <w:r w:rsidR="00B866BF" w:rsidRPr="007A042C">
        <w:rPr>
          <w:sz w:val="24"/>
          <w:szCs w:val="24"/>
        </w:rPr>
        <w:t>При организации хранения строительных материалов необходимо руководствоваться требованиями:</w:t>
      </w:r>
    </w:p>
    <w:p w:rsidR="00B866BF" w:rsidRPr="007A042C" w:rsidRDefault="00806626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- </w:t>
      </w:r>
      <w:r w:rsidR="00B866BF" w:rsidRPr="007A042C">
        <w:rPr>
          <w:sz w:val="24"/>
          <w:szCs w:val="24"/>
        </w:rPr>
        <w:t>СНиП 12-03-2001 «Безопасность труда в строительстве. Часть 1. Общие требования»;</w:t>
      </w:r>
    </w:p>
    <w:p w:rsidR="00B866BF" w:rsidRPr="007A042C" w:rsidRDefault="00806626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- </w:t>
      </w:r>
      <w:r w:rsidR="00B866BF" w:rsidRPr="007A042C">
        <w:rPr>
          <w:sz w:val="24"/>
          <w:szCs w:val="24"/>
        </w:rPr>
        <w:t xml:space="preserve">Правил по охране труда при погрузочно-разгрузочных работах и размещении грузов, утвержденных приказом </w:t>
      </w:r>
      <w:r w:rsidR="00580C37" w:rsidRPr="007A042C">
        <w:rPr>
          <w:sz w:val="24"/>
          <w:szCs w:val="24"/>
        </w:rPr>
        <w:t>М</w:t>
      </w:r>
      <w:r w:rsidR="00BB25D6" w:rsidRPr="007A042C">
        <w:rPr>
          <w:sz w:val="24"/>
          <w:szCs w:val="24"/>
        </w:rPr>
        <w:t>ин</w:t>
      </w:r>
      <w:r w:rsidR="00672540" w:rsidRPr="007A042C">
        <w:rPr>
          <w:sz w:val="24"/>
          <w:szCs w:val="24"/>
        </w:rPr>
        <w:t xml:space="preserve">труда </w:t>
      </w:r>
      <w:r w:rsidR="0054030D" w:rsidRPr="007A042C">
        <w:rPr>
          <w:sz w:val="24"/>
          <w:szCs w:val="24"/>
        </w:rPr>
        <w:t>России</w:t>
      </w:r>
      <w:r w:rsidR="004406AE" w:rsidRPr="007A042C">
        <w:rPr>
          <w:sz w:val="24"/>
          <w:szCs w:val="24"/>
        </w:rPr>
        <w:t xml:space="preserve"> </w:t>
      </w:r>
      <w:r w:rsidR="00672540" w:rsidRPr="007A042C">
        <w:rPr>
          <w:sz w:val="24"/>
          <w:szCs w:val="24"/>
        </w:rPr>
        <w:t xml:space="preserve">от </w:t>
      </w:r>
      <w:r w:rsidR="0054030D" w:rsidRPr="007A042C">
        <w:rPr>
          <w:sz w:val="24"/>
          <w:szCs w:val="24"/>
        </w:rPr>
        <w:t>28.10</w:t>
      </w:r>
      <w:r w:rsidR="00672540" w:rsidRPr="007A042C">
        <w:rPr>
          <w:sz w:val="24"/>
          <w:szCs w:val="24"/>
        </w:rPr>
        <w:t xml:space="preserve">.2020 </w:t>
      </w:r>
      <w:r w:rsidR="00B866BF" w:rsidRPr="007A042C">
        <w:rPr>
          <w:sz w:val="24"/>
          <w:szCs w:val="24"/>
        </w:rPr>
        <w:t>№</w:t>
      </w:r>
      <w:r w:rsidR="00B71810" w:rsidRPr="007A042C">
        <w:rPr>
          <w:sz w:val="24"/>
          <w:szCs w:val="24"/>
        </w:rPr>
        <w:t>753</w:t>
      </w:r>
      <w:r w:rsidR="00B866BF" w:rsidRPr="007A042C">
        <w:rPr>
          <w:sz w:val="24"/>
          <w:szCs w:val="24"/>
        </w:rPr>
        <w:t>н;</w:t>
      </w:r>
    </w:p>
    <w:p w:rsidR="00B866BF" w:rsidRPr="007A042C" w:rsidRDefault="00806626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- </w:t>
      </w:r>
      <w:r w:rsidR="00B866BF" w:rsidRPr="007A042C">
        <w:rPr>
          <w:sz w:val="24"/>
          <w:szCs w:val="24"/>
        </w:rPr>
        <w:t>ВСН 212-85 Указания по приемке, складированию, хранению и транспортированию основных строительных материалов и изделий на базах трестов комплектации и УПТК строительных организаций Главмосстроя.</w:t>
      </w:r>
    </w:p>
    <w:p w:rsidR="004B3FB9" w:rsidRPr="007A042C" w:rsidRDefault="00E06FA4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2.11. </w:t>
      </w:r>
      <w:r w:rsidR="004B3FB9" w:rsidRPr="007A042C">
        <w:rPr>
          <w:sz w:val="24"/>
          <w:szCs w:val="24"/>
        </w:rPr>
        <w:t>Хранение нефтепродуктов осуществляется в подземных, заглубленных и наземных резервуарах.</w:t>
      </w:r>
    </w:p>
    <w:p w:rsidR="004B3FB9" w:rsidRPr="007A042C" w:rsidRDefault="004B3FB9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Хранение каждой марки нефтепродукта осуществляется раздельно с закреплением за ней отдельного технологического комплекса.</w:t>
      </w:r>
    </w:p>
    <w:p w:rsidR="003F7DC0" w:rsidRPr="007A042C" w:rsidRDefault="004B3FB9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lastRenderedPageBreak/>
        <w:t xml:space="preserve">2.12. </w:t>
      </w:r>
      <w:r w:rsidR="003F7DC0" w:rsidRPr="007A042C">
        <w:rPr>
          <w:sz w:val="24"/>
          <w:szCs w:val="24"/>
        </w:rPr>
        <w:t xml:space="preserve">Хранение средств индивидуальной защиты осуществляется в соответствии </w:t>
      </w:r>
      <w:r w:rsidR="00F91DBD" w:rsidRPr="007A042C">
        <w:rPr>
          <w:sz w:val="24"/>
          <w:szCs w:val="24"/>
        </w:rPr>
        <w:br/>
      </w:r>
      <w:r w:rsidR="003F7DC0" w:rsidRPr="007A042C">
        <w:rPr>
          <w:sz w:val="24"/>
          <w:szCs w:val="24"/>
        </w:rPr>
        <w:t>с требованиями:</w:t>
      </w:r>
    </w:p>
    <w:p w:rsidR="003F7DC0" w:rsidRPr="007A042C" w:rsidRDefault="003F7DC0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- приказа МЧС России от 27.05.2003 №285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контроля»;</w:t>
      </w:r>
    </w:p>
    <w:p w:rsidR="003F7DC0" w:rsidRPr="007A042C" w:rsidRDefault="003F7DC0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- приказа МЧС России от 01.10.2014 №543 «Об утверждении Положения об организации обеспечения населения средствами индивидуальной защиты».</w:t>
      </w:r>
    </w:p>
    <w:p w:rsidR="00E23FE3" w:rsidRDefault="003F7DC0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Средства индивидуальной защиты в местах хранения размещаются отдельно от других материальных</w:t>
      </w:r>
      <w:r w:rsidR="00272681" w:rsidRPr="007A042C">
        <w:rPr>
          <w:sz w:val="24"/>
          <w:szCs w:val="24"/>
        </w:rPr>
        <w:t xml:space="preserve">. Их качественное состояние подтверждается паспортами, формулярами, актами лабораторных испытаний и </w:t>
      </w:r>
      <w:r w:rsidRPr="007A042C">
        <w:rPr>
          <w:sz w:val="24"/>
          <w:szCs w:val="24"/>
        </w:rPr>
        <w:t>свидетельствами.</w:t>
      </w:r>
    </w:p>
    <w:p w:rsidR="000B4B74" w:rsidRPr="007A042C" w:rsidRDefault="000B4B74" w:rsidP="00095BB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93537" w:rsidRPr="007A042C" w:rsidRDefault="00893537" w:rsidP="000B4B74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</w:rPr>
      </w:pPr>
      <w:r w:rsidRPr="007A042C">
        <w:rPr>
          <w:b/>
          <w:bCs/>
          <w:sz w:val="24"/>
          <w:szCs w:val="24"/>
        </w:rPr>
        <w:t>3. Рекомендации по освежению и замене резервов</w:t>
      </w:r>
      <w:r w:rsidR="000B4B74">
        <w:rPr>
          <w:b/>
          <w:bCs/>
          <w:sz w:val="24"/>
          <w:szCs w:val="24"/>
        </w:rPr>
        <w:t xml:space="preserve"> </w:t>
      </w:r>
      <w:r w:rsidRPr="007A042C">
        <w:rPr>
          <w:b/>
          <w:bCs/>
          <w:sz w:val="24"/>
          <w:szCs w:val="24"/>
        </w:rPr>
        <w:t>материальных ресурсов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3.1. 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продления срока хранения или освежения (замены) материальных ресурсов. При этом материальные ресурсы подвергаются анализам, физико-химическим </w:t>
      </w:r>
      <w:r w:rsidR="00F91DBD" w:rsidRPr="007A042C">
        <w:rPr>
          <w:sz w:val="24"/>
          <w:szCs w:val="24"/>
        </w:rPr>
        <w:br/>
      </w:r>
      <w:r w:rsidRPr="007A042C">
        <w:rPr>
          <w:sz w:val="24"/>
          <w:szCs w:val="24"/>
        </w:rPr>
        <w:t>и физико-механическим испытаниям. Контрольно-измерительный инструмент и другие средства измерения подлежат контролю технического состояния и проверке точности показаний в установленные сроки в специальных организациях.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В случае</w:t>
      </w:r>
      <w:r w:rsidR="00754F5E" w:rsidRPr="007A042C">
        <w:rPr>
          <w:sz w:val="24"/>
          <w:szCs w:val="24"/>
        </w:rPr>
        <w:t xml:space="preserve"> если по истечению срока</w:t>
      </w:r>
      <w:r w:rsidRPr="007A042C">
        <w:rPr>
          <w:sz w:val="24"/>
          <w:szCs w:val="24"/>
        </w:rPr>
        <w:t xml:space="preserve"> хранения установлено, что в качественном состоянии материальных ресурсов не произошло изменений, приводящих к невозможности использования их по назначению, срок хранения может быть продлен, но не более чем на половину первоначально установленного срока.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3.2. Контролю за качественным состоянием материалов, срок хранения которых продлен, необходимо уделять особое внимание. При появлении признаков ухудшения качества этих материалов следует в кратчайшие сроки производить их освежение.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3.3. Освежение резервов - это выпуск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Освежение резервов осуществляется в соответствии с ежегодно разрабатываемыми планами и производится органами, их создавшими, из тех же источников финансирования, что и накопление.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3.4. Основанием для определения очередности освежения резервов являются дата изготовления и срок хранения.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Освежению, в первую очередь, подлежат материальные ресурсы, у которых при очередной проверке выявлено какое-либо отклонение от нормы (изменение основных технических показателей и т.д.), а также с продленными сроками годности.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Освежение резервов, находящихся в организациях, осуществляющих их ответственное хранение, а также замена их на продукцию аналогичного ассортимента и качества, производится указанными организациями самостоятельно, без привлечения дополнительных бюджетных средств.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Для определенных видов материальных ресурсов может устанавливаться иной порядок их освежения и замены.</w:t>
      </w:r>
    </w:p>
    <w:p w:rsidR="00893537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3.5. Замена резервов - это выпуск материальных ресурсов из резервов при одновременной поставке и закладке в них равного количества аналогичных или других </w:t>
      </w:r>
      <w:r w:rsidRPr="007A042C">
        <w:rPr>
          <w:sz w:val="24"/>
          <w:szCs w:val="24"/>
        </w:rPr>
        <w:lastRenderedPageBreak/>
        <w:t>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0B4B74" w:rsidRPr="007A042C" w:rsidRDefault="000B4B74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93537" w:rsidRPr="007A042C" w:rsidRDefault="00893537" w:rsidP="00A53608">
      <w:pPr>
        <w:autoSpaceDE w:val="0"/>
        <w:autoSpaceDN w:val="0"/>
        <w:adjustRightInd w:val="0"/>
        <w:ind w:firstLine="539"/>
        <w:jc w:val="center"/>
        <w:rPr>
          <w:b/>
          <w:bCs/>
          <w:sz w:val="24"/>
          <w:szCs w:val="24"/>
        </w:rPr>
      </w:pPr>
      <w:r w:rsidRPr="007A042C">
        <w:rPr>
          <w:b/>
          <w:bCs/>
          <w:sz w:val="24"/>
          <w:szCs w:val="24"/>
        </w:rPr>
        <w:t>4. Использование резервов материальных ресурсов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4.1. Решение об использовании резерва материальных ресурсов принимается органом, создавшим этот резерв.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4.2. Каждое решение о выпуске материальных ресурсов из резерва сопровождается письменным распоряжением указанного органа, в котором, кроме целевого назначения выделенных из резерва материальных ресурсов, необходимо указывать и источники восполнения израсходованных материальных средств резерва.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93537" w:rsidRPr="007A042C" w:rsidRDefault="00893537" w:rsidP="00A53608">
      <w:pPr>
        <w:autoSpaceDE w:val="0"/>
        <w:autoSpaceDN w:val="0"/>
        <w:adjustRightInd w:val="0"/>
        <w:ind w:firstLine="539"/>
        <w:jc w:val="center"/>
        <w:rPr>
          <w:b/>
          <w:bCs/>
          <w:sz w:val="24"/>
          <w:szCs w:val="24"/>
        </w:rPr>
      </w:pPr>
      <w:r w:rsidRPr="007A042C">
        <w:rPr>
          <w:b/>
          <w:bCs/>
          <w:sz w:val="24"/>
          <w:szCs w:val="24"/>
        </w:rPr>
        <w:t>5. Восполнение резервов материальных ресурсов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5.1. Восполнение резервов материальных ресурсов, израсходованных при ликвидации ЧС, осуществляется органом, создавшим эти резервы.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5.2. Объемы и номенклатура восполняемых материальных ресурсов резервов должны соответствовать объемам и номенклатуре израсходованных при ликвидации ЧС ресурсов, если нет иного решения органа, издавшего распоряжение о выпуске материальных ресурсов из резервов.</w:t>
      </w:r>
    </w:p>
    <w:p w:rsidR="00893537" w:rsidRPr="007A042C" w:rsidRDefault="00893537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A042C">
        <w:rPr>
          <w:sz w:val="24"/>
          <w:szCs w:val="24"/>
        </w:rPr>
        <w:t>5.3. Восполнение материальных ресурсов, израсходованных при ликвидации ЧС, осуществляется в соответствии с решением органа, издавшего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</w:t>
      </w:r>
    </w:p>
    <w:p w:rsidR="00E12B8D" w:rsidRPr="007A042C" w:rsidRDefault="00E12B8D" w:rsidP="008151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10339" w:rsidRPr="007A042C" w:rsidRDefault="00DE79BA" w:rsidP="00A53608">
      <w:pPr>
        <w:autoSpaceDE w:val="0"/>
        <w:autoSpaceDN w:val="0"/>
        <w:adjustRightInd w:val="0"/>
        <w:ind w:firstLine="539"/>
        <w:jc w:val="center"/>
        <w:rPr>
          <w:b/>
          <w:bCs/>
          <w:sz w:val="24"/>
          <w:szCs w:val="24"/>
        </w:rPr>
      </w:pPr>
      <w:r w:rsidRPr="007A042C">
        <w:rPr>
          <w:b/>
          <w:bCs/>
          <w:sz w:val="24"/>
          <w:szCs w:val="24"/>
        </w:rPr>
        <w:t>6</w:t>
      </w:r>
      <w:r w:rsidR="00710339" w:rsidRPr="007A042C">
        <w:rPr>
          <w:b/>
          <w:bCs/>
          <w:sz w:val="24"/>
          <w:szCs w:val="24"/>
        </w:rPr>
        <w:t>. Рекомендации по отчетности о состоянии резервов материальных ресурсов</w:t>
      </w:r>
    </w:p>
    <w:p w:rsidR="00FA34E2" w:rsidRPr="007A042C" w:rsidRDefault="00FA34E2" w:rsidP="00815195">
      <w:pPr>
        <w:autoSpaceDE w:val="0"/>
        <w:autoSpaceDN w:val="0"/>
        <w:adjustRightInd w:val="0"/>
        <w:ind w:firstLine="539"/>
        <w:jc w:val="both"/>
        <w:rPr>
          <w:b/>
          <w:bCs/>
          <w:sz w:val="24"/>
          <w:szCs w:val="24"/>
        </w:rPr>
      </w:pPr>
    </w:p>
    <w:p w:rsidR="00DE79BA" w:rsidRPr="007A042C" w:rsidRDefault="00AB1FB9" w:rsidP="00815195">
      <w:pPr>
        <w:shd w:val="clear" w:color="auto" w:fill="FFFFFF"/>
        <w:tabs>
          <w:tab w:val="left" w:pos="567"/>
          <w:tab w:val="left" w:leader="underscore" w:pos="8719"/>
        </w:tabs>
        <w:jc w:val="both"/>
        <w:rPr>
          <w:spacing w:val="-6"/>
          <w:sz w:val="24"/>
          <w:szCs w:val="24"/>
        </w:rPr>
      </w:pPr>
      <w:r w:rsidRPr="007A042C">
        <w:rPr>
          <w:sz w:val="24"/>
          <w:szCs w:val="24"/>
        </w:rPr>
        <w:t xml:space="preserve">        </w:t>
      </w:r>
      <w:r w:rsidR="00DE79BA" w:rsidRPr="007A042C">
        <w:rPr>
          <w:sz w:val="24"/>
          <w:szCs w:val="24"/>
        </w:rPr>
        <w:t>6.1. Руководителям предприятий, учреждений и организаций независимо от форм собственности представлять информацию о создании, накоплении и использовании</w:t>
      </w:r>
      <w:r w:rsidR="001F2D21" w:rsidRPr="007A042C">
        <w:rPr>
          <w:sz w:val="24"/>
          <w:szCs w:val="24"/>
        </w:rPr>
        <w:t xml:space="preserve"> </w:t>
      </w:r>
      <w:r w:rsidR="00DE79BA" w:rsidRPr="007A042C">
        <w:rPr>
          <w:spacing w:val="-6"/>
          <w:sz w:val="24"/>
          <w:szCs w:val="24"/>
        </w:rPr>
        <w:t xml:space="preserve">резервов материальных ресурсов в  отдел по гражданской обороне и предупреждению </w:t>
      </w:r>
      <w:r w:rsidR="00A844AE" w:rsidRPr="007A042C">
        <w:rPr>
          <w:spacing w:val="-6"/>
          <w:sz w:val="24"/>
          <w:szCs w:val="24"/>
        </w:rPr>
        <w:t>ЧС</w:t>
      </w:r>
      <w:r w:rsidR="00DE79BA" w:rsidRPr="007A042C">
        <w:rPr>
          <w:spacing w:val="-6"/>
          <w:sz w:val="24"/>
          <w:szCs w:val="24"/>
        </w:rPr>
        <w:t xml:space="preserve"> управления муниципальной безопасности администрации </w:t>
      </w:r>
      <w:r w:rsidR="00DE79BA" w:rsidRPr="007A042C">
        <w:rPr>
          <w:sz w:val="24"/>
          <w:szCs w:val="24"/>
        </w:rPr>
        <w:t>Сергиево-Посадского городского округа</w:t>
      </w:r>
      <w:r w:rsidR="00DE79BA" w:rsidRPr="007A042C">
        <w:rPr>
          <w:spacing w:val="-6"/>
          <w:sz w:val="24"/>
          <w:szCs w:val="24"/>
        </w:rPr>
        <w:t xml:space="preserve"> ежегодно до 28 декабря текущего года.  </w:t>
      </w:r>
    </w:p>
    <w:p w:rsidR="00A3739B" w:rsidRPr="007A042C" w:rsidRDefault="00A3739B" w:rsidP="00815195">
      <w:pPr>
        <w:tabs>
          <w:tab w:val="left" w:pos="567"/>
          <w:tab w:val="left" w:pos="5565"/>
        </w:tabs>
        <w:jc w:val="both"/>
        <w:rPr>
          <w:sz w:val="24"/>
          <w:szCs w:val="24"/>
        </w:rPr>
      </w:pPr>
      <w:r w:rsidRPr="007A042C">
        <w:rPr>
          <w:sz w:val="24"/>
          <w:szCs w:val="24"/>
        </w:rPr>
        <w:t xml:space="preserve">        6.2. </w:t>
      </w:r>
      <w:r w:rsidRPr="007A042C">
        <w:rPr>
          <w:spacing w:val="-6"/>
          <w:sz w:val="24"/>
          <w:szCs w:val="24"/>
        </w:rPr>
        <w:t xml:space="preserve">Отделу по гражданской обороне и предупреждению чрезвычайных  ситуаций управления муниципальной безопасности администрации </w:t>
      </w:r>
      <w:r w:rsidRPr="007A042C">
        <w:rPr>
          <w:sz w:val="24"/>
          <w:szCs w:val="24"/>
        </w:rPr>
        <w:t xml:space="preserve">Сергиево-Посадского городского округа о состоянии резерва материальных ресурсов для ликвидации </w:t>
      </w:r>
      <w:r w:rsidR="00A844AE" w:rsidRPr="007A042C">
        <w:rPr>
          <w:sz w:val="24"/>
          <w:szCs w:val="24"/>
        </w:rPr>
        <w:t>ЧС</w:t>
      </w:r>
      <w:r w:rsidRPr="007A042C">
        <w:rPr>
          <w:spacing w:val="-6"/>
          <w:sz w:val="24"/>
          <w:szCs w:val="24"/>
        </w:rPr>
        <w:t xml:space="preserve"> </w:t>
      </w:r>
      <w:r w:rsidRPr="007A042C">
        <w:rPr>
          <w:sz w:val="24"/>
          <w:szCs w:val="24"/>
        </w:rPr>
        <w:t>территории Сергиево-Посадского городского округа Московской области информировать ГУ МЧС России по Московской области и ГУ гражданской защиты Московской                                                                                              области по форме 2/РЕЗ ЧС два раза в год, по состоянию на 1 января и 1 июля, соответственно к 5 января и 5 июля.</w:t>
      </w:r>
    </w:p>
    <w:p w:rsidR="00A3739B" w:rsidRPr="00EF4085" w:rsidRDefault="00A3739B" w:rsidP="00815195">
      <w:pPr>
        <w:shd w:val="clear" w:color="auto" w:fill="FFFFFF"/>
        <w:tabs>
          <w:tab w:val="left" w:pos="567"/>
          <w:tab w:val="left" w:leader="underscore" w:pos="8719"/>
        </w:tabs>
        <w:jc w:val="both"/>
        <w:rPr>
          <w:spacing w:val="-6"/>
          <w:sz w:val="24"/>
          <w:szCs w:val="24"/>
        </w:rPr>
      </w:pPr>
    </w:p>
    <w:p w:rsidR="00911A86" w:rsidRPr="008810B2" w:rsidRDefault="00911A86" w:rsidP="00256E4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sectPr w:rsidR="00911A86" w:rsidRPr="008810B2" w:rsidSect="000B4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621" w:h="16838" w:code="9"/>
      <w:pgMar w:top="1134" w:right="737" w:bottom="851" w:left="153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29" w:rsidRDefault="000E2829">
      <w:r>
        <w:separator/>
      </w:r>
    </w:p>
  </w:endnote>
  <w:endnote w:type="continuationSeparator" w:id="0">
    <w:p w:rsidR="000E2829" w:rsidRDefault="000E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6E" w:rsidRDefault="00494D6E" w:rsidP="00B056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4D6E" w:rsidRDefault="00494D6E" w:rsidP="00494D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6E" w:rsidRDefault="00494D6E" w:rsidP="00494D6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BD" w:rsidRDefault="007746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29" w:rsidRDefault="000E2829">
      <w:r>
        <w:separator/>
      </w:r>
    </w:p>
  </w:footnote>
  <w:footnote w:type="continuationSeparator" w:id="0">
    <w:p w:rsidR="000E2829" w:rsidRDefault="000E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BD" w:rsidRDefault="007746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938385"/>
      <w:docPartObj>
        <w:docPartGallery w:val="Page Numbers (Top of Page)"/>
        <w:docPartUnique/>
      </w:docPartObj>
    </w:sdtPr>
    <w:sdtEndPr/>
    <w:sdtContent>
      <w:p w:rsidR="007746BD" w:rsidRDefault="007746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5D">
          <w:rPr>
            <w:noProof/>
          </w:rPr>
          <w:t>3</w:t>
        </w:r>
        <w:r>
          <w:fldChar w:fldCharType="end"/>
        </w:r>
      </w:p>
    </w:sdtContent>
  </w:sdt>
  <w:p w:rsidR="007746BD" w:rsidRDefault="007746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BD" w:rsidRDefault="007746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FC0E6D"/>
    <w:multiLevelType w:val="hybridMultilevel"/>
    <w:tmpl w:val="5AF6FE94"/>
    <w:lvl w:ilvl="0" w:tplc="5400DAE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">
    <w:nsid w:val="5C654AFC"/>
    <w:multiLevelType w:val="hybridMultilevel"/>
    <w:tmpl w:val="2F4A8AAC"/>
    <w:lvl w:ilvl="0" w:tplc="97BC7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0C36E7F"/>
    <w:multiLevelType w:val="hybridMultilevel"/>
    <w:tmpl w:val="6F2A1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253F8"/>
    <w:multiLevelType w:val="singleLevel"/>
    <w:tmpl w:val="3D72B802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5">
    <w:nsid w:val="6FD643E5"/>
    <w:multiLevelType w:val="hybridMultilevel"/>
    <w:tmpl w:val="44AC0E92"/>
    <w:lvl w:ilvl="0" w:tplc="64E4D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40"/>
    <w:rsid w:val="00002818"/>
    <w:rsid w:val="00002C21"/>
    <w:rsid w:val="00004FA3"/>
    <w:rsid w:val="000067C2"/>
    <w:rsid w:val="00013B17"/>
    <w:rsid w:val="00014107"/>
    <w:rsid w:val="00017B52"/>
    <w:rsid w:val="000212BB"/>
    <w:rsid w:val="00024776"/>
    <w:rsid w:val="0005194C"/>
    <w:rsid w:val="0005316F"/>
    <w:rsid w:val="00055279"/>
    <w:rsid w:val="000552C6"/>
    <w:rsid w:val="00062365"/>
    <w:rsid w:val="00071BFF"/>
    <w:rsid w:val="00076719"/>
    <w:rsid w:val="00077C3C"/>
    <w:rsid w:val="00093509"/>
    <w:rsid w:val="00095BBF"/>
    <w:rsid w:val="0009735E"/>
    <w:rsid w:val="000A00F7"/>
    <w:rsid w:val="000A3249"/>
    <w:rsid w:val="000A4806"/>
    <w:rsid w:val="000A5C96"/>
    <w:rsid w:val="000A6000"/>
    <w:rsid w:val="000A6571"/>
    <w:rsid w:val="000A6B5A"/>
    <w:rsid w:val="000A7137"/>
    <w:rsid w:val="000B4B74"/>
    <w:rsid w:val="000B4D96"/>
    <w:rsid w:val="000B641D"/>
    <w:rsid w:val="000C0BA1"/>
    <w:rsid w:val="000C1E14"/>
    <w:rsid w:val="000C3120"/>
    <w:rsid w:val="000C50E0"/>
    <w:rsid w:val="000C77DC"/>
    <w:rsid w:val="000D4306"/>
    <w:rsid w:val="000D52A9"/>
    <w:rsid w:val="000D6077"/>
    <w:rsid w:val="000D65FE"/>
    <w:rsid w:val="000E25DD"/>
    <w:rsid w:val="000E2829"/>
    <w:rsid w:val="000E3F55"/>
    <w:rsid w:val="000E4A42"/>
    <w:rsid w:val="000E63F0"/>
    <w:rsid w:val="000E6E7C"/>
    <w:rsid w:val="000F4DF9"/>
    <w:rsid w:val="001026EF"/>
    <w:rsid w:val="00102BD8"/>
    <w:rsid w:val="001049C7"/>
    <w:rsid w:val="00104B50"/>
    <w:rsid w:val="00106A32"/>
    <w:rsid w:val="00111672"/>
    <w:rsid w:val="001138FE"/>
    <w:rsid w:val="00116D8D"/>
    <w:rsid w:val="00120E79"/>
    <w:rsid w:val="00121454"/>
    <w:rsid w:val="0014036B"/>
    <w:rsid w:val="00143666"/>
    <w:rsid w:val="0014593D"/>
    <w:rsid w:val="00146816"/>
    <w:rsid w:val="00147D38"/>
    <w:rsid w:val="00154076"/>
    <w:rsid w:val="00167716"/>
    <w:rsid w:val="00171210"/>
    <w:rsid w:val="00175932"/>
    <w:rsid w:val="00176C9C"/>
    <w:rsid w:val="00180E24"/>
    <w:rsid w:val="00193BE4"/>
    <w:rsid w:val="00196FDC"/>
    <w:rsid w:val="001A35E2"/>
    <w:rsid w:val="001A7374"/>
    <w:rsid w:val="001B09C1"/>
    <w:rsid w:val="001B289A"/>
    <w:rsid w:val="001B4232"/>
    <w:rsid w:val="001B6CE7"/>
    <w:rsid w:val="001B7213"/>
    <w:rsid w:val="001B758C"/>
    <w:rsid w:val="001B77DD"/>
    <w:rsid w:val="001C1C0B"/>
    <w:rsid w:val="001C4A46"/>
    <w:rsid w:val="001C52E3"/>
    <w:rsid w:val="001C63D0"/>
    <w:rsid w:val="001C6690"/>
    <w:rsid w:val="001C7DD8"/>
    <w:rsid w:val="001D53BD"/>
    <w:rsid w:val="001D67E6"/>
    <w:rsid w:val="001E7D47"/>
    <w:rsid w:val="001F2D21"/>
    <w:rsid w:val="001F47B3"/>
    <w:rsid w:val="002019E4"/>
    <w:rsid w:val="00205AC9"/>
    <w:rsid w:val="0021021A"/>
    <w:rsid w:val="00215275"/>
    <w:rsid w:val="00215461"/>
    <w:rsid w:val="0021576F"/>
    <w:rsid w:val="0022499E"/>
    <w:rsid w:val="002255F7"/>
    <w:rsid w:val="002300CE"/>
    <w:rsid w:val="00232F6C"/>
    <w:rsid w:val="0023648E"/>
    <w:rsid w:val="002433AE"/>
    <w:rsid w:val="00243434"/>
    <w:rsid w:val="002436B2"/>
    <w:rsid w:val="00251E1B"/>
    <w:rsid w:val="00256E4F"/>
    <w:rsid w:val="00260DFA"/>
    <w:rsid w:val="002621B4"/>
    <w:rsid w:val="00263A15"/>
    <w:rsid w:val="00267789"/>
    <w:rsid w:val="0027036B"/>
    <w:rsid w:val="00272681"/>
    <w:rsid w:val="00272710"/>
    <w:rsid w:val="00274BAA"/>
    <w:rsid w:val="00274E0C"/>
    <w:rsid w:val="0027679D"/>
    <w:rsid w:val="00285706"/>
    <w:rsid w:val="00290E0A"/>
    <w:rsid w:val="002969C8"/>
    <w:rsid w:val="002A5B77"/>
    <w:rsid w:val="002B2003"/>
    <w:rsid w:val="002C1B56"/>
    <w:rsid w:val="002C3A3B"/>
    <w:rsid w:val="002C62A5"/>
    <w:rsid w:val="002D1F42"/>
    <w:rsid w:val="002D3465"/>
    <w:rsid w:val="002E32DE"/>
    <w:rsid w:val="002E379F"/>
    <w:rsid w:val="002E4793"/>
    <w:rsid w:val="002E7221"/>
    <w:rsid w:val="002E7665"/>
    <w:rsid w:val="002F49C1"/>
    <w:rsid w:val="002F6E40"/>
    <w:rsid w:val="00300DF6"/>
    <w:rsid w:val="003019F9"/>
    <w:rsid w:val="003032F1"/>
    <w:rsid w:val="0030667B"/>
    <w:rsid w:val="00307C05"/>
    <w:rsid w:val="00312A9B"/>
    <w:rsid w:val="00313933"/>
    <w:rsid w:val="00316D7F"/>
    <w:rsid w:val="003171E4"/>
    <w:rsid w:val="00317479"/>
    <w:rsid w:val="00323CC3"/>
    <w:rsid w:val="00330DDE"/>
    <w:rsid w:val="00332DE5"/>
    <w:rsid w:val="00332E36"/>
    <w:rsid w:val="00333159"/>
    <w:rsid w:val="00334803"/>
    <w:rsid w:val="00337FEA"/>
    <w:rsid w:val="003427AF"/>
    <w:rsid w:val="00342A01"/>
    <w:rsid w:val="0034511F"/>
    <w:rsid w:val="00345679"/>
    <w:rsid w:val="00346CFC"/>
    <w:rsid w:val="00351A94"/>
    <w:rsid w:val="0035773A"/>
    <w:rsid w:val="00360710"/>
    <w:rsid w:val="0036444F"/>
    <w:rsid w:val="003760A5"/>
    <w:rsid w:val="003766D6"/>
    <w:rsid w:val="00377919"/>
    <w:rsid w:val="00381778"/>
    <w:rsid w:val="00381DCB"/>
    <w:rsid w:val="003874C8"/>
    <w:rsid w:val="00387FA8"/>
    <w:rsid w:val="003A16DB"/>
    <w:rsid w:val="003A1E44"/>
    <w:rsid w:val="003A6BA5"/>
    <w:rsid w:val="003B79B5"/>
    <w:rsid w:val="003C0616"/>
    <w:rsid w:val="003C362D"/>
    <w:rsid w:val="003C446D"/>
    <w:rsid w:val="003C64F9"/>
    <w:rsid w:val="003C6BDD"/>
    <w:rsid w:val="003D3C90"/>
    <w:rsid w:val="003D3E91"/>
    <w:rsid w:val="003D4C68"/>
    <w:rsid w:val="003D4CC0"/>
    <w:rsid w:val="003D7746"/>
    <w:rsid w:val="003E1BC8"/>
    <w:rsid w:val="003E3791"/>
    <w:rsid w:val="003E41B4"/>
    <w:rsid w:val="003E5613"/>
    <w:rsid w:val="003E6783"/>
    <w:rsid w:val="003F1813"/>
    <w:rsid w:val="003F4AFE"/>
    <w:rsid w:val="003F61AD"/>
    <w:rsid w:val="003F7DC0"/>
    <w:rsid w:val="004007CD"/>
    <w:rsid w:val="00400A09"/>
    <w:rsid w:val="00401908"/>
    <w:rsid w:val="0040464E"/>
    <w:rsid w:val="00407328"/>
    <w:rsid w:val="004156D9"/>
    <w:rsid w:val="004162DE"/>
    <w:rsid w:val="00416410"/>
    <w:rsid w:val="0042199A"/>
    <w:rsid w:val="00422643"/>
    <w:rsid w:val="00422C6E"/>
    <w:rsid w:val="00426A43"/>
    <w:rsid w:val="0043302D"/>
    <w:rsid w:val="00437D75"/>
    <w:rsid w:val="004406AE"/>
    <w:rsid w:val="00440B36"/>
    <w:rsid w:val="004411C4"/>
    <w:rsid w:val="00451422"/>
    <w:rsid w:val="0045358F"/>
    <w:rsid w:val="00456958"/>
    <w:rsid w:val="00460B79"/>
    <w:rsid w:val="0046378D"/>
    <w:rsid w:val="00464A9C"/>
    <w:rsid w:val="00471CA9"/>
    <w:rsid w:val="00473437"/>
    <w:rsid w:val="00480CE1"/>
    <w:rsid w:val="00481264"/>
    <w:rsid w:val="00482AF4"/>
    <w:rsid w:val="004862FC"/>
    <w:rsid w:val="00490AB5"/>
    <w:rsid w:val="0049155C"/>
    <w:rsid w:val="004932AA"/>
    <w:rsid w:val="00494D6E"/>
    <w:rsid w:val="004A0959"/>
    <w:rsid w:val="004A0A67"/>
    <w:rsid w:val="004A0BE8"/>
    <w:rsid w:val="004A5762"/>
    <w:rsid w:val="004B3FB9"/>
    <w:rsid w:val="004C3136"/>
    <w:rsid w:val="004C3248"/>
    <w:rsid w:val="004C744A"/>
    <w:rsid w:val="004C7B0F"/>
    <w:rsid w:val="004C7BFC"/>
    <w:rsid w:val="004D3CC1"/>
    <w:rsid w:val="004D693D"/>
    <w:rsid w:val="004E29DC"/>
    <w:rsid w:val="004E6AE5"/>
    <w:rsid w:val="004F4049"/>
    <w:rsid w:val="004F50C6"/>
    <w:rsid w:val="00502FBE"/>
    <w:rsid w:val="005165C4"/>
    <w:rsid w:val="00516A8C"/>
    <w:rsid w:val="00523C4D"/>
    <w:rsid w:val="00524388"/>
    <w:rsid w:val="00524FBE"/>
    <w:rsid w:val="00525AE6"/>
    <w:rsid w:val="00525D1A"/>
    <w:rsid w:val="00525DCB"/>
    <w:rsid w:val="005353C6"/>
    <w:rsid w:val="0054030D"/>
    <w:rsid w:val="005407B4"/>
    <w:rsid w:val="00547433"/>
    <w:rsid w:val="00550DD0"/>
    <w:rsid w:val="00552883"/>
    <w:rsid w:val="0056298A"/>
    <w:rsid w:val="00563A6C"/>
    <w:rsid w:val="005735B8"/>
    <w:rsid w:val="00576885"/>
    <w:rsid w:val="00580758"/>
    <w:rsid w:val="00580C37"/>
    <w:rsid w:val="005856B2"/>
    <w:rsid w:val="00593324"/>
    <w:rsid w:val="0059470F"/>
    <w:rsid w:val="005966FF"/>
    <w:rsid w:val="00596928"/>
    <w:rsid w:val="00597106"/>
    <w:rsid w:val="00597759"/>
    <w:rsid w:val="005A1BD6"/>
    <w:rsid w:val="005A3724"/>
    <w:rsid w:val="005A651C"/>
    <w:rsid w:val="005B0271"/>
    <w:rsid w:val="005B3DD3"/>
    <w:rsid w:val="005B4883"/>
    <w:rsid w:val="005C79D1"/>
    <w:rsid w:val="005D0882"/>
    <w:rsid w:val="005D1241"/>
    <w:rsid w:val="005F1177"/>
    <w:rsid w:val="005F2C28"/>
    <w:rsid w:val="0060059A"/>
    <w:rsid w:val="0060085D"/>
    <w:rsid w:val="00606581"/>
    <w:rsid w:val="00606991"/>
    <w:rsid w:val="006145CC"/>
    <w:rsid w:val="00620210"/>
    <w:rsid w:val="00621DCD"/>
    <w:rsid w:val="006241FF"/>
    <w:rsid w:val="00625C16"/>
    <w:rsid w:val="00632693"/>
    <w:rsid w:val="00632ACB"/>
    <w:rsid w:val="00641DD8"/>
    <w:rsid w:val="006448C9"/>
    <w:rsid w:val="006463CF"/>
    <w:rsid w:val="00647F6E"/>
    <w:rsid w:val="00653A48"/>
    <w:rsid w:val="00654EC5"/>
    <w:rsid w:val="00667683"/>
    <w:rsid w:val="00671FD2"/>
    <w:rsid w:val="00672540"/>
    <w:rsid w:val="00674AF2"/>
    <w:rsid w:val="00681825"/>
    <w:rsid w:val="0068185C"/>
    <w:rsid w:val="0068322D"/>
    <w:rsid w:val="00683831"/>
    <w:rsid w:val="00692D8E"/>
    <w:rsid w:val="00693644"/>
    <w:rsid w:val="00693FCA"/>
    <w:rsid w:val="0069556C"/>
    <w:rsid w:val="006964DB"/>
    <w:rsid w:val="00697436"/>
    <w:rsid w:val="006A2960"/>
    <w:rsid w:val="006A4E56"/>
    <w:rsid w:val="006A5937"/>
    <w:rsid w:val="006A7900"/>
    <w:rsid w:val="006A7D38"/>
    <w:rsid w:val="006B036E"/>
    <w:rsid w:val="006B4B11"/>
    <w:rsid w:val="006B4D6A"/>
    <w:rsid w:val="006B7BE6"/>
    <w:rsid w:val="006C1186"/>
    <w:rsid w:val="006C2C5C"/>
    <w:rsid w:val="006C3596"/>
    <w:rsid w:val="006C4998"/>
    <w:rsid w:val="006C7023"/>
    <w:rsid w:val="006D11CB"/>
    <w:rsid w:val="006D56F2"/>
    <w:rsid w:val="006D73AF"/>
    <w:rsid w:val="006E02FC"/>
    <w:rsid w:val="006E0807"/>
    <w:rsid w:val="006E36B2"/>
    <w:rsid w:val="006E6FD4"/>
    <w:rsid w:val="006F356C"/>
    <w:rsid w:val="006F4B05"/>
    <w:rsid w:val="006F4B22"/>
    <w:rsid w:val="00701A6E"/>
    <w:rsid w:val="00701F17"/>
    <w:rsid w:val="0070514C"/>
    <w:rsid w:val="0070589B"/>
    <w:rsid w:val="00706BA6"/>
    <w:rsid w:val="00710339"/>
    <w:rsid w:val="00711AE0"/>
    <w:rsid w:val="00717606"/>
    <w:rsid w:val="00720101"/>
    <w:rsid w:val="00721599"/>
    <w:rsid w:val="0072243B"/>
    <w:rsid w:val="00735117"/>
    <w:rsid w:val="00750323"/>
    <w:rsid w:val="007521FF"/>
    <w:rsid w:val="00753D63"/>
    <w:rsid w:val="00754F5E"/>
    <w:rsid w:val="00771984"/>
    <w:rsid w:val="007746BD"/>
    <w:rsid w:val="007777C3"/>
    <w:rsid w:val="00780119"/>
    <w:rsid w:val="00781CE1"/>
    <w:rsid w:val="00792714"/>
    <w:rsid w:val="007947F2"/>
    <w:rsid w:val="007A042C"/>
    <w:rsid w:val="007A2A26"/>
    <w:rsid w:val="007A3E56"/>
    <w:rsid w:val="007B7E9E"/>
    <w:rsid w:val="007D03CF"/>
    <w:rsid w:val="007E3A74"/>
    <w:rsid w:val="007E4213"/>
    <w:rsid w:val="007F142E"/>
    <w:rsid w:val="007F4D0E"/>
    <w:rsid w:val="00806626"/>
    <w:rsid w:val="008121A6"/>
    <w:rsid w:val="0081282E"/>
    <w:rsid w:val="0081500B"/>
    <w:rsid w:val="00815195"/>
    <w:rsid w:val="00816BA7"/>
    <w:rsid w:val="00817C18"/>
    <w:rsid w:val="00821D74"/>
    <w:rsid w:val="00823F9C"/>
    <w:rsid w:val="0082665D"/>
    <w:rsid w:val="008321BE"/>
    <w:rsid w:val="0083347B"/>
    <w:rsid w:val="00837997"/>
    <w:rsid w:val="0084209E"/>
    <w:rsid w:val="008466D1"/>
    <w:rsid w:val="00846B0E"/>
    <w:rsid w:val="008536FF"/>
    <w:rsid w:val="008573AF"/>
    <w:rsid w:val="00857D5C"/>
    <w:rsid w:val="0086164B"/>
    <w:rsid w:val="00862E7A"/>
    <w:rsid w:val="00864C5A"/>
    <w:rsid w:val="00866497"/>
    <w:rsid w:val="008716FC"/>
    <w:rsid w:val="00871CE3"/>
    <w:rsid w:val="0087251C"/>
    <w:rsid w:val="008738BD"/>
    <w:rsid w:val="00874CB5"/>
    <w:rsid w:val="008807C9"/>
    <w:rsid w:val="008810B2"/>
    <w:rsid w:val="00883F6C"/>
    <w:rsid w:val="00890835"/>
    <w:rsid w:val="008931AE"/>
    <w:rsid w:val="00893537"/>
    <w:rsid w:val="008A141E"/>
    <w:rsid w:val="008A367A"/>
    <w:rsid w:val="008A40F2"/>
    <w:rsid w:val="008C03A5"/>
    <w:rsid w:val="008C13AF"/>
    <w:rsid w:val="008C2676"/>
    <w:rsid w:val="008C3C7E"/>
    <w:rsid w:val="008C3FA5"/>
    <w:rsid w:val="008D1011"/>
    <w:rsid w:val="008D1CE8"/>
    <w:rsid w:val="008D3CA1"/>
    <w:rsid w:val="008D58B2"/>
    <w:rsid w:val="008D6583"/>
    <w:rsid w:val="008D6B64"/>
    <w:rsid w:val="008E0002"/>
    <w:rsid w:val="008E102B"/>
    <w:rsid w:val="008E3AEE"/>
    <w:rsid w:val="008E3DAD"/>
    <w:rsid w:val="008E58AD"/>
    <w:rsid w:val="008F0399"/>
    <w:rsid w:val="008F635D"/>
    <w:rsid w:val="008F7711"/>
    <w:rsid w:val="008F7A51"/>
    <w:rsid w:val="00902593"/>
    <w:rsid w:val="00905BE5"/>
    <w:rsid w:val="00905E50"/>
    <w:rsid w:val="00911A86"/>
    <w:rsid w:val="00911F10"/>
    <w:rsid w:val="00915BB7"/>
    <w:rsid w:val="00916D2B"/>
    <w:rsid w:val="00922844"/>
    <w:rsid w:val="00922E2A"/>
    <w:rsid w:val="009231ED"/>
    <w:rsid w:val="009258FA"/>
    <w:rsid w:val="0093013A"/>
    <w:rsid w:val="0093679D"/>
    <w:rsid w:val="009376EA"/>
    <w:rsid w:val="00940081"/>
    <w:rsid w:val="00940477"/>
    <w:rsid w:val="00942398"/>
    <w:rsid w:val="00947364"/>
    <w:rsid w:val="00951D45"/>
    <w:rsid w:val="0096677C"/>
    <w:rsid w:val="00971689"/>
    <w:rsid w:val="00973AAD"/>
    <w:rsid w:val="0098376C"/>
    <w:rsid w:val="00985A25"/>
    <w:rsid w:val="0099401E"/>
    <w:rsid w:val="0099468F"/>
    <w:rsid w:val="0099532A"/>
    <w:rsid w:val="009A3DC7"/>
    <w:rsid w:val="009B5903"/>
    <w:rsid w:val="009B6B80"/>
    <w:rsid w:val="009C167B"/>
    <w:rsid w:val="009C3CC4"/>
    <w:rsid w:val="009D181E"/>
    <w:rsid w:val="009D32A8"/>
    <w:rsid w:val="009D3FE7"/>
    <w:rsid w:val="009D5B16"/>
    <w:rsid w:val="009E2A0D"/>
    <w:rsid w:val="009E2A32"/>
    <w:rsid w:val="009E627F"/>
    <w:rsid w:val="009E7112"/>
    <w:rsid w:val="009F5388"/>
    <w:rsid w:val="009F6965"/>
    <w:rsid w:val="00A0332D"/>
    <w:rsid w:val="00A07EF9"/>
    <w:rsid w:val="00A147C5"/>
    <w:rsid w:val="00A1519A"/>
    <w:rsid w:val="00A15251"/>
    <w:rsid w:val="00A15877"/>
    <w:rsid w:val="00A163CE"/>
    <w:rsid w:val="00A22A9F"/>
    <w:rsid w:val="00A2384F"/>
    <w:rsid w:val="00A259DC"/>
    <w:rsid w:val="00A31269"/>
    <w:rsid w:val="00A3739B"/>
    <w:rsid w:val="00A3744F"/>
    <w:rsid w:val="00A438BB"/>
    <w:rsid w:val="00A443A7"/>
    <w:rsid w:val="00A45464"/>
    <w:rsid w:val="00A528DC"/>
    <w:rsid w:val="00A53608"/>
    <w:rsid w:val="00A55975"/>
    <w:rsid w:val="00A636F0"/>
    <w:rsid w:val="00A73BD3"/>
    <w:rsid w:val="00A76E3B"/>
    <w:rsid w:val="00A77632"/>
    <w:rsid w:val="00A824F3"/>
    <w:rsid w:val="00A82BE2"/>
    <w:rsid w:val="00A844AE"/>
    <w:rsid w:val="00A9113B"/>
    <w:rsid w:val="00AA010F"/>
    <w:rsid w:val="00AA0FAC"/>
    <w:rsid w:val="00AA3047"/>
    <w:rsid w:val="00AA4B8A"/>
    <w:rsid w:val="00AA78DA"/>
    <w:rsid w:val="00AB1FB9"/>
    <w:rsid w:val="00AB29E8"/>
    <w:rsid w:val="00AB5529"/>
    <w:rsid w:val="00AC2BA9"/>
    <w:rsid w:val="00AC4D5D"/>
    <w:rsid w:val="00AC5118"/>
    <w:rsid w:val="00AC65ED"/>
    <w:rsid w:val="00AC775B"/>
    <w:rsid w:val="00AD244E"/>
    <w:rsid w:val="00AD2A01"/>
    <w:rsid w:val="00AD7128"/>
    <w:rsid w:val="00AE021A"/>
    <w:rsid w:val="00AE16F7"/>
    <w:rsid w:val="00AE32D2"/>
    <w:rsid w:val="00AE7EE7"/>
    <w:rsid w:val="00AE7F09"/>
    <w:rsid w:val="00AF1DAA"/>
    <w:rsid w:val="00AF7F30"/>
    <w:rsid w:val="00B01CCA"/>
    <w:rsid w:val="00B05639"/>
    <w:rsid w:val="00B11F3C"/>
    <w:rsid w:val="00B1310C"/>
    <w:rsid w:val="00B14A10"/>
    <w:rsid w:val="00B27178"/>
    <w:rsid w:val="00B272C1"/>
    <w:rsid w:val="00B276C6"/>
    <w:rsid w:val="00B33F2C"/>
    <w:rsid w:val="00B4062A"/>
    <w:rsid w:val="00B46102"/>
    <w:rsid w:val="00B57F1B"/>
    <w:rsid w:val="00B6095D"/>
    <w:rsid w:val="00B712D2"/>
    <w:rsid w:val="00B71810"/>
    <w:rsid w:val="00B72FAD"/>
    <w:rsid w:val="00B73002"/>
    <w:rsid w:val="00B820ED"/>
    <w:rsid w:val="00B846A8"/>
    <w:rsid w:val="00B85461"/>
    <w:rsid w:val="00B866BF"/>
    <w:rsid w:val="00B92C07"/>
    <w:rsid w:val="00B94315"/>
    <w:rsid w:val="00B946E9"/>
    <w:rsid w:val="00BA0E68"/>
    <w:rsid w:val="00BA7C99"/>
    <w:rsid w:val="00BB0843"/>
    <w:rsid w:val="00BB174D"/>
    <w:rsid w:val="00BB25D6"/>
    <w:rsid w:val="00BB59C6"/>
    <w:rsid w:val="00BB5F24"/>
    <w:rsid w:val="00BB722F"/>
    <w:rsid w:val="00BC0A72"/>
    <w:rsid w:val="00BC2A51"/>
    <w:rsid w:val="00BC73CC"/>
    <w:rsid w:val="00BD131A"/>
    <w:rsid w:val="00BD615B"/>
    <w:rsid w:val="00BE0DF4"/>
    <w:rsid w:val="00BE13C2"/>
    <w:rsid w:val="00BE1D99"/>
    <w:rsid w:val="00BE5850"/>
    <w:rsid w:val="00BF1AC6"/>
    <w:rsid w:val="00BF2D84"/>
    <w:rsid w:val="00BF65CC"/>
    <w:rsid w:val="00C014FF"/>
    <w:rsid w:val="00C1696F"/>
    <w:rsid w:val="00C1707F"/>
    <w:rsid w:val="00C17C74"/>
    <w:rsid w:val="00C17C7F"/>
    <w:rsid w:val="00C22583"/>
    <w:rsid w:val="00C22EB4"/>
    <w:rsid w:val="00C235ED"/>
    <w:rsid w:val="00C24B57"/>
    <w:rsid w:val="00C33ED4"/>
    <w:rsid w:val="00C3520D"/>
    <w:rsid w:val="00C35464"/>
    <w:rsid w:val="00C371B1"/>
    <w:rsid w:val="00C43D8B"/>
    <w:rsid w:val="00C464F9"/>
    <w:rsid w:val="00C466D5"/>
    <w:rsid w:val="00C467AD"/>
    <w:rsid w:val="00C504A0"/>
    <w:rsid w:val="00C51C4A"/>
    <w:rsid w:val="00C522B6"/>
    <w:rsid w:val="00C53431"/>
    <w:rsid w:val="00C572AC"/>
    <w:rsid w:val="00C608CA"/>
    <w:rsid w:val="00C60EE6"/>
    <w:rsid w:val="00C61594"/>
    <w:rsid w:val="00C64A45"/>
    <w:rsid w:val="00C66E72"/>
    <w:rsid w:val="00C76D6E"/>
    <w:rsid w:val="00C8056D"/>
    <w:rsid w:val="00C815C8"/>
    <w:rsid w:val="00C840D1"/>
    <w:rsid w:val="00C94052"/>
    <w:rsid w:val="00C970E5"/>
    <w:rsid w:val="00C97C2E"/>
    <w:rsid w:val="00CB2CD5"/>
    <w:rsid w:val="00CB3BC5"/>
    <w:rsid w:val="00CB3C2B"/>
    <w:rsid w:val="00CB6EF9"/>
    <w:rsid w:val="00CC3041"/>
    <w:rsid w:val="00CC4DBF"/>
    <w:rsid w:val="00CC673A"/>
    <w:rsid w:val="00CD0701"/>
    <w:rsid w:val="00CD2FA0"/>
    <w:rsid w:val="00CD3A5E"/>
    <w:rsid w:val="00CF043C"/>
    <w:rsid w:val="00CF1027"/>
    <w:rsid w:val="00CF7553"/>
    <w:rsid w:val="00D00875"/>
    <w:rsid w:val="00D02064"/>
    <w:rsid w:val="00D06E18"/>
    <w:rsid w:val="00D0773B"/>
    <w:rsid w:val="00D12E31"/>
    <w:rsid w:val="00D134D4"/>
    <w:rsid w:val="00D16560"/>
    <w:rsid w:val="00D16E26"/>
    <w:rsid w:val="00D21E88"/>
    <w:rsid w:val="00D27FDE"/>
    <w:rsid w:val="00D3362F"/>
    <w:rsid w:val="00D34A04"/>
    <w:rsid w:val="00D37894"/>
    <w:rsid w:val="00D46E09"/>
    <w:rsid w:val="00D51942"/>
    <w:rsid w:val="00D547ED"/>
    <w:rsid w:val="00D56233"/>
    <w:rsid w:val="00D57216"/>
    <w:rsid w:val="00D616BA"/>
    <w:rsid w:val="00D64741"/>
    <w:rsid w:val="00D65915"/>
    <w:rsid w:val="00D66E66"/>
    <w:rsid w:val="00D67A83"/>
    <w:rsid w:val="00D73BCE"/>
    <w:rsid w:val="00D77A45"/>
    <w:rsid w:val="00D81A92"/>
    <w:rsid w:val="00D82650"/>
    <w:rsid w:val="00D9025D"/>
    <w:rsid w:val="00D90D42"/>
    <w:rsid w:val="00D9457A"/>
    <w:rsid w:val="00D95B02"/>
    <w:rsid w:val="00D96226"/>
    <w:rsid w:val="00D96EA3"/>
    <w:rsid w:val="00DA00DC"/>
    <w:rsid w:val="00DA0580"/>
    <w:rsid w:val="00DA3259"/>
    <w:rsid w:val="00DB0379"/>
    <w:rsid w:val="00DB0540"/>
    <w:rsid w:val="00DB2209"/>
    <w:rsid w:val="00DB7EF2"/>
    <w:rsid w:val="00DC5EAC"/>
    <w:rsid w:val="00DC721E"/>
    <w:rsid w:val="00DD2212"/>
    <w:rsid w:val="00DE79BA"/>
    <w:rsid w:val="00DF3984"/>
    <w:rsid w:val="00DF4A9A"/>
    <w:rsid w:val="00E03E77"/>
    <w:rsid w:val="00E05576"/>
    <w:rsid w:val="00E055E8"/>
    <w:rsid w:val="00E06FA4"/>
    <w:rsid w:val="00E1151A"/>
    <w:rsid w:val="00E11667"/>
    <w:rsid w:val="00E1184F"/>
    <w:rsid w:val="00E12B8D"/>
    <w:rsid w:val="00E215A0"/>
    <w:rsid w:val="00E21A44"/>
    <w:rsid w:val="00E21F8A"/>
    <w:rsid w:val="00E220DA"/>
    <w:rsid w:val="00E23FE3"/>
    <w:rsid w:val="00E321A6"/>
    <w:rsid w:val="00E32BE1"/>
    <w:rsid w:val="00E32E8C"/>
    <w:rsid w:val="00E36DE0"/>
    <w:rsid w:val="00E42118"/>
    <w:rsid w:val="00E4382A"/>
    <w:rsid w:val="00E45107"/>
    <w:rsid w:val="00E5405B"/>
    <w:rsid w:val="00E55A25"/>
    <w:rsid w:val="00E55F8F"/>
    <w:rsid w:val="00E6210C"/>
    <w:rsid w:val="00E72BEB"/>
    <w:rsid w:val="00E731D2"/>
    <w:rsid w:val="00E748A5"/>
    <w:rsid w:val="00E7560B"/>
    <w:rsid w:val="00E76E53"/>
    <w:rsid w:val="00E82EF1"/>
    <w:rsid w:val="00E91DE1"/>
    <w:rsid w:val="00EA2A10"/>
    <w:rsid w:val="00EB0809"/>
    <w:rsid w:val="00EB16F9"/>
    <w:rsid w:val="00EC2A04"/>
    <w:rsid w:val="00EC2C41"/>
    <w:rsid w:val="00EC61E0"/>
    <w:rsid w:val="00EC6B3F"/>
    <w:rsid w:val="00ED3B35"/>
    <w:rsid w:val="00ED3FF8"/>
    <w:rsid w:val="00ED703B"/>
    <w:rsid w:val="00EE39E6"/>
    <w:rsid w:val="00EE5A97"/>
    <w:rsid w:val="00EE6C72"/>
    <w:rsid w:val="00EF4085"/>
    <w:rsid w:val="00EF6DAF"/>
    <w:rsid w:val="00EF7F7A"/>
    <w:rsid w:val="00F02899"/>
    <w:rsid w:val="00F06DF8"/>
    <w:rsid w:val="00F11EBA"/>
    <w:rsid w:val="00F12596"/>
    <w:rsid w:val="00F1298C"/>
    <w:rsid w:val="00F13A10"/>
    <w:rsid w:val="00F13ABC"/>
    <w:rsid w:val="00F20A23"/>
    <w:rsid w:val="00F212E0"/>
    <w:rsid w:val="00F22B8F"/>
    <w:rsid w:val="00F24966"/>
    <w:rsid w:val="00F256B2"/>
    <w:rsid w:val="00F274F6"/>
    <w:rsid w:val="00F279DB"/>
    <w:rsid w:val="00F4493B"/>
    <w:rsid w:val="00F506DD"/>
    <w:rsid w:val="00F51566"/>
    <w:rsid w:val="00F62ED6"/>
    <w:rsid w:val="00F6345F"/>
    <w:rsid w:val="00F64BCA"/>
    <w:rsid w:val="00F752A9"/>
    <w:rsid w:val="00F768E2"/>
    <w:rsid w:val="00F84529"/>
    <w:rsid w:val="00F85042"/>
    <w:rsid w:val="00F91DBD"/>
    <w:rsid w:val="00FA34E2"/>
    <w:rsid w:val="00FA44C6"/>
    <w:rsid w:val="00FA607E"/>
    <w:rsid w:val="00FB30CF"/>
    <w:rsid w:val="00FB50D7"/>
    <w:rsid w:val="00FB69AF"/>
    <w:rsid w:val="00FC12D4"/>
    <w:rsid w:val="00FC2C33"/>
    <w:rsid w:val="00FC4F32"/>
    <w:rsid w:val="00FC715D"/>
    <w:rsid w:val="00FF2269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E5D929-1FDF-4BFF-83CC-5213F4D5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2,Знак2"/>
    <w:basedOn w:val="a"/>
    <w:link w:val="a4"/>
    <w:uiPriority w:val="10"/>
    <w:qFormat/>
    <w:pPr>
      <w:jc w:val="center"/>
    </w:pPr>
    <w:rPr>
      <w:b/>
      <w:sz w:val="28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pPr>
      <w:ind w:firstLine="284"/>
      <w:jc w:val="center"/>
    </w:pPr>
    <w:rPr>
      <w:b/>
      <w:sz w:val="36"/>
    </w:rPr>
  </w:style>
  <w:style w:type="paragraph" w:styleId="a9">
    <w:name w:val="Body Text"/>
    <w:basedOn w:val="a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2"/>
    <w:basedOn w:val="a"/>
    <w:rsid w:val="006E02FC"/>
    <w:pPr>
      <w:ind w:left="566" w:hanging="283"/>
    </w:pPr>
    <w:rPr>
      <w:sz w:val="24"/>
      <w:szCs w:val="24"/>
    </w:rPr>
  </w:style>
  <w:style w:type="character" w:styleId="ab">
    <w:name w:val="page number"/>
    <w:basedOn w:val="a0"/>
    <w:rsid w:val="00494D6E"/>
  </w:style>
  <w:style w:type="paragraph" w:styleId="ac">
    <w:name w:val="Balloon Text"/>
    <w:basedOn w:val="a"/>
    <w:semiHidden/>
    <w:rsid w:val="00D547E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AD2A01"/>
    <w:pPr>
      <w:spacing w:after="120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Основной текст с отступом Знак"/>
    <w:link w:val="ad"/>
    <w:uiPriority w:val="99"/>
    <w:rsid w:val="00AD2A0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aliases w:val=" Знак2 Знак,Знак2 Знак"/>
    <w:link w:val="a3"/>
    <w:uiPriority w:val="10"/>
    <w:rsid w:val="00C51C4A"/>
    <w:rPr>
      <w:b/>
      <w:sz w:val="28"/>
    </w:rPr>
  </w:style>
  <w:style w:type="character" w:styleId="af">
    <w:name w:val="Hyperlink"/>
    <w:rsid w:val="003427AF"/>
    <w:rPr>
      <w:color w:val="0563C1"/>
      <w:u w:val="single"/>
    </w:rPr>
  </w:style>
  <w:style w:type="character" w:styleId="af0">
    <w:name w:val="Strong"/>
    <w:qFormat/>
    <w:rsid w:val="00F212E0"/>
    <w:rPr>
      <w:b/>
      <w:bCs/>
    </w:rPr>
  </w:style>
  <w:style w:type="paragraph" w:styleId="af1">
    <w:name w:val="No Spacing"/>
    <w:uiPriority w:val="1"/>
    <w:qFormat/>
    <w:rsid w:val="00A0332D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A0332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332D"/>
    <w:pPr>
      <w:widowControl w:val="0"/>
      <w:shd w:val="clear" w:color="auto" w:fill="FFFFFF"/>
      <w:spacing w:before="1320" w:after="480" w:line="278" w:lineRule="exact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7746BD"/>
  </w:style>
  <w:style w:type="paragraph" w:customStyle="1" w:styleId="ConsPlusNormal">
    <w:name w:val="ConsPlusNormal"/>
    <w:rsid w:val="004E29D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8897-F6B9-4C78-953E-1763BA07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Сергиево-Посадского района</Company>
  <LinksUpToDate>false</LinksUpToDate>
  <CharactersWithSpaces>15832</CharactersWithSpaces>
  <SharedDoc>false</SharedDoc>
  <HLinks>
    <vt:vector size="24" baseType="variant"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consultantplus://offline/ref=11348C99FCD0EBF2D22E7669E0F91092942A4C7B9CB8A876A51979C45C46C95E90E8E6D717170B1F443EBDF5y8wAJ</vt:lpwstr>
      </vt:variant>
      <vt:variant>
        <vt:lpwstr/>
      </vt:variant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consultantplus://offline/ref=11348C99FCD0EBF2D22E697CE5F91092942B49779EBAF57CAD4075C65B49965B97F9E6D717090B1F5A37E9A6CFCB94835C0CDAC26B741E32yFw6J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consultantplus://offline/ref=11348C99FCD0EBF2D22E697CE5F91092962F497F9DB8A876A51979C45C46C94C90B0EAD617090B175168ECB3DE9398824212DBDD77761Cy3w1J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consultantplus://offline/ref=429125044E2AD61BC4C1676EFBF7EEA762156463EC05229C123007CF8845465BFDCBF5F3652347485727DDEAC9854A79B3C98EECDF8000m9p4J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Zver</cp:lastModifiedBy>
  <cp:revision>4</cp:revision>
  <cp:lastPrinted>2021-01-09T11:54:00Z</cp:lastPrinted>
  <dcterms:created xsi:type="dcterms:W3CDTF">2021-11-29T08:12:00Z</dcterms:created>
  <dcterms:modified xsi:type="dcterms:W3CDTF">2021-11-29T09:34:00Z</dcterms:modified>
</cp:coreProperties>
</file>