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2069"/>
        <w:gridCol w:w="5010"/>
      </w:tblGrid>
      <w:tr w:rsidR="0007307E" w:rsidRPr="00624321">
        <w:trPr>
          <w:trHeight w:val="1304"/>
        </w:trPr>
        <w:tc>
          <w:tcPr>
            <w:tcW w:w="2902" w:type="dxa"/>
          </w:tcPr>
          <w:p w:rsidR="0007307E" w:rsidRDefault="0007307E">
            <w:pPr>
              <w:pageBreakBefore/>
              <w:suppressLineNumbers/>
              <w:suppressAutoHyphens/>
              <w:spacing w:line="276" w:lineRule="auto"/>
              <w:ind w:firstLine="709"/>
              <w:jc w:val="both"/>
              <w:rPr>
                <w:color w:val="000000"/>
                <w:kern w:val="2"/>
                <w:sz w:val="28"/>
                <w:szCs w:val="28"/>
                <w:lang w:val="ru-RU" w:eastAsia="zh-CN" w:bidi="hi-IN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07307E" w:rsidRDefault="0007307E">
            <w:pPr>
              <w:widowControl w:val="0"/>
              <w:tabs>
                <w:tab w:val="left" w:pos="565"/>
              </w:tabs>
              <w:suppressAutoHyphens/>
              <w:spacing w:line="276" w:lineRule="auto"/>
              <w:jc w:val="center"/>
              <w:textAlignment w:val="baseline"/>
              <w:rPr>
                <w:rFonts w:eastAsia="Andale Sans UI"/>
                <w:color w:val="000000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307E" w:rsidRDefault="008E46E3" w:rsidP="00CF015B">
            <w:pPr>
              <w:suppressAutoHyphens/>
              <w:rPr>
                <w:rFonts w:eastAsia="Calibri" w:cs="Lucida Sans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eastAsia="Calibri" w:cs="Lucida Sans"/>
                <w:color w:val="000000"/>
                <w:kern w:val="2"/>
                <w:sz w:val="28"/>
                <w:szCs w:val="28"/>
                <w:lang w:val="ru-RU"/>
              </w:rPr>
              <w:t>УТВЕРЖДЕН</w:t>
            </w:r>
          </w:p>
          <w:p w:rsidR="0007307E" w:rsidRDefault="008E46E3" w:rsidP="008E46E3">
            <w:pPr>
              <w:suppressAutoHyphens/>
              <w:rPr>
                <w:color w:val="FFFFFF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eastAsia="Calibri" w:cs="Lucida Sans"/>
                <w:color w:val="000000"/>
                <w:kern w:val="2"/>
                <w:sz w:val="28"/>
                <w:szCs w:val="28"/>
                <w:lang w:val="ru-RU"/>
              </w:rPr>
              <w:t>Постановление администрации Сергиево-Посадского городского округа Московской области</w:t>
            </w:r>
            <w:r w:rsidR="00840499">
              <w:rPr>
                <w:rFonts w:eastAsia="Calibri" w:cs="Lucida Sans"/>
                <w:color w:val="000000"/>
                <w:kern w:val="2"/>
                <w:sz w:val="28"/>
                <w:szCs w:val="28"/>
                <w:lang w:val="ru-RU"/>
              </w:rPr>
              <w:br/>
              <w:t>от</w:t>
            </w:r>
            <w:r>
              <w:rPr>
                <w:rFonts w:eastAsia="Calibri" w:cs="Lucida Sans"/>
                <w:color w:val="000000"/>
                <w:kern w:val="2"/>
                <w:sz w:val="28"/>
                <w:szCs w:val="28"/>
                <w:lang w:val="ru-RU"/>
              </w:rPr>
              <w:t xml:space="preserve"> «___» ______ 20__  № ________</w:t>
            </w:r>
            <w:r>
              <w:rPr>
                <w:color w:val="FFFFFF"/>
                <w:kern w:val="2"/>
                <w:sz w:val="28"/>
                <w:szCs w:val="28"/>
                <w:lang w:val="ru-RU" w:eastAsia="zh-CN" w:bidi="hi-IN"/>
              </w:rPr>
              <w:t xml:space="preserve"> </w:t>
            </w:r>
            <w:r w:rsidR="00840499">
              <w:rPr>
                <w:color w:val="FFFFFF"/>
                <w:kern w:val="2"/>
                <w:sz w:val="28"/>
                <w:szCs w:val="28"/>
                <w:lang w:val="ru-RU" w:eastAsia="zh-CN" w:bidi="hi-IN"/>
              </w:rPr>
              <w:t>$</w:t>
            </w:r>
          </w:p>
        </w:tc>
      </w:tr>
    </w:tbl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F0567C">
      <w:pPr>
        <w:keepNext/>
        <w:suppressAutoHyphens/>
        <w:ind w:firstLine="709"/>
        <w:jc w:val="center"/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А</w:t>
      </w:r>
      <w:r w:rsidR="00840499"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дминистративн</w:t>
      </w:r>
      <w:r w:rsidR="008E46E3"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ый</w:t>
      </w:r>
      <w:r w:rsidR="00840499"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 xml:space="preserve"> регламент предоставления</w:t>
      </w:r>
    </w:p>
    <w:p w:rsidR="0007307E" w:rsidRDefault="00840499">
      <w:pPr>
        <w:keepNext/>
        <w:suppressAutoHyphens/>
        <w:ind w:firstLine="709"/>
        <w:jc w:val="center"/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icrosoft YaHei" w:cs="Lucida Sans"/>
          <w:color w:val="000000"/>
          <w:kern w:val="2"/>
          <w:sz w:val="28"/>
          <w:szCs w:val="28"/>
          <w:lang w:val="ru-RU" w:eastAsia="zh-CN" w:bidi="hi-IN"/>
        </w:rPr>
        <w:t>муниципальной услуги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</w:t>
      </w:r>
    </w:p>
    <w:p w:rsidR="0007307E" w:rsidRDefault="0007307E">
      <w:pPr>
        <w:keepNext/>
        <w:suppressAutoHyphens/>
        <w:spacing w:line="276" w:lineRule="auto"/>
        <w:ind w:firstLine="709"/>
        <w:jc w:val="center"/>
        <w:outlineLvl w:val="0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0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Общие положения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1"/>
        <w:rPr>
          <w:rFonts w:eastAsia="MS Gothic" w:cs="Tahoma"/>
          <w:b/>
          <w:bCs/>
          <w:color w:val="000000"/>
          <w:kern w:val="2"/>
          <w:sz w:val="28"/>
          <w:szCs w:val="28"/>
          <w:lang w:val="ru-RU" w:eastAsia="zh-CN" w:bidi="hi-IN"/>
        </w:rPr>
      </w:pPr>
      <w:bookmarkStart w:id="0" w:name="_Toc125717089"/>
      <w:bookmarkEnd w:id="0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Предмет регулирования административного регламента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7307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>
          <w:headerReference w:type="default" r:id="rId8"/>
          <w:headerReference w:type="first" r:id="rId9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 xml:space="preserve">1.1. Настоящий 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административный регламент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 предоставления муниципальной услуги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 (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далее соответственно – Регламент, Услуга</w:t>
      </w:r>
      <w:r>
        <w:rPr>
          <w:color w:val="000000"/>
          <w:kern w:val="2"/>
          <w:sz w:val="28"/>
          <w:szCs w:val="28"/>
          <w:lang w:val="ru-RU" w:eastAsia="zh-CN" w:bidi="hi-IN"/>
        </w:rPr>
        <w:t>) регулирует отношения, возникающие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связи с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предоставлением Услуги 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t xml:space="preserve">муниципальным казенным учреждением 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br/>
        <w:t>«Центр муниципальных услуг в сфере похоронного дела» Сергиево-Посадского городского округа Московской области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 (далее – 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>
        <w:rPr>
          <w:color w:val="000000"/>
          <w:kern w:val="2"/>
          <w:sz w:val="28"/>
          <w:szCs w:val="28"/>
          <w:lang w:val="ru-RU" w:eastAsia="zh-CN" w:bidi="hi-IN"/>
        </w:rPr>
        <w:t>).</w:t>
      </w:r>
    </w:p>
    <w:p w:rsidR="0007307E" w:rsidRDefault="0007307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 xml:space="preserve">1.2. Перечень 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t>условных обозначений и сокращений, используемых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в 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настоящем 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t>Регламенте, приведен в приложении 1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9C5689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Регламенту.</w:t>
      </w:r>
    </w:p>
    <w:p w:rsidR="001E1A1B" w:rsidRDefault="001E1A1B" w:rsidP="009C5689">
      <w:pPr>
        <w:suppressAutoHyphens/>
        <w:spacing w:after="56" w:line="264" w:lineRule="auto"/>
        <w:jc w:val="both"/>
        <w:rPr>
          <w:color w:val="000000"/>
          <w:kern w:val="2"/>
          <w:sz w:val="26"/>
          <w:lang w:val="ru-RU" w:eastAsia="zh-CN" w:bidi="hi-IN"/>
        </w:rPr>
        <w:sectPr w:rsidR="001E1A1B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1.3. МКУ</w:t>
      </w:r>
      <w:r>
        <w:rPr>
          <w:rFonts w:eastAsia="Calibri" w:cs="Tahoma"/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вне зависимости от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обращения заявителя за предоставлением Услуги, а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также от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предоставления заявителю результата предоставления Услуги направляет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="004F11FA">
        <w:rPr>
          <w:color w:val="000000"/>
          <w:kern w:val="2"/>
          <w:sz w:val="28"/>
          <w:szCs w:val="28"/>
          <w:lang w:val="ru-RU" w:eastAsia="zh-CN" w:bidi="hi-IN"/>
        </w:rPr>
        <w:t>Л</w:t>
      </w:r>
      <w:r>
        <w:rPr>
          <w:color w:val="000000"/>
          <w:kern w:val="2"/>
          <w:sz w:val="28"/>
          <w:szCs w:val="28"/>
          <w:lang w:val="ru-RU" w:eastAsia="zh-CN" w:bidi="hi-IN"/>
        </w:rPr>
        <w:t>ичный кабинет заявителя на ЕПГУ сведения о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ходе выполнения запроса о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Услуги (далее – запрос) и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результат предоставления Услуги.</w:t>
      </w:r>
    </w:p>
    <w:p w:rsidR="0007307E" w:rsidRDefault="009C5689" w:rsidP="005072FB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1.4. Нормативные правовые акты, в соответствии с которыми предоставляется Услуга:</w:t>
      </w:r>
    </w:p>
    <w:p w:rsidR="005072FB" w:rsidRPr="005072FB" w:rsidRDefault="007E4496" w:rsidP="007E4496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1.4.1.</w:t>
      </w:r>
      <w:r w:rsidR="005072FB">
        <w:rPr>
          <w:bCs/>
          <w:sz w:val="28"/>
          <w:szCs w:val="28"/>
          <w:lang w:val="ru-RU"/>
        </w:rPr>
        <w:t> </w:t>
      </w:r>
      <w:r w:rsidR="005072FB" w:rsidRPr="005072FB">
        <w:rPr>
          <w:bCs/>
          <w:sz w:val="28"/>
          <w:szCs w:val="28"/>
          <w:lang w:val="ru-RU"/>
        </w:rPr>
        <w:t>Федеральный закон от 27.07.2010 № 210⁠-⁠ФЗ «Об организации предоставления государственных и муниципальных услуг».</w:t>
      </w:r>
    </w:p>
    <w:p w:rsidR="005072FB" w:rsidRPr="005072FB" w:rsidRDefault="007E4496" w:rsidP="005072FB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1.4.2</w:t>
      </w:r>
      <w:r w:rsidR="005072FB">
        <w:rPr>
          <w:bCs/>
          <w:sz w:val="28"/>
          <w:szCs w:val="28"/>
          <w:lang w:val="ru-RU"/>
        </w:rPr>
        <w:t>. </w:t>
      </w:r>
      <w:r w:rsidR="005072FB" w:rsidRPr="005072FB">
        <w:rPr>
          <w:bCs/>
          <w:sz w:val="28"/>
          <w:szCs w:val="28"/>
          <w:lang w:val="ru-RU"/>
        </w:rPr>
        <w:t>Закон Московской област</w:t>
      </w:r>
      <w:r w:rsidR="005072FB">
        <w:rPr>
          <w:bCs/>
          <w:sz w:val="28"/>
          <w:szCs w:val="28"/>
          <w:lang w:val="ru-RU"/>
        </w:rPr>
        <w:t>и № 115/2007⁠-⁠ОЗ «О погребении</w:t>
      </w:r>
      <w:r w:rsidR="005072FB">
        <w:rPr>
          <w:bCs/>
          <w:sz w:val="28"/>
          <w:szCs w:val="28"/>
          <w:lang w:val="ru-RU"/>
        </w:rPr>
        <w:br/>
      </w:r>
      <w:r w:rsidR="005072FB" w:rsidRPr="005072FB">
        <w:rPr>
          <w:bCs/>
          <w:sz w:val="28"/>
          <w:szCs w:val="28"/>
          <w:lang w:val="ru-RU"/>
        </w:rPr>
        <w:t>и похоронном деле в Московской области».</w:t>
      </w:r>
    </w:p>
    <w:p w:rsidR="005072FB" w:rsidRDefault="005072FB" w:rsidP="003F5560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1" w:name="_Toc125717090"/>
      <w:bookmarkEnd w:id="1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2.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Круг заявителей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2.1. Услуга предоставляется физическим лицам либо их уполномоченным представителям, обратившимся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МКУ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 с запросом (далее – заявитель).</w:t>
      </w:r>
    </w:p>
    <w:p w:rsidR="00F46682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5072FB">
        <w:rPr>
          <w:color w:val="000000"/>
          <w:kern w:val="2"/>
          <w:sz w:val="28"/>
          <w:szCs w:val="28"/>
          <w:lang w:val="ru-RU" w:eastAsia="zh-CN" w:bidi="hi-IN"/>
        </w:rPr>
        <w:t>2.2. Услуга предоставляется категории заявителя в</w:t>
      </w:r>
      <w:r w:rsidRPr="005072FB"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Pr="005072FB">
        <w:rPr>
          <w:color w:val="000000"/>
          <w:kern w:val="2"/>
          <w:sz w:val="28"/>
          <w:szCs w:val="28"/>
          <w:lang w:val="ru-RU" w:eastAsia="zh-CN" w:bidi="hi-IN"/>
        </w:rPr>
        <w:t>соответствии с </w:t>
      </w:r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>категориями (признаками) заявит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елей, указанными в Приложении 2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>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Регламенту, </w:t>
      </w:r>
      <w:proofErr w:type="gramStart"/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>сведения</w:t>
      </w:r>
      <w:proofErr w:type="gramEnd"/>
      <w:r w:rsidR="00F46682" w:rsidRPr="005072FB">
        <w:rPr>
          <w:color w:val="000000"/>
          <w:kern w:val="2"/>
          <w:sz w:val="28"/>
          <w:szCs w:val="28"/>
          <w:lang w:val="ru-RU" w:eastAsia="zh-CN" w:bidi="hi-IN"/>
        </w:rPr>
        <w:t xml:space="preserve"> о которых размещаются в реестре услуг в 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:rsidR="0007307E" w:rsidRDefault="0007307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0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2" w:name="_Toc125717091"/>
      <w:bookmarkEnd w:id="2"/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II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Стандарт предоставления Услуги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3" w:name="_Toc125717092"/>
      <w:bookmarkEnd w:id="3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3.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Наименование Услуги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3.1.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Услуга «Оформление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захоронения».</w:t>
      </w:r>
    </w:p>
    <w:p w:rsidR="0007307E" w:rsidRDefault="0007307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4. Наименование органа, предоставляющего Услугу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7307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4.1. Органом</w:t>
      </w:r>
      <w:r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, ответственным за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предоставление У</w:t>
      </w:r>
      <w:bookmarkStart w:id="4" w:name="_Toc127216082"/>
      <w:r w:rsidR="008E46E3">
        <w:rPr>
          <w:rFonts w:eastAsia="Calibri"/>
          <w:color w:val="000000"/>
          <w:kern w:val="2"/>
          <w:sz w:val="28"/>
          <w:szCs w:val="28"/>
          <w:lang w:val="ru-RU" w:eastAsia="zh-CN" w:bidi="hi-IN"/>
        </w:rPr>
        <w:t>слуги, является Администрация Сергиево-Посадского городского округа Московской области (далее администрация городского округа).</w:t>
      </w:r>
    </w:p>
    <w:p w:rsidR="0007307E" w:rsidRDefault="0007307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Pr="003F0B18" w:rsidRDefault="00840499" w:rsidP="003F0B18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4.2. Непосредственное п</w:t>
      </w:r>
      <w:r w:rsidR="008E46E3">
        <w:rPr>
          <w:color w:val="000000"/>
          <w:kern w:val="2"/>
          <w:sz w:val="28"/>
          <w:szCs w:val="28"/>
          <w:lang w:val="ru-RU" w:eastAsia="zh-CN" w:bidi="hi-IN"/>
        </w:rPr>
        <w:t>редоставление Услуги осуществляе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т 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t>муниципальн</w:t>
      </w:r>
      <w:r w:rsidR="00624321">
        <w:rPr>
          <w:rFonts w:eastAsia="Calibri"/>
          <w:color w:val="000000"/>
          <w:kern w:val="2"/>
          <w:sz w:val="28"/>
          <w:szCs w:val="28"/>
          <w:lang w:val="ru-RU"/>
        </w:rPr>
        <w:t>ое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t xml:space="preserve"> казенн</w:t>
      </w:r>
      <w:r w:rsidR="00624321">
        <w:rPr>
          <w:rFonts w:eastAsia="Calibri"/>
          <w:color w:val="000000"/>
          <w:kern w:val="2"/>
          <w:sz w:val="28"/>
          <w:szCs w:val="28"/>
          <w:lang w:val="ru-RU"/>
        </w:rPr>
        <w:t>ое</w:t>
      </w:r>
      <w:r w:rsidR="008E46E3">
        <w:rPr>
          <w:rFonts w:eastAsia="Calibri"/>
          <w:color w:val="000000"/>
          <w:kern w:val="2"/>
          <w:sz w:val="28"/>
          <w:szCs w:val="28"/>
          <w:lang w:val="ru-RU"/>
        </w:rPr>
        <w:t xml:space="preserve"> учреждение «Центр муниципальных услуг в сфере похоронного дела» Сергиево-Посадского городского округа Московской области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, действующее на основании </w:t>
      </w:r>
      <w:r w:rsidR="008E46E3">
        <w:rPr>
          <w:color w:val="000000"/>
          <w:kern w:val="2"/>
          <w:sz w:val="28"/>
          <w:szCs w:val="28"/>
          <w:lang w:val="ru-RU" w:eastAsia="zh-CN" w:bidi="hi-IN"/>
        </w:rPr>
        <w:t xml:space="preserve">постановления главы Сергиево-Посадского муниципального района Московской области от 21.03.2016 № 367-ПГ «О создании Муниципального казенного учреждения «Специализированная служба по вопросам похоронного дела Сергиево-Посадского </w:t>
      </w:r>
      <w:r>
        <w:rPr>
          <w:color w:val="000000"/>
          <w:kern w:val="2"/>
          <w:sz w:val="28"/>
          <w:szCs w:val="28"/>
          <w:lang w:val="ru-RU" w:eastAsia="zh-CN" w:bidi="hi-IN"/>
        </w:rPr>
        <w:t>муниципального</w:t>
      </w:r>
      <w:r w:rsidR="008E46E3">
        <w:rPr>
          <w:color w:val="000000"/>
          <w:kern w:val="2"/>
          <w:sz w:val="28"/>
          <w:szCs w:val="28"/>
          <w:lang w:val="ru-RU" w:eastAsia="zh-CN" w:bidi="hi-IN"/>
        </w:rPr>
        <w:t xml:space="preserve"> района»</w:t>
      </w:r>
      <w:r>
        <w:rPr>
          <w:i/>
          <w:color w:val="000000"/>
          <w:kern w:val="2"/>
          <w:sz w:val="28"/>
          <w:szCs w:val="28"/>
          <w:lang w:val="ru-RU" w:eastAsia="zh-CN" w:bidi="hi-IN"/>
        </w:rPr>
        <w:t>.</w:t>
      </w:r>
    </w:p>
    <w:p w:rsidR="00381480" w:rsidRDefault="00381480" w:rsidP="00F0567C">
      <w:pPr>
        <w:suppressAutoHyphens/>
        <w:spacing w:after="56" w:line="264" w:lineRule="auto"/>
        <w:ind w:left="48" w:firstLine="661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B44F0">
        <w:rPr>
          <w:color w:val="000000"/>
          <w:kern w:val="2"/>
          <w:sz w:val="28"/>
          <w:szCs w:val="28"/>
          <w:lang w:val="ru-RU" w:eastAsia="zh-CN" w:bidi="hi-IN"/>
        </w:rPr>
        <w:t>4.3</w:t>
      </w:r>
      <w:r w:rsidR="00624321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 </w:t>
      </w:r>
      <w:proofErr w:type="gramStart"/>
      <w:r w:rsidRPr="003B44F0">
        <w:rPr>
          <w:color w:val="000000"/>
          <w:kern w:val="2"/>
          <w:sz w:val="28"/>
          <w:szCs w:val="28"/>
          <w:lang w:val="ru-RU" w:eastAsia="zh-CN" w:bidi="hi-IN"/>
        </w:rPr>
        <w:t>В</w:t>
      </w:r>
      <w:proofErr w:type="gramEnd"/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случае, если запрос подается в МФЦ, реш</w:t>
      </w:r>
      <w:r w:rsidR="003F0B18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ение об отказе в приеме 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документов, необход</w:t>
      </w:r>
      <w:r w:rsidR="003F0B18" w:rsidRPr="003B44F0">
        <w:rPr>
          <w:color w:val="000000"/>
          <w:kern w:val="2"/>
          <w:sz w:val="28"/>
          <w:szCs w:val="28"/>
          <w:lang w:val="ru-RU" w:eastAsia="zh-CN" w:bidi="hi-IN"/>
        </w:rPr>
        <w:t>имых для предоставл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ения Услуги, не принимается МФЦ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в пор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t>ядке, установленном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настоящим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Регламентом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8E46E3" w:rsidRPr="00381480" w:rsidRDefault="008E46E3" w:rsidP="008E46E3">
      <w:pPr>
        <w:suppressAutoHyphens/>
        <w:spacing w:after="56" w:line="264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  <w:sectPr w:rsidR="008E46E3" w:rsidRPr="00381480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840499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5" w:name="_Toc125717094"/>
      <w:bookmarkEnd w:id="5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lastRenderedPageBreak/>
        <w:t>5. Результат предоставления Услуги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5.1. Результатом предоставления Услуги является:</w:t>
      </w: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 xml:space="preserve">5.1.1. Решение о предоставлении Услуги в виде документа 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t>«Решение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3B31B3" w:rsidRPr="003B31B3">
        <w:rPr>
          <w:color w:val="000000"/>
          <w:kern w:val="2"/>
          <w:sz w:val="28"/>
          <w:szCs w:val="28"/>
          <w:lang w:val="ru-RU" w:eastAsia="zh-CN" w:bidi="hi-IN"/>
        </w:rPr>
        <w:t>о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t>хоронения», который оформляется</w:t>
      </w:r>
      <w:r w:rsidR="003B31B3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3B31B3" w:rsidRPr="003B31B3">
        <w:rPr>
          <w:color w:val="000000"/>
          <w:kern w:val="2"/>
          <w:sz w:val="28"/>
          <w:szCs w:val="28"/>
          <w:lang w:val="ru-RU" w:eastAsia="zh-CN" w:bidi="hi-IN"/>
        </w:rPr>
        <w:t>в соответствии с Приложением 3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3B31B3" w:rsidRPr="003B31B3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Регламенту.</w:t>
      </w:r>
    </w:p>
    <w:p w:rsidR="00381480" w:rsidRDefault="003814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B44F0">
        <w:rPr>
          <w:color w:val="000000"/>
          <w:kern w:val="2"/>
          <w:sz w:val="28"/>
          <w:szCs w:val="28"/>
          <w:lang w:val="ru-RU" w:eastAsia="zh-CN" w:bidi="hi-IN"/>
        </w:rPr>
        <w:t>Формирование реестровой записи в качестве результата предоставления Услуги не предусмотрено.</w:t>
      </w: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5.1.2. Решение об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отказе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Услуги в</w:t>
      </w:r>
      <w:r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виде документа, </w:t>
      </w:r>
      <w:r w:rsidR="000A172D" w:rsidRPr="000A172D">
        <w:rPr>
          <w:color w:val="000000"/>
          <w:kern w:val="2"/>
          <w:sz w:val="28"/>
          <w:szCs w:val="28"/>
          <w:lang w:val="ru-RU" w:eastAsia="zh-CN" w:bidi="hi-IN"/>
        </w:rPr>
        <w:t>«Решение об отказе в предоставлении 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захоронения», который оформляется в соответствии с Приложением 4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0A172D" w:rsidRPr="000A172D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Регламенту.</w:t>
      </w: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. 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>Перечень способов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получения результата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(результатов)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предоставления Услуги:</w:t>
      </w: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5.2.1.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 форме электронного документа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Личный кабинет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РПГУ. Результат предоставления Услуги (независимо от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принятого решения) направляется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подписания заявителю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Личный кабинет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РПГУ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электронного документа, подписанного УКЭП уполномоченного должн</w:t>
      </w:r>
      <w:r w:rsidR="00596F2C">
        <w:rPr>
          <w:color w:val="000000"/>
          <w:kern w:val="2"/>
          <w:sz w:val="28"/>
          <w:szCs w:val="28"/>
          <w:lang w:val="ru-RU" w:eastAsia="zh-CN" w:bidi="hi-IN"/>
        </w:rPr>
        <w:t>остного лица МКУ.</w:t>
      </w: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5.2.2.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 МФЦ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распечатанного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экземпляра электронного документа.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любом МФЦ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пределах территории Московской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области заявителю обеспечена возможность получения результата предоставления </w:t>
      </w:r>
      <w:proofErr w:type="gramStart"/>
      <w:r>
        <w:rPr>
          <w:color w:val="000000"/>
          <w:kern w:val="2"/>
          <w:sz w:val="28"/>
          <w:szCs w:val="28"/>
          <w:lang w:val="ru-RU" w:eastAsia="zh-CN" w:bidi="hi-IN"/>
        </w:rPr>
        <w:t>Услуги</w:t>
      </w:r>
      <w:proofErr w:type="gramEnd"/>
      <w:r>
        <w:rPr>
          <w:color w:val="000000"/>
          <w:kern w:val="2"/>
          <w:sz w:val="28"/>
          <w:szCs w:val="28"/>
          <w:lang w:val="ru-RU" w:eastAsia="zh-CN" w:bidi="hi-IN"/>
        </w:rPr>
        <w:t xml:space="preserve">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распечатанного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экземпляра электронного документа, подписанного УКЭП уполномоченного должностного лица МКУ.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этом случае работником МФЦ распечатывается из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Модуля МФЦ ЕИС ОУ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печатью МФЦ;</w:t>
      </w:r>
    </w:p>
    <w:p w:rsidR="00E77F03" w:rsidRDefault="00840499" w:rsidP="00E77F0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5.2.3.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лично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 w:rsidR="008E46E3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>
        <w:rPr>
          <w:color w:val="000000"/>
          <w:kern w:val="2"/>
          <w:sz w:val="28"/>
          <w:szCs w:val="28"/>
          <w:lang w:val="ru-RU" w:eastAsia="zh-CN" w:bidi="hi-IN"/>
        </w:rPr>
        <w:t>МКУ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виде распечатанного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бумажном носителе экземпляра электронного документа, подписанного УКЭП уполномоченного должностного лица МКУ.</w:t>
      </w:r>
    </w:p>
    <w:p w:rsidR="005A6275" w:rsidRDefault="00840499" w:rsidP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5.3. В случае указания заявителем (представителем заявителя)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запросе электронной почты предварительное решение, решение о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 (об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отказе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предоставлении) Услуги, 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также удостоверение о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захоронении </w:t>
      </w: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дополнительно направляются на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указанный в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запросе адрес электронной почты вне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зависимости от</w:t>
      </w:r>
      <w:r>
        <w:rPr>
          <w:color w:val="000000"/>
          <w:kern w:val="2"/>
          <w:sz w:val="28"/>
          <w:szCs w:val="28"/>
          <w:lang w:eastAsia="zh-CN" w:bidi="hi-IN"/>
        </w:rPr>
        <w:t> </w:t>
      </w:r>
      <w:r>
        <w:rPr>
          <w:color w:val="000000"/>
          <w:kern w:val="2"/>
          <w:sz w:val="28"/>
          <w:szCs w:val="28"/>
          <w:lang w:val="ru-RU" w:eastAsia="zh-CN" w:bidi="hi-IN"/>
        </w:rPr>
        <w:t>способа обращения заявителя.</w:t>
      </w:r>
      <w:bookmarkStart w:id="6" w:name="_Toc125717095"/>
      <w:bookmarkEnd w:id="6"/>
    </w:p>
    <w:p w:rsidR="00E77F03" w:rsidRDefault="00E77F03" w:rsidP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 w:rsidP="005A6275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6.</w:t>
      </w:r>
      <w:r>
        <w:rPr>
          <w:rFonts w:eastAsia="Calibri" w:cs="Tahoma"/>
          <w:color w:val="000000"/>
          <w:kern w:val="2"/>
          <w:sz w:val="28"/>
          <w:szCs w:val="28"/>
          <w:lang w:val="ru-RU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Срок предоставления Услуги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840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B44F0">
        <w:rPr>
          <w:color w:val="000000"/>
          <w:kern w:val="2"/>
          <w:sz w:val="28"/>
          <w:szCs w:val="28"/>
          <w:lang w:val="ru-RU" w:eastAsia="zh-CN" w:bidi="hi-IN"/>
        </w:rPr>
        <w:t>6.1.</w:t>
      </w:r>
      <w:r w:rsidRPr="003B44F0">
        <w:rPr>
          <w:rFonts w:eastAsia="Calibri"/>
          <w:color w:val="000000"/>
          <w:kern w:val="2"/>
          <w:sz w:val="28"/>
          <w:szCs w:val="28"/>
          <w:lang w:val="ru-RU"/>
        </w:rPr>
        <w:t> </w:t>
      </w:r>
      <w:r w:rsidR="00316FFE" w:rsidRPr="003B44F0">
        <w:rPr>
          <w:rFonts w:eastAsia="Calibri"/>
          <w:color w:val="000000"/>
          <w:kern w:val="2"/>
          <w:sz w:val="28"/>
          <w:szCs w:val="28"/>
          <w:lang w:val="ru-RU"/>
        </w:rPr>
        <w:t>Максимальный с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рок предоставления Услуги 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составляет 8 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(восемь) рабочих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дней со дня регистрации запроса вне зависимости от категории 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 xml:space="preserve">(признаков) заявителя </w:t>
      </w:r>
      <w:r w:rsidR="00316FFE" w:rsidRPr="003B44F0">
        <w:rPr>
          <w:color w:val="000000"/>
          <w:kern w:val="2"/>
          <w:sz w:val="28"/>
          <w:szCs w:val="28"/>
          <w:lang w:val="ru-RU" w:eastAsia="zh-CN" w:bidi="hi-IN"/>
        </w:rPr>
        <w:t>и способа подачи запроса</w:t>
      </w:r>
      <w:r w:rsidRPr="003B44F0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287343" w:rsidRDefault="0028734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287343" w:rsidRDefault="00287343" w:rsidP="00287343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7" w:name="_Toc125717096"/>
      <w:bookmarkEnd w:id="7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7. Размер платы, взимаемой с заявителя</w:t>
      </w:r>
    </w:p>
    <w:p w:rsidR="00287343" w:rsidRDefault="00287343" w:rsidP="00287343">
      <w:pPr>
        <w:keepNext/>
        <w:suppressAutoHyphens/>
        <w:spacing w:line="276" w:lineRule="auto"/>
        <w:ind w:firstLine="709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при предоставлении Услуги, и способы ее взимания</w:t>
      </w:r>
    </w:p>
    <w:p w:rsidR="00287343" w:rsidRDefault="00287343" w:rsidP="0028734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287343" w:rsidRDefault="00287343" w:rsidP="0028734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87343" w:rsidSect="005A6275"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87343" w:rsidRPr="002F5DDF" w:rsidRDefault="00287343" w:rsidP="0028734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7.1. </w:t>
      </w:r>
      <w:proofErr w:type="gramStart"/>
      <w:r>
        <w:rPr>
          <w:color w:val="000000"/>
          <w:kern w:val="2"/>
          <w:sz w:val="28"/>
          <w:szCs w:val="28"/>
          <w:lang w:val="ru-RU" w:eastAsia="zh-CN" w:bidi="hi-IN"/>
        </w:rPr>
        <w:t xml:space="preserve">Плата за предоставление Услуги установлена: постановлением Правительства Московской области от 17.03.2022 № 244/9 «Об утверждении Порядка оформления родственных, почетных, воинских захоронений, созданных с 1 августа 2004 года по 30 июня 2020 года включительно, превышающих установленный органами местного самоуправления муниципальных образований Московской области размер данных мест захоронений, как семейные (родовые) захоронения, и Методики 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расчета платы за часть земельного участка, превышающего установленный</w:t>
      </w:r>
      <w:proofErr w:type="gramEnd"/>
      <w:r w:rsidRPr="002F5DDF">
        <w:rPr>
          <w:color w:val="000000"/>
          <w:kern w:val="2"/>
          <w:sz w:val="28"/>
          <w:szCs w:val="28"/>
          <w:lang w:val="ru-RU" w:eastAsia="zh-CN" w:bidi="hi-IN"/>
        </w:rPr>
        <w:t xml:space="preserve"> органами местного самоуправления муниципальных образований Московской области размер родственного, почетного, воинского захоронения»</w:t>
      </w:r>
      <w:r w:rsidR="007E4496" w:rsidRPr="002F5DDF">
        <w:rPr>
          <w:color w:val="000000"/>
          <w:kern w:val="2"/>
          <w:sz w:val="28"/>
          <w:szCs w:val="28"/>
          <w:lang w:val="ru-RU" w:eastAsia="zh-CN" w:bidi="hi-IN"/>
        </w:rPr>
        <w:t xml:space="preserve"> (далее – Методика)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287343" w:rsidRPr="002F5DDF" w:rsidRDefault="00287343" w:rsidP="0028734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87343" w:rsidRPr="002F5DD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87343" w:rsidRPr="002F5DDF" w:rsidRDefault="00287343" w:rsidP="00287343">
      <w:pPr>
        <w:suppressAutoHyphens/>
        <w:spacing w:line="276" w:lineRule="auto"/>
        <w:ind w:firstLine="709"/>
        <w:jc w:val="both"/>
        <w:rPr>
          <w:kern w:val="2"/>
          <w:sz w:val="26"/>
          <w:lang w:val="ru-RU" w:eastAsia="zh-CN" w:bidi="hi-IN"/>
        </w:rPr>
      </w:pPr>
      <w:r w:rsidRPr="002F5DDF">
        <w:rPr>
          <w:color w:val="000000"/>
          <w:kern w:val="2"/>
          <w:sz w:val="28"/>
          <w:szCs w:val="28"/>
          <w:lang w:val="ru-RU" w:eastAsia="zh-CN" w:bidi="hi-IN"/>
        </w:rPr>
        <w:lastRenderedPageBreak/>
        <w:t>7.1.1.</w:t>
      </w:r>
      <w:r w:rsidRPr="002F5DDF">
        <w:rPr>
          <w:color w:val="000000"/>
          <w:kern w:val="2"/>
          <w:sz w:val="28"/>
          <w:szCs w:val="28"/>
          <w:lang w:eastAsia="zh-CN" w:bidi="hi-IN"/>
        </w:rPr>
        <w:t> </w:t>
      </w:r>
      <w:r w:rsidR="00C41F9F">
        <w:rPr>
          <w:color w:val="000000"/>
          <w:kern w:val="2"/>
          <w:sz w:val="28"/>
          <w:szCs w:val="28"/>
          <w:lang w:val="ru-RU" w:eastAsia="zh-CN" w:bidi="hi-IN"/>
        </w:rPr>
        <w:t>В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 случае</w:t>
      </w:r>
      <w:proofErr w:type="gramStart"/>
      <w:r w:rsidRPr="002F5DDF">
        <w:rPr>
          <w:color w:val="000000"/>
          <w:kern w:val="2"/>
          <w:sz w:val="28"/>
          <w:szCs w:val="28"/>
          <w:lang w:val="ru-RU" w:eastAsia="zh-CN" w:bidi="hi-IN"/>
        </w:rPr>
        <w:t>,</w:t>
      </w:r>
      <w:proofErr w:type="gramEnd"/>
      <w:r w:rsidRPr="002F5DDF">
        <w:rPr>
          <w:color w:val="000000"/>
          <w:kern w:val="2"/>
          <w:sz w:val="28"/>
          <w:szCs w:val="28"/>
          <w:lang w:val="ru-RU" w:eastAsia="zh-CN" w:bidi="hi-IN"/>
        </w:rPr>
        <w:t xml:space="preserve"> если целью обращения заявителя является оформление родственных, почетных, воинских захоронений, созданных с 01 августа 2004 года по 30 июня 2020 года включительно, как семейные (родовые) захоронения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br/>
        <w:t>(в соответствии с подпунктом 5.1.1 пункта 5.1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настоящего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Регламента) 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t>плата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br/>
        <w:t>за предоставление Услуги</w:t>
      </w:r>
      <w:r w:rsidRPr="002F5DDF">
        <w:rPr>
          <w:color w:val="000000"/>
          <w:kern w:val="2"/>
          <w:sz w:val="28"/>
          <w:szCs w:val="28"/>
          <w:lang w:val="ru-RU" w:eastAsia="zh-CN" w:bidi="hi-IN"/>
        </w:rPr>
        <w:t> </w:t>
      </w:r>
      <w:r w:rsidR="001B65A7" w:rsidRPr="002F5DDF">
        <w:rPr>
          <w:color w:val="000000"/>
          <w:kern w:val="2"/>
          <w:sz w:val="28"/>
          <w:szCs w:val="28"/>
          <w:lang w:val="ru-RU" w:eastAsia="zh-CN" w:bidi="hi-IN"/>
        </w:rPr>
        <w:t>рассчитывается органами местного самоуправления согласно Методике</w:t>
      </w:r>
      <w:r w:rsidRPr="002F5DDF">
        <w:rPr>
          <w:kern w:val="2"/>
          <w:sz w:val="28"/>
          <w:szCs w:val="28"/>
          <w:lang w:val="ru-RU" w:eastAsia="zh-CN" w:bidi="hi-IN"/>
        </w:rPr>
        <w:t>.</w:t>
      </w:r>
    </w:p>
    <w:p w:rsidR="00287343" w:rsidRPr="002F5DDF" w:rsidRDefault="00287343" w:rsidP="00287343">
      <w:pPr>
        <w:suppressAutoHyphens/>
        <w:spacing w:after="56" w:line="264" w:lineRule="auto"/>
        <w:ind w:left="48" w:hanging="10"/>
        <w:jc w:val="both"/>
        <w:rPr>
          <w:kern w:val="2"/>
          <w:sz w:val="26"/>
          <w:lang w:val="ru-RU" w:eastAsia="zh-CN" w:bidi="hi-IN"/>
        </w:rPr>
        <w:sectPr w:rsidR="00287343" w:rsidRPr="002F5DDF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500E6" w:rsidRPr="000500E6" w:rsidRDefault="009922D1" w:rsidP="00287343">
      <w:pPr>
        <w:suppressAutoHyphens/>
        <w:spacing w:line="276" w:lineRule="auto"/>
        <w:ind w:firstLine="709"/>
        <w:jc w:val="both"/>
        <w:rPr>
          <w:kern w:val="2"/>
          <w:sz w:val="28"/>
          <w:szCs w:val="28"/>
          <w:lang w:val="ru-RU" w:eastAsia="zh-CN" w:bidi="hi-IN"/>
        </w:rPr>
      </w:pPr>
      <w:r w:rsidRPr="002F5DDF">
        <w:rPr>
          <w:kern w:val="2"/>
          <w:sz w:val="28"/>
          <w:szCs w:val="28"/>
          <w:lang w:val="ru-RU" w:eastAsia="zh-CN" w:bidi="hi-IN"/>
        </w:rPr>
        <w:lastRenderedPageBreak/>
        <w:t>7</w:t>
      </w:r>
      <w:r w:rsidR="00287343" w:rsidRPr="002F5DDF">
        <w:rPr>
          <w:kern w:val="2"/>
          <w:sz w:val="28"/>
          <w:szCs w:val="28"/>
          <w:lang w:val="ru-RU" w:eastAsia="zh-CN" w:bidi="hi-IN"/>
        </w:rPr>
        <w:t xml:space="preserve">.2. Информация о размере платы, взимаемой </w:t>
      </w:r>
      <w:r w:rsidR="000500E6" w:rsidRPr="002F5DDF">
        <w:rPr>
          <w:kern w:val="2"/>
          <w:sz w:val="28"/>
          <w:szCs w:val="28"/>
          <w:lang w:val="ru-RU" w:eastAsia="zh-CN" w:bidi="hi-IN"/>
        </w:rPr>
        <w:t xml:space="preserve">за </w:t>
      </w:r>
      <w:r w:rsidR="00287343" w:rsidRPr="002F5DDF">
        <w:rPr>
          <w:kern w:val="2"/>
          <w:sz w:val="28"/>
          <w:szCs w:val="28"/>
          <w:lang w:val="ru-RU" w:eastAsia="zh-CN" w:bidi="hi-IN"/>
        </w:rPr>
        <w:t>предоставлени</w:t>
      </w:r>
      <w:r w:rsidR="000500E6" w:rsidRPr="002F5DDF">
        <w:rPr>
          <w:kern w:val="2"/>
          <w:sz w:val="28"/>
          <w:szCs w:val="28"/>
          <w:lang w:val="ru-RU" w:eastAsia="zh-CN" w:bidi="hi-IN"/>
        </w:rPr>
        <w:t>е</w:t>
      </w:r>
      <w:r w:rsidR="00287343" w:rsidRPr="002F5DDF">
        <w:rPr>
          <w:kern w:val="2"/>
          <w:sz w:val="28"/>
          <w:szCs w:val="28"/>
          <w:lang w:val="ru-RU" w:eastAsia="zh-CN" w:bidi="hi-IN"/>
        </w:rPr>
        <w:t xml:space="preserve"> Услуги, </w:t>
      </w:r>
      <w:r w:rsidR="000500E6" w:rsidRPr="002F5DDF">
        <w:rPr>
          <w:kern w:val="2"/>
          <w:sz w:val="28"/>
          <w:szCs w:val="28"/>
          <w:lang w:val="ru-RU" w:eastAsia="zh-CN" w:bidi="hi-IN"/>
        </w:rPr>
        <w:t>указывается в предварительном решении об оформлении родственных, почетных, воинских захоронений как семейные (родовые) за</w:t>
      </w:r>
      <w:r w:rsidR="000500E6" w:rsidRPr="000500E6">
        <w:rPr>
          <w:kern w:val="2"/>
          <w:sz w:val="28"/>
          <w:szCs w:val="28"/>
          <w:lang w:val="ru-RU" w:eastAsia="zh-CN" w:bidi="hi-IN"/>
        </w:rPr>
        <w:t>хоронения.</w:t>
      </w:r>
    </w:p>
    <w:p w:rsidR="00287343" w:rsidRPr="000500E6" w:rsidRDefault="005C76C5" w:rsidP="00287343">
      <w:pPr>
        <w:suppressAutoHyphens/>
        <w:spacing w:line="276" w:lineRule="auto"/>
        <w:ind w:firstLine="709"/>
        <w:jc w:val="both"/>
        <w:rPr>
          <w:kern w:val="2"/>
          <w:sz w:val="28"/>
          <w:szCs w:val="28"/>
          <w:lang w:val="ru-RU" w:eastAsia="zh-CN" w:bidi="hi-IN"/>
        </w:rPr>
      </w:pPr>
      <w:r w:rsidRPr="000500E6">
        <w:rPr>
          <w:kern w:val="2"/>
          <w:sz w:val="28"/>
          <w:szCs w:val="28"/>
          <w:lang w:val="ru-RU" w:eastAsia="zh-CN" w:bidi="hi-IN"/>
        </w:rPr>
        <w:t>7</w:t>
      </w:r>
      <w:r w:rsidR="00287343" w:rsidRPr="000500E6">
        <w:rPr>
          <w:kern w:val="2"/>
          <w:sz w:val="28"/>
          <w:szCs w:val="28"/>
          <w:lang w:val="ru-RU" w:eastAsia="zh-CN" w:bidi="hi-IN"/>
        </w:rPr>
        <w:t>.3. </w:t>
      </w:r>
      <w:proofErr w:type="gramStart"/>
      <w:r w:rsidR="000500E6" w:rsidRPr="000500E6">
        <w:rPr>
          <w:kern w:val="2"/>
          <w:sz w:val="28"/>
          <w:szCs w:val="28"/>
          <w:lang w:val="ru-RU" w:eastAsia="zh-CN" w:bidi="hi-IN"/>
        </w:rPr>
        <w:t>Заявителю предоставлена возможность внести плату за предоставление Услуги не позднее 3 (трех) рабочих дней со дня принятия предварительного решения об оформлении родственных, почетных, воинских захоронений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  <w:t>как семейные (родовые) захоронения с использованием платежных сервисов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  <w:t>не позднее 3 (трех) рабочих дней со дня принятия предварительного решения</w:t>
      </w:r>
      <w:r w:rsidR="000500E6" w:rsidRPr="000500E6">
        <w:rPr>
          <w:kern w:val="2"/>
          <w:sz w:val="28"/>
          <w:szCs w:val="28"/>
          <w:lang w:val="ru-RU" w:eastAsia="zh-CN" w:bidi="hi-IN"/>
        </w:rPr>
        <w:br/>
      </w:r>
      <w:r w:rsidR="000500E6" w:rsidRPr="000500E6">
        <w:rPr>
          <w:kern w:val="2"/>
          <w:sz w:val="28"/>
          <w:szCs w:val="28"/>
          <w:lang w:val="ru-RU" w:eastAsia="zh-CN" w:bidi="hi-IN"/>
        </w:rPr>
        <w:lastRenderedPageBreak/>
        <w:t>об оформлении родственных, почетных, воинских захоронений как семейные (родовые) захоронения.</w:t>
      </w:r>
      <w:proofErr w:type="gramEnd"/>
    </w:p>
    <w:p w:rsidR="00287343" w:rsidRDefault="005C76C5" w:rsidP="0028734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.4. Получение информации о внесении платы за предоставление Услуги осуществляется </w:t>
      </w:r>
      <w:r w:rsidR="0028734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 с использованием сведений, содержащихся в ГИС ГМП.</w:t>
      </w:r>
    </w:p>
    <w:p w:rsidR="00287343" w:rsidRDefault="005C76C5" w:rsidP="0028734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.5. В случае отказа заявителя от предоставления Услуги, плата за предоставление Услуги возвращается в порядке, установленном законодательством Российской Федерации.</w:t>
      </w:r>
    </w:p>
    <w:p w:rsidR="0007307E" w:rsidRDefault="005C76C5" w:rsidP="008D2D05">
      <w:pPr>
        <w:keepNext/>
        <w:suppressAutoHyphens/>
        <w:spacing w:line="276" w:lineRule="auto"/>
        <w:ind w:firstLine="709"/>
        <w:jc w:val="both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.6. В случае внесения изменений в выданный по результатам предоставления Услуги документ, направленны</w:t>
      </w:r>
      <w:r>
        <w:rPr>
          <w:color w:val="000000"/>
          <w:kern w:val="2"/>
          <w:sz w:val="28"/>
          <w:szCs w:val="28"/>
          <w:lang w:val="ru-RU" w:eastAsia="zh-CN" w:bidi="hi-IN"/>
        </w:rPr>
        <w:t>й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 xml:space="preserve"> на исправление ошибок, допущенных по вине </w:t>
      </w:r>
      <w:r w:rsidR="0028734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287343">
        <w:rPr>
          <w:color w:val="000000"/>
          <w:kern w:val="2"/>
          <w:sz w:val="28"/>
          <w:szCs w:val="28"/>
          <w:lang w:val="ru-RU" w:eastAsia="zh-CN" w:bidi="hi-IN"/>
        </w:rPr>
        <w:t>, МФЦ, работника МФЦ, плата с заявителя не взимается.</w:t>
      </w:r>
    </w:p>
    <w:p w:rsidR="005A6275" w:rsidRDefault="005A6275" w:rsidP="008D2D05">
      <w:pPr>
        <w:keepNext/>
        <w:suppressAutoHyphens/>
        <w:spacing w:line="276" w:lineRule="auto"/>
        <w:ind w:firstLine="709"/>
        <w:jc w:val="both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</w:p>
    <w:p w:rsidR="005A6275" w:rsidRPr="005A6275" w:rsidRDefault="005A6275" w:rsidP="005A6275">
      <w:pPr>
        <w:keepNext/>
        <w:suppressAutoHyphens/>
        <w:spacing w:line="276" w:lineRule="auto"/>
        <w:ind w:firstLine="709"/>
        <w:jc w:val="center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color w:val="000000"/>
          <w:kern w:val="2"/>
          <w:sz w:val="28"/>
          <w:szCs w:val="28"/>
          <w:lang w:val="ru-RU" w:eastAsia="zh-CN" w:bidi="hi-IN"/>
        </w:rPr>
        <w:t>8. Максимальный срок ожидания в очеред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t>и при подаче заявителем запроса</w:t>
      </w:r>
      <w:r w:rsidR="005B3024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5A6275">
        <w:rPr>
          <w:color w:val="000000"/>
          <w:kern w:val="2"/>
          <w:sz w:val="28"/>
          <w:szCs w:val="28"/>
          <w:lang w:val="ru-RU" w:eastAsia="zh-CN" w:bidi="hi-IN"/>
        </w:rPr>
        <w:t>и при получении результата предоставления Услуги</w:t>
      </w:r>
    </w:p>
    <w:p w:rsidR="005A6275" w:rsidRPr="005A6275" w:rsidRDefault="005A6275" w:rsidP="005A6275">
      <w:pPr>
        <w:keepNext/>
        <w:suppressAutoHyphens/>
        <w:spacing w:line="276" w:lineRule="auto"/>
        <w:ind w:firstLine="709"/>
        <w:jc w:val="both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</w:p>
    <w:p w:rsidR="005A6275" w:rsidRDefault="005A6275" w:rsidP="005A6275">
      <w:pPr>
        <w:keepNext/>
        <w:suppressAutoHyphens/>
        <w:spacing w:line="276" w:lineRule="auto"/>
        <w:ind w:firstLine="709"/>
        <w:jc w:val="both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color w:val="000000"/>
          <w:kern w:val="2"/>
          <w:sz w:val="28"/>
          <w:szCs w:val="28"/>
          <w:lang w:val="ru-RU" w:eastAsia="zh-CN" w:bidi="hi-IN"/>
        </w:rPr>
        <w:t xml:space="preserve">8.1. Максимальный срок ожидания в очереди при подаче заявителем запроса и при получении результата предоставления Услуги не должен превышать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5A6275">
        <w:rPr>
          <w:color w:val="000000"/>
          <w:kern w:val="2"/>
          <w:sz w:val="28"/>
          <w:szCs w:val="28"/>
          <w:lang w:val="ru-RU" w:eastAsia="zh-CN" w:bidi="hi-IN"/>
        </w:rPr>
        <w:t>11 минут.</w:t>
      </w:r>
    </w:p>
    <w:p w:rsidR="008D2D05" w:rsidRDefault="008D2D05" w:rsidP="008D2D05">
      <w:pPr>
        <w:keepNext/>
        <w:suppressAutoHyphens/>
        <w:spacing w:line="276" w:lineRule="auto"/>
        <w:ind w:firstLine="709"/>
        <w:jc w:val="both"/>
        <w:outlineLvl w:val="1"/>
        <w:rPr>
          <w:color w:val="000000"/>
          <w:kern w:val="2"/>
          <w:sz w:val="28"/>
          <w:szCs w:val="28"/>
          <w:lang w:val="ru-RU" w:eastAsia="zh-CN" w:bidi="hi-IN"/>
        </w:rPr>
      </w:pPr>
    </w:p>
    <w:p w:rsidR="008D2D05" w:rsidRDefault="005A6275" w:rsidP="008D2D05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Срок регистрации запроса</w:t>
      </w:r>
    </w:p>
    <w:p w:rsidR="008D2D05" w:rsidRDefault="008D2D05" w:rsidP="008D2D0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8D2D05" w:rsidRDefault="005A6275" w:rsidP="008D2D0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 Срок регистрации запроса в 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МКУ в случае, если он подан:</w:t>
      </w:r>
    </w:p>
    <w:p w:rsidR="008D2D05" w:rsidRDefault="005A6275" w:rsidP="008D2D0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.1.1.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в электронной форме посредством РПГУ до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16:00 рабочего дня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подачи, после 16:00 рабочего дня либо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нерабочий день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следующий рабочий день.</w:t>
      </w:r>
      <w:r w:rsidR="00F51E13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FD3554" w:rsidRPr="000500E6">
        <w:rPr>
          <w:color w:val="000000"/>
          <w:kern w:val="2"/>
          <w:sz w:val="28"/>
          <w:szCs w:val="28"/>
          <w:lang w:val="ru-RU" w:eastAsia="zh-CN" w:bidi="hi-IN"/>
        </w:rPr>
        <w:t>При подаче запроса посредст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вом РПГУ заявитель </w:t>
      </w:r>
      <w:proofErr w:type="gramStart"/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авторизуется </w:t>
      </w:r>
      <w:r w:rsidR="00FD3554" w:rsidRPr="000500E6">
        <w:rPr>
          <w:color w:val="000000"/>
          <w:kern w:val="2"/>
          <w:sz w:val="28"/>
          <w:szCs w:val="28"/>
          <w:lang w:val="ru-RU" w:eastAsia="zh-CN" w:bidi="hi-IN"/>
        </w:rPr>
        <w:t>на РПГУ посредством подтвержденной учетной записи в ЕСИА запрос считается</w:t>
      </w:r>
      <w:proofErr w:type="gramEnd"/>
      <w:r w:rsidR="00FD3554" w:rsidRPr="000500E6">
        <w:rPr>
          <w:color w:val="000000"/>
          <w:kern w:val="2"/>
          <w:sz w:val="28"/>
          <w:szCs w:val="28"/>
          <w:lang w:val="ru-RU" w:eastAsia="zh-CN" w:bidi="hi-IN"/>
        </w:rPr>
        <w:t xml:space="preserve"> подписанным простой электронной подписью заявителя (представителя заявителя, уполномоченного на подписание запроса)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;</w:t>
      </w:r>
    </w:p>
    <w:p w:rsidR="00DF6F74" w:rsidRDefault="005A6275" w:rsidP="00DF6F74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.1.2.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через МФЦ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не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позднее следующего рабочего дня после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передачи из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МФЦ (в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случае передачи запроса за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пределами рабочего времени МКУ)</w:t>
      </w:r>
      <w:r w:rsidR="00DF6F74">
        <w:rPr>
          <w:color w:val="000000"/>
          <w:kern w:val="2"/>
          <w:sz w:val="28"/>
          <w:szCs w:val="28"/>
          <w:lang w:val="ru-RU" w:eastAsia="zh-CN" w:bidi="hi-IN"/>
        </w:rPr>
        <w:t xml:space="preserve">.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DF6F74">
        <w:rPr>
          <w:color w:val="000000"/>
          <w:kern w:val="2"/>
          <w:sz w:val="28"/>
          <w:szCs w:val="28"/>
          <w:lang w:val="ru-RU" w:eastAsia="zh-CN" w:bidi="hi-IN"/>
        </w:rPr>
        <w:t xml:space="preserve">При подаче запроса посредством МФЦ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  <w:proofErr w:type="gramStart"/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Работник МФЦ также может установить личность заявителя (представителя заявителя), провести его идентификацию, аутентификацию с использованием ЕСИА или иных государственных информационных систем, если такие государственные информационные системы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lastRenderedPageBreak/>
        <w:t>в установленном Правительством Российской Федерации порядке обеспечивают взаимодействие с ЕСИА, при условии совпадения сведений о физическом лице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br/>
        <w:t>в указанных системах, в единой системе идентификации и аутентификации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br/>
        <w:t>и единой информационной системе персональных данных;</w:t>
      </w:r>
      <w:proofErr w:type="gramEnd"/>
    </w:p>
    <w:p w:rsidR="008D2D05" w:rsidRDefault="005A6275" w:rsidP="008D2D05">
      <w:pPr>
        <w:keepNext/>
        <w:suppressAutoHyphens/>
        <w:spacing w:line="276" w:lineRule="auto"/>
        <w:ind w:firstLine="709"/>
        <w:jc w:val="both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9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.1.3.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лично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МКУ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в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день его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подачи, после 16:00 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–</w:t>
      </w:r>
      <w:r w:rsidR="008D2D05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 xml:space="preserve"> на</w:t>
      </w:r>
      <w:r w:rsidR="008D2D05">
        <w:rPr>
          <w:color w:val="000000"/>
          <w:kern w:val="2"/>
          <w:sz w:val="28"/>
          <w:szCs w:val="28"/>
          <w:lang w:eastAsia="zh-CN" w:bidi="hi-IN"/>
        </w:rPr>
        <w:t> </w:t>
      </w:r>
      <w:r w:rsidR="008D2D05">
        <w:rPr>
          <w:color w:val="000000"/>
          <w:kern w:val="2"/>
          <w:sz w:val="28"/>
          <w:szCs w:val="28"/>
          <w:lang w:val="ru-RU" w:eastAsia="zh-CN" w:bidi="hi-IN"/>
        </w:rPr>
        <w:t>следующий рабочий день.</w:t>
      </w:r>
    </w:p>
    <w:p w:rsidR="00DE57A3" w:rsidRDefault="00DE57A3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8" w:name="_Toc125717097"/>
      <w:bookmarkEnd w:id="8"/>
    </w:p>
    <w:p w:rsidR="005A6275" w:rsidRPr="005A6275" w:rsidRDefault="005A6275" w:rsidP="005A6275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10. Требования к помещениям, в которых предоставляются Услуги</w:t>
      </w:r>
    </w:p>
    <w:p w:rsidR="005A6275" w:rsidRPr="005A6275" w:rsidRDefault="005A6275" w:rsidP="005A6275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5A6275" w:rsidRDefault="005A6275" w:rsidP="005A6275">
      <w:pPr>
        <w:keepNext/>
        <w:suppressAutoHyphens/>
        <w:spacing w:line="276" w:lineRule="auto"/>
        <w:ind w:firstLine="720"/>
        <w:jc w:val="both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10.1. Требования к помещениям, в которых предоставляются Услуги, размещаются на официальном сайте</w:t>
      </w:r>
      <w:r w:rsidR="00872C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 xml:space="preserve"> администрации городского округа,</w:t>
      </w:r>
      <w:r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 xml:space="preserve"> МКУ, РПГУ.</w:t>
      </w:r>
    </w:p>
    <w:p w:rsidR="005A6275" w:rsidRDefault="005A6275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DF6F74" w:rsidRDefault="005A6275" w:rsidP="00DF6F74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11</w:t>
      </w:r>
      <w:r w:rsidR="00DF6F74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Показатели качества и доступности Услуги</w:t>
      </w:r>
    </w:p>
    <w:p w:rsidR="00DF6F74" w:rsidRDefault="00DF6F74" w:rsidP="00DF6F74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DF6F74" w:rsidRPr="00872C27" w:rsidRDefault="005A6275" w:rsidP="00872C27">
      <w:pPr>
        <w:keepNext/>
        <w:suppressAutoHyphens/>
        <w:spacing w:line="276" w:lineRule="auto"/>
        <w:ind w:firstLine="720"/>
        <w:jc w:val="both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11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>.1. Показател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и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 xml:space="preserve"> качества и доступности Услуги, 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размещаются</w:t>
      </w:r>
      <w:r w:rsidR="00DF6F74" w:rsidRPr="000500E6">
        <w:rPr>
          <w:color w:val="000000"/>
          <w:kern w:val="2"/>
          <w:sz w:val="28"/>
          <w:szCs w:val="28"/>
          <w:lang w:val="ru-RU" w:eastAsia="zh-CN" w:bidi="hi-IN"/>
        </w:rPr>
        <w:t xml:space="preserve"> на официальном сайте </w:t>
      </w:r>
      <w:r w:rsidR="00872C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администрации городского округа,</w:t>
      </w:r>
      <w:r w:rsidR="00872C27" w:rsidRP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872C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МКУ, РПГУ</w:t>
      </w:r>
      <w:r w:rsidR="00701F53" w:rsidRPr="000500E6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01F53" w:rsidRDefault="00701F53" w:rsidP="00DF6F74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01F53" w:rsidRDefault="005A6275" w:rsidP="00701F53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701F53" w:rsidRDefault="00701F53" w:rsidP="00701F53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.1. Услуги, которые являются необходимыми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обязательными для предоставления Услуги, отсутствуют.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701F53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color w:val="000000"/>
          <w:kern w:val="2"/>
          <w:sz w:val="28"/>
          <w:szCs w:val="28"/>
          <w:lang w:val="ru-RU" w:eastAsia="zh-CN" w:bidi="hi-IN"/>
        </w:rPr>
        <w:t>.2. Информационные системы, используемые для предоставления Услуги:</w:t>
      </w:r>
    </w:p>
    <w:p w:rsidR="00701F53" w:rsidRDefault="00701F53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5A6275">
        <w:rPr>
          <w:color w:val="000000"/>
          <w:kern w:val="2"/>
          <w:sz w:val="28"/>
          <w:szCs w:val="28"/>
          <w:lang w:val="ru-RU" w:eastAsia="zh-CN" w:bidi="hi-IN"/>
        </w:rPr>
        <w:t>2</w:t>
      </w:r>
      <w:r>
        <w:rPr>
          <w:color w:val="000000"/>
          <w:kern w:val="2"/>
          <w:sz w:val="28"/>
          <w:szCs w:val="28"/>
          <w:lang w:val="ru-RU" w:eastAsia="zh-CN" w:bidi="hi-IN"/>
        </w:rPr>
        <w:t>.2.1. ВИС;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.2.2. РПГУ;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.2.3. </w:t>
      </w:r>
      <w:r w:rsidR="00701F53" w:rsidRPr="00701F53">
        <w:rPr>
          <w:color w:val="000000"/>
          <w:kern w:val="2"/>
          <w:sz w:val="28"/>
          <w:szCs w:val="28"/>
          <w:lang w:val="ru-RU" w:eastAsia="zh-CN" w:bidi="hi-IN"/>
        </w:rPr>
        <w:t>Модуль МФЦ ЕИС ОУ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 Особенности предоставления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.3.1.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Предоставление бесплатного доступа к РПГУ для подачи запросов, документов, необходимых для получения Услуги в электронной форме, а также подача запросов, документов, необходимых для получения Услуги, получение результатов предоставления </w:t>
      </w:r>
      <w:proofErr w:type="gramStart"/>
      <w:r w:rsidR="00701F53">
        <w:rPr>
          <w:color w:val="000000"/>
          <w:kern w:val="2"/>
          <w:sz w:val="28"/>
          <w:szCs w:val="28"/>
          <w:lang w:val="ru-RU" w:eastAsia="zh-CN" w:bidi="hi-IN"/>
        </w:rPr>
        <w:t>Услуги</w:t>
      </w:r>
      <w:proofErr w:type="gramEnd"/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 в виде распечатанного на бумажном носителе экземпляра электронного документа осуществляется в любом МФЦ в пределах территории Московской области по выбору заявителя независимо от его места жительства или места пребывания (для физических лиц).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.3.2.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proofErr w:type="gramStart"/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Предоставление Услуги в МФЦ осуществляется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соответствии Федеральным законом от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27.07.2010 №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210-ФЗ «Об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организации предоставления государственных и муниципальных ус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луг» (далее – Федеральный закон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№ 210-ФЗ), постановлением Правительства Российской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Федерации № 1376, а также в соответствии с соглашением 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взаимодействии, которое заключается между </w:t>
      </w:r>
      <w:r w:rsidR="00701F5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государственным казенным учреждением Московской области «Центр компетенций </w:t>
      </w:r>
      <w:proofErr w:type="spellStart"/>
      <w:r w:rsidR="00701F53">
        <w:rPr>
          <w:color w:val="000000"/>
          <w:kern w:val="2"/>
          <w:sz w:val="28"/>
          <w:szCs w:val="28"/>
          <w:lang w:val="ru-RU" w:eastAsia="zh-CN" w:bidi="hi-IN"/>
        </w:rPr>
        <w:t>госуправления</w:t>
      </w:r>
      <w:proofErr w:type="spellEnd"/>
      <w:r w:rsidR="00701F53">
        <w:rPr>
          <w:color w:val="000000"/>
          <w:kern w:val="2"/>
          <w:sz w:val="28"/>
          <w:szCs w:val="28"/>
          <w:lang w:val="ru-RU" w:eastAsia="zh-CN" w:bidi="hi-IN"/>
        </w:rPr>
        <w:t>»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порядке, установленном законодательством Российской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Федерации.</w:t>
      </w:r>
      <w:proofErr w:type="gramEnd"/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.3.3.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Информирование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консультирование заявителей 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порядке предоставления Услуги, ходе рассмотрения запросов, а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также по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иным вопросам, связанным с предоставлением Услуги,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 осуществляются бесплатно.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.3.4.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Перечень МФЦ Московской области размещен на РПГУ.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.3.5.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 МФЦ исключается</w:t>
      </w:r>
      <w:r w:rsidR="00701F53">
        <w:rPr>
          <w:color w:val="000000"/>
          <w:kern w:val="2"/>
          <w:position w:val="9"/>
          <w:sz w:val="28"/>
          <w:szCs w:val="28"/>
          <w:lang w:val="ru-RU" w:eastAsia="zh-CN" w:bidi="hi-IN"/>
        </w:rPr>
        <w:t xml:space="preserve"> 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взаимодействие заявителя с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должностными лицами </w:t>
      </w:r>
      <w:r w:rsidR="00701F53">
        <w:rPr>
          <w:rFonts w:eastAsia="Calibri"/>
          <w:color w:val="000000"/>
          <w:kern w:val="2"/>
          <w:sz w:val="28"/>
          <w:szCs w:val="28"/>
          <w:lang w:val="ru-RU"/>
        </w:rPr>
        <w:t>МКУ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.3.6.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При предоставлении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МФЦ, при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выдаче результата предоставления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МФЦ работникам МФЦ запрещается требовать от заявителя предоставления документов, информации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осуществления действий, предусмотренных частью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3 статьи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16 Федерального закона № 210-ФЗ.</w:t>
      </w:r>
    </w:p>
    <w:p w:rsidR="00701F53" w:rsidRDefault="00701F53" w:rsidP="00701F53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701F53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 Особенности предоставления Услуги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электронной форме: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.4.1. При подаче запроса посредством РПГУ заполняется его интерактивная форма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карточке Услуги на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РПГУ с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приложением электронных образов документов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(или) указанием сведений из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документов, необходимых для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предоставления Услуги.</w:t>
      </w:r>
    </w:p>
    <w:p w:rsidR="00753880" w:rsidRPr="00753880" w:rsidRDefault="00753880" w:rsidP="007538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proofErr w:type="gramStart"/>
      <w:r w:rsidRPr="00753880">
        <w:rPr>
          <w:color w:val="000000"/>
          <w:kern w:val="2"/>
          <w:sz w:val="28"/>
          <w:szCs w:val="28"/>
          <w:lang w:val="ru-RU" w:eastAsia="zh-CN" w:bidi="hi-IN"/>
        </w:rPr>
        <w:t>В случае подачи заявления посредством РПГУ заявитель для получения предварительного решения о предоставлении Услуги представляет в выбранный при подаче запроса МФЦ под</w:t>
      </w:r>
      <w:r>
        <w:rPr>
          <w:color w:val="000000"/>
          <w:kern w:val="2"/>
          <w:sz w:val="28"/>
          <w:szCs w:val="28"/>
          <w:lang w:val="ru-RU" w:eastAsia="zh-CN" w:bidi="hi-IN"/>
        </w:rPr>
        <w:t>линники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для их сверки с электронными образами документов, поданных посредством РПГУ.</w:t>
      </w:r>
      <w:proofErr w:type="gramEnd"/>
    </w:p>
    <w:p w:rsidR="00753880" w:rsidRPr="00753880" w:rsidRDefault="00753880" w:rsidP="007538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При сверке указанных документов в МФЦ:</w:t>
      </w:r>
    </w:p>
    <w:p w:rsidR="00753880" w:rsidRPr="00753880" w:rsidRDefault="00753880" w:rsidP="007538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⁠в случае соответствия подл</w:t>
      </w:r>
      <w:r>
        <w:rPr>
          <w:color w:val="000000"/>
          <w:kern w:val="2"/>
          <w:sz w:val="28"/>
          <w:szCs w:val="28"/>
          <w:lang w:val="ru-RU" w:eastAsia="zh-CN" w:bidi="hi-IN"/>
        </w:rPr>
        <w:t>инников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предс</w:t>
      </w:r>
      <w:r>
        <w:rPr>
          <w:color w:val="000000"/>
          <w:kern w:val="2"/>
          <w:sz w:val="28"/>
          <w:szCs w:val="28"/>
          <w:lang w:val="ru-RU" w:eastAsia="zh-CN" w:bidi="hi-IN"/>
        </w:rPr>
        <w:t>тавленных заявителем для сверки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электронными образами документов, поданных посредством РПГУ, в модуле МФЦ ЕИС ОУ работником МФЦ проставляется отметка о соответствии документов таким подлинникам. Акт сверки документов подписывается работником МФЦ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и заявителем, ск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анируется и направляется в день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его формирова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 xml:space="preserve">ния в ВИС </w:t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использованием модуля МФЦ ЕИС ОУ;</w:t>
      </w:r>
    </w:p>
    <w:p w:rsidR="00753880" w:rsidRPr="00753880" w:rsidRDefault="00753880" w:rsidP="007538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lastRenderedPageBreak/>
        <w:t>⁠в случае несоответствия подл</w:t>
      </w:r>
      <w:r>
        <w:rPr>
          <w:color w:val="000000"/>
          <w:kern w:val="2"/>
          <w:sz w:val="28"/>
          <w:szCs w:val="28"/>
          <w:lang w:val="ru-RU" w:eastAsia="zh-CN" w:bidi="hi-IN"/>
        </w:rPr>
        <w:t>инников документов, необходимых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представленных заявителем для сверки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с электронными образами документов, поданных посредством РПГУ, в модуле МФЦ ЕИС ОУ проставляется отметка о несоответствии документов таким подлинникам. Акт сверки, подписанный заявителем, направляется в ВИС.</w:t>
      </w:r>
    </w:p>
    <w:p w:rsidR="00753880" w:rsidRDefault="00753880" w:rsidP="00753880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753880">
        <w:rPr>
          <w:color w:val="000000"/>
          <w:kern w:val="2"/>
          <w:sz w:val="28"/>
          <w:szCs w:val="28"/>
          <w:lang w:val="ru-RU" w:eastAsia="zh-CN" w:bidi="hi-IN"/>
        </w:rPr>
        <w:t>Работник МФЦ осуществляет сканирование подлинников документов, представленных заявителем, а также акта сверки, подписанного работником МФЦ и заявителем, и направляет их в ВИС с и</w:t>
      </w:r>
      <w:r>
        <w:rPr>
          <w:color w:val="000000"/>
          <w:kern w:val="2"/>
          <w:sz w:val="28"/>
          <w:szCs w:val="28"/>
          <w:lang w:val="ru-RU" w:eastAsia="zh-CN" w:bidi="hi-IN"/>
        </w:rPr>
        <w:t>спользованием модуля МФЦ ЕИС ОУ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753880">
        <w:rPr>
          <w:color w:val="000000"/>
          <w:kern w:val="2"/>
          <w:sz w:val="28"/>
          <w:szCs w:val="28"/>
          <w:lang w:val="ru-RU" w:eastAsia="zh-CN" w:bidi="hi-IN"/>
        </w:rPr>
        <w:t>в день представления заявителем подлинников документов.</w:t>
      </w:r>
    </w:p>
    <w:p w:rsidR="00701F53" w:rsidRDefault="005A6275" w:rsidP="00701F5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.4.2. Информирование заявителей 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РПГУ, сервиса РПГУ «Узнать статус заявления», информирование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консультирование заявителей так же осуществляется по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бесплатному единому номеру телефона Электронной приёмной Московской области +7 (800) 550-50-30.</w:t>
      </w:r>
    </w:p>
    <w:p w:rsidR="005C65DE" w:rsidRPr="00057A94" w:rsidRDefault="005A6275" w:rsidP="00CF5EA3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12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.4.3. </w:t>
      </w:r>
      <w:proofErr w:type="gramStart"/>
      <w:r w:rsidR="00701F53">
        <w:rPr>
          <w:color w:val="000000"/>
          <w:kern w:val="2"/>
          <w:sz w:val="28"/>
          <w:szCs w:val="28"/>
          <w:lang w:val="ru-RU" w:eastAsia="zh-CN" w:bidi="hi-IN"/>
        </w:rPr>
        <w:t>Требования к форматам запросов и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иных документов, представляемых в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 xml:space="preserve">31.10.2018 № 792/37 </w:t>
      </w:r>
      <w:bookmarkStart w:id="9" w:name="_Hlk22122561_Копия_1"/>
      <w:bookmarkEnd w:id="9"/>
      <w:r w:rsidR="00701F53">
        <w:rPr>
          <w:color w:val="000000"/>
          <w:kern w:val="2"/>
          <w:sz w:val="28"/>
          <w:szCs w:val="28"/>
          <w:lang w:val="ru-RU" w:eastAsia="zh-CN" w:bidi="hi-IN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="00701F53">
        <w:rPr>
          <w:color w:val="000000"/>
          <w:kern w:val="2"/>
          <w:sz w:val="28"/>
          <w:szCs w:val="28"/>
          <w:lang w:eastAsia="zh-CN" w:bidi="hi-IN"/>
        </w:rPr>
        <w:t> </w:t>
      </w:r>
      <w:r w:rsidR="00701F53">
        <w:rPr>
          <w:color w:val="000000"/>
          <w:kern w:val="2"/>
          <w:sz w:val="28"/>
          <w:szCs w:val="28"/>
          <w:lang w:val="ru-RU" w:eastAsia="zh-CN" w:bidi="hi-IN"/>
        </w:rPr>
        <w:t>предоставления государственных и муниципальных услуг на территории Московской области».</w:t>
      </w:r>
      <w:proofErr w:type="gramEnd"/>
    </w:p>
    <w:p w:rsidR="00DF6F74" w:rsidRDefault="00DF6F74">
      <w:pPr>
        <w:keepNext/>
        <w:suppressAutoHyphens/>
        <w:spacing w:line="276" w:lineRule="auto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5A6275" w:rsidP="00A83908">
      <w:pPr>
        <w:keepNext/>
        <w:suppressAutoHyphens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13</w:t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Исчерпывающий п</w:t>
      </w:r>
      <w:r w:rsidR="00A83908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еречень документов, необходимых</w:t>
      </w:r>
      <w:r w:rsidR="00A83908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br/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для предоставления Услуги</w:t>
      </w:r>
    </w:p>
    <w:p w:rsidR="0007307E" w:rsidRDefault="0007307E">
      <w:pPr>
        <w:suppressAutoHyphens/>
        <w:spacing w:line="276" w:lineRule="auto"/>
        <w:ind w:firstLine="709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</w:p>
    <w:p w:rsidR="00057A94" w:rsidRPr="003B44F0" w:rsidRDefault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>
        <w:rPr>
          <w:color w:val="000000"/>
          <w:kern w:val="2"/>
          <w:sz w:val="28"/>
          <w:szCs w:val="28"/>
          <w:lang w:val="ru-RU" w:eastAsia="zh-CN" w:bidi="hi-IN"/>
        </w:rPr>
        <w:t>.1. 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 xml:space="preserve">Исчерпывающий </w:t>
      </w:r>
      <w:r w:rsidR="00840499" w:rsidRPr="003B44F0">
        <w:rPr>
          <w:color w:val="000000"/>
          <w:kern w:val="2"/>
          <w:sz w:val="28"/>
          <w:szCs w:val="28"/>
          <w:lang w:val="ru-RU" w:eastAsia="zh-CN" w:bidi="hi-IN"/>
        </w:rPr>
        <w:t>п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еречень документов, необходимых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057A94" w:rsidRPr="003B44F0"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Услуги, приведен в Приложении 5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057A94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Регламенту.</w:t>
      </w:r>
    </w:p>
    <w:p w:rsidR="000B3157" w:rsidRPr="003B44F0" w:rsidRDefault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.2.  Форма запроса приведена в Приложении 6 к 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>настоящему</w:t>
      </w:r>
      <w:r w:rsidR="001D79BB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Регламенту.</w:t>
      </w:r>
    </w:p>
    <w:p w:rsidR="000B3157" w:rsidRDefault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13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.3. Перечень способов подачи запроса и документов, необходимых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для предоставления Услуги приведен в Приложении 5 к 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>настоящему</w:t>
      </w:r>
      <w:r w:rsidR="001D79BB" w:rsidRPr="003B44F0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0B3157" w:rsidRPr="003B44F0">
        <w:rPr>
          <w:color w:val="000000"/>
          <w:kern w:val="2"/>
          <w:sz w:val="28"/>
          <w:szCs w:val="28"/>
          <w:lang w:val="ru-RU" w:eastAsia="zh-CN" w:bidi="hi-IN"/>
        </w:rPr>
        <w:t>Регламенту.</w:t>
      </w:r>
    </w:p>
    <w:p w:rsidR="0007307E" w:rsidRDefault="0007307E" w:rsidP="000B3157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B3157" w:rsidP="00A83908">
      <w:pPr>
        <w:keepNext/>
        <w:suppressAutoHyphens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10" w:name="_Toc125717098"/>
      <w:bookmarkEnd w:id="10"/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1</w:t>
      </w:r>
      <w:r w:rsidR="005A6275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4</w:t>
      </w:r>
      <w:r w:rsidR="00840499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 Исчерпывающий перечень оснований для отказа</w:t>
      </w:r>
    </w:p>
    <w:p w:rsidR="0007307E" w:rsidRDefault="00840499" w:rsidP="00A83908">
      <w:pPr>
        <w:keepNext/>
        <w:suppressAutoHyphens/>
        <w:ind w:firstLine="709"/>
        <w:jc w:val="center"/>
        <w:outlineLvl w:val="1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в приеме документов, необходимых для предоставления Услуги</w:t>
      </w:r>
      <w:r w:rsidR="001B35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,</w:t>
      </w:r>
      <w:r w:rsidR="001B352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br/>
      </w:r>
      <w:r w:rsidR="000B3157"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и исчерпывающий перечень оснований для приостановления предоставления Услуги или для отказа в предоставлении Услуги</w:t>
      </w:r>
    </w:p>
    <w:p w:rsidR="0007307E" w:rsidRDefault="0007307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07307E" w:rsidRDefault="0007307E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07307E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.1. Исчерпывающий перечень оснований для отказа в приеме документов, необход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имых для предоставления Услуги:</w:t>
      </w: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.1.1. обращение за предоставлением иной услуги;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.2. заявителем представлен неполный комплект документов, необходимых для предоставления Услуги;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.1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 w:rsidRPr="003B44F0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 w:rsidRPr="003B44F0">
        <w:rPr>
          <w:color w:val="000000"/>
          <w:kern w:val="2"/>
          <w:sz w:val="28"/>
          <w:szCs w:val="28"/>
          <w:lang w:val="ru-RU" w:eastAsia="zh-CN" w:bidi="hi-IN"/>
        </w:rPr>
        <w:t>.4. несоответствие категории заявителя кругу лиц, указанных в 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Приложении 2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 xml:space="preserve">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.5</w:t>
      </w:r>
      <w:r w:rsidR="00624321">
        <w:rPr>
          <w:color w:val="000000"/>
          <w:kern w:val="2"/>
          <w:sz w:val="28"/>
          <w:szCs w:val="28"/>
          <w:lang w:val="ru-RU" w:eastAsia="zh-CN" w:bidi="hi-IN"/>
        </w:rPr>
        <w:t>.</w:t>
      </w:r>
      <w:bookmarkStart w:id="11" w:name="_GoBack"/>
      <w:bookmarkEnd w:id="11"/>
      <w:r w:rsidR="001B3527">
        <w:rPr>
          <w:color w:val="000000"/>
          <w:kern w:val="2"/>
          <w:sz w:val="28"/>
          <w:szCs w:val="28"/>
          <w:lang w:val="ru-RU" w:eastAsia="zh-CN" w:bidi="hi-IN"/>
        </w:rPr>
        <w:t>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.1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.7. некорректное заполнение обязательных полей в форме запроса,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br/>
        <w:t>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настоящим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Регламентом);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1B3527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.9.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1B3527" w:rsidRDefault="001B3527" w:rsidP="001B3527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1B3527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1B3527" w:rsidRDefault="005A6275" w:rsidP="006B06B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1</w:t>
      </w:r>
      <w:r w:rsidR="001B3527">
        <w:rPr>
          <w:color w:val="000000"/>
          <w:kern w:val="2"/>
          <w:sz w:val="28"/>
          <w:szCs w:val="28"/>
          <w:lang w:val="ru-RU" w:eastAsia="zh-CN" w:bidi="hi-IN"/>
        </w:rPr>
        <w:t>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запроса.</w:t>
      </w:r>
    </w:p>
    <w:p w:rsidR="00B43145" w:rsidRDefault="00690C4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.2. Решение об отказе в приеме документов, необходимых для предоставления Услуги, оформляется в </w:t>
      </w:r>
      <w:r w:rsidR="00840499" w:rsidRPr="003B44F0">
        <w:rPr>
          <w:color w:val="000000"/>
          <w:kern w:val="2"/>
          <w:sz w:val="28"/>
          <w:szCs w:val="28"/>
          <w:lang w:val="ru-RU" w:eastAsia="zh-CN" w:bidi="hi-IN"/>
        </w:rPr>
        <w:t>соответствии с Приложением </w:t>
      </w:r>
      <w:r w:rsidR="00B43145" w:rsidRPr="003B44F0">
        <w:rPr>
          <w:color w:val="000000"/>
          <w:kern w:val="2"/>
          <w:sz w:val="28"/>
          <w:szCs w:val="28"/>
          <w:lang w:val="ru-RU" w:eastAsia="zh-CN" w:bidi="hi-IN"/>
        </w:rPr>
        <w:t>7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 xml:space="preserve">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B43145">
        <w:rPr>
          <w:color w:val="000000"/>
          <w:kern w:val="2"/>
          <w:sz w:val="28"/>
          <w:szCs w:val="28"/>
          <w:lang w:val="ru-RU" w:eastAsia="zh-CN" w:bidi="hi-IN"/>
        </w:rPr>
        <w:t> Регламенту.</w:t>
      </w:r>
    </w:p>
    <w:p w:rsidR="00B43145" w:rsidRPr="0091212C" w:rsidRDefault="006B06B9" w:rsidP="0091212C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8"/>
          <w:szCs w:val="28"/>
          <w:lang w:val="ru-RU" w:eastAsia="zh-CN" w:bidi="hi-IN"/>
        </w:rPr>
        <w:sectPr w:rsidR="00B43145" w:rsidRPr="0091212C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  <w:r>
        <w:rPr>
          <w:color w:val="000000"/>
          <w:kern w:val="2"/>
          <w:sz w:val="26"/>
          <w:lang w:val="ru-RU" w:eastAsia="zh-CN" w:bidi="hi-IN"/>
        </w:rPr>
        <w:tab/>
      </w:r>
      <w:r w:rsidR="0091212C">
        <w:rPr>
          <w:color w:val="000000"/>
          <w:kern w:val="2"/>
          <w:sz w:val="26"/>
          <w:lang w:val="ru-RU" w:eastAsia="zh-CN" w:bidi="hi-IN"/>
        </w:rPr>
        <w:tab/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="0091212C" w:rsidRPr="0091212C">
        <w:rPr>
          <w:color w:val="000000"/>
          <w:kern w:val="2"/>
          <w:sz w:val="28"/>
          <w:szCs w:val="28"/>
          <w:lang w:val="ru-RU" w:eastAsia="zh-CN" w:bidi="hi-IN"/>
        </w:rPr>
        <w:t>.3. Основания для приостановления предоставления У</w:t>
      </w:r>
      <w:r w:rsidR="0091212C">
        <w:rPr>
          <w:color w:val="000000"/>
          <w:kern w:val="2"/>
          <w:sz w:val="28"/>
          <w:szCs w:val="28"/>
          <w:lang w:val="ru-RU" w:eastAsia="zh-CN" w:bidi="hi-IN"/>
        </w:rPr>
        <w:t>слуги отсутствуют.</w:t>
      </w:r>
    </w:p>
    <w:p w:rsidR="002C09BA" w:rsidRDefault="00690C49" w:rsidP="004D543D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bookmarkStart w:id="12" w:name="_Toc125717099_Копия_1"/>
      <w:bookmarkEnd w:id="12"/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91212C">
        <w:rPr>
          <w:color w:val="000000"/>
          <w:kern w:val="2"/>
          <w:sz w:val="28"/>
          <w:szCs w:val="28"/>
          <w:lang w:val="ru-RU" w:eastAsia="zh-CN" w:bidi="hi-IN"/>
        </w:rPr>
        <w:t>.4</w:t>
      </w:r>
      <w:r w:rsidR="00840499">
        <w:rPr>
          <w:color w:val="000000"/>
          <w:kern w:val="2"/>
          <w:sz w:val="28"/>
          <w:szCs w:val="28"/>
          <w:lang w:val="ru-RU" w:eastAsia="zh-CN" w:bidi="hi-IN"/>
        </w:rPr>
        <w:t>. Исчерпывающий перечень оснований для</w:t>
      </w:r>
      <w:r w:rsidR="00AC6A9F">
        <w:rPr>
          <w:color w:val="000000"/>
          <w:kern w:val="2"/>
          <w:sz w:val="28"/>
          <w:szCs w:val="28"/>
          <w:lang w:val="ru-RU" w:eastAsia="zh-CN" w:bidi="hi-IN"/>
        </w:rPr>
        <w:t> отказа в предоставлении Услуги: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.4.2.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непредставление подлинников документов, направленных ранее в электронном виде посредством РПГУ;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.4.3.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несоответствие документов, </w:t>
      </w:r>
      <w:r w:rsidR="002C09BA" w:rsidRPr="00B71373">
        <w:rPr>
          <w:color w:val="000000"/>
          <w:kern w:val="2"/>
          <w:sz w:val="28"/>
          <w:szCs w:val="28"/>
          <w:lang w:val="ru-RU" w:eastAsia="zh-CN" w:bidi="hi-IN"/>
        </w:rPr>
        <w:t>указанных в </w:t>
      </w:r>
      <w:r w:rsidR="00B71373" w:rsidRPr="00B71373">
        <w:rPr>
          <w:color w:val="000000"/>
          <w:kern w:val="2"/>
          <w:sz w:val="28"/>
          <w:szCs w:val="28"/>
          <w:lang w:val="ru-RU" w:eastAsia="zh-CN" w:bidi="hi-IN"/>
        </w:rPr>
        <w:t>Приложении 5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настоящего</w:t>
      </w:r>
      <w:r w:rsidR="002C09BA" w:rsidRPr="00B71373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Регламента,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по форме или содержанию требованиям законодательства Российской Федерации;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.4.4.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наличие в представленных документах неполной, искаженной или недостоверной информации;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.4.5.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земельный участок под кладбищем, на котором расположено родственное, почетное, воинское захоронение, не оформлен в муниципальную собственность;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.4.6.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превышение 12 кв. метров </w:t>
      </w:r>
      <w:r w:rsidR="006744EB" w:rsidRPr="006744EB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–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размера места семейного (родового) захоронения, за исключением случая, когда место захоронения полностью использовано для погребения;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.4.7.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наличие в ВИС информации о регистрации родственного, почетного, воинского захоронения, в отношении которого подан запрос, на лицо, не являющееся заявителем;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.4.8.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выдача удостоверения о захоронении на </w:t>
      </w:r>
      <w:proofErr w:type="spellStart"/>
      <w:r w:rsidR="002C09BA">
        <w:rPr>
          <w:color w:val="000000"/>
          <w:kern w:val="2"/>
          <w:sz w:val="28"/>
          <w:szCs w:val="28"/>
          <w:lang w:val="ru-RU" w:eastAsia="zh-CN" w:bidi="hi-IN"/>
        </w:rPr>
        <w:t>истребуемое</w:t>
      </w:r>
      <w:proofErr w:type="spellEnd"/>
      <w:r w:rsidR="002C09BA">
        <w:rPr>
          <w:color w:val="000000"/>
          <w:kern w:val="2"/>
          <w:sz w:val="28"/>
          <w:szCs w:val="28"/>
          <w:lang w:val="ru-RU" w:eastAsia="zh-CN" w:bidi="hi-IN"/>
        </w:rPr>
        <w:t xml:space="preserve"> место захоронения ранее другому лицу;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.4.9.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размер места захоронения, созданног</w:t>
      </w:r>
      <w:r>
        <w:rPr>
          <w:color w:val="000000"/>
          <w:kern w:val="2"/>
          <w:sz w:val="28"/>
          <w:szCs w:val="28"/>
          <w:lang w:val="ru-RU" w:eastAsia="zh-CN" w:bidi="hi-IN"/>
        </w:rPr>
        <w:t>о с 1 августа 2004 года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по 30 июня 2020 года, не превышает размер родственного, почетного, воинского захоронения, установленный органами местного самоуправления;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.4.10.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место захоронения создано до 1 августа 2004 года;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.4.11.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отсутствие сведений в ВИС или в книгах регистраций захоронений (захоронений урн с прахом) о произведенном захоронении на соответствующем месте захоронения;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2C09BA" w:rsidRDefault="00690C49" w:rsidP="002C09BA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.4.12.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несоблюдение требования к ширине разрывов между местами захоронений, установленного частью 5 статьи 11 Закона Московской области № 115/2007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-</w:t>
      </w:r>
      <w:r w:rsidR="002C09BA">
        <w:rPr>
          <w:rFonts w:ascii="Segoe UI Symbol" w:eastAsia="Segoe UI Symbol" w:hAnsi="Segoe UI Symbol" w:cs="Segoe UI Symbol"/>
          <w:color w:val="000000"/>
          <w:kern w:val="2"/>
          <w:sz w:val="28"/>
          <w:szCs w:val="28"/>
          <w:lang w:val="ru-RU" w:eastAsia="zh-CN" w:bidi="hi-IN"/>
        </w:rPr>
        <w:t>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ОЗ «О погребении и похоронном деле в Московской области», за исключением случая, когда место захоронения полностью использовано для погребения;</w:t>
      </w:r>
    </w:p>
    <w:p w:rsidR="002C09BA" w:rsidRDefault="002C09BA" w:rsidP="002C09BA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6"/>
          <w:lang w:val="ru-RU" w:eastAsia="zh-CN" w:bidi="hi-IN"/>
        </w:rPr>
        <w:sectPr w:rsidR="002C09BA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307E" w:rsidRDefault="00690C49" w:rsidP="002C09BA">
      <w:pPr>
        <w:suppressAutoHyphens/>
        <w:spacing w:after="56" w:line="264" w:lineRule="auto"/>
        <w:ind w:left="40" w:firstLine="709"/>
        <w:jc w:val="both"/>
        <w:rPr>
          <w:color w:val="000000"/>
          <w:kern w:val="2"/>
          <w:sz w:val="26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lastRenderedPageBreak/>
        <w:t>14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.4.13.</w:t>
      </w:r>
      <w:r w:rsidR="002C09BA">
        <w:rPr>
          <w:color w:val="000000"/>
          <w:kern w:val="2"/>
          <w:sz w:val="28"/>
          <w:szCs w:val="28"/>
          <w:lang w:eastAsia="zh-CN" w:bidi="hi-IN"/>
        </w:rPr>
        <w:t> </w:t>
      </w:r>
      <w:r w:rsidR="002C09BA">
        <w:rPr>
          <w:color w:val="000000"/>
          <w:kern w:val="2"/>
          <w:sz w:val="28"/>
          <w:szCs w:val="28"/>
          <w:lang w:val="ru-RU" w:eastAsia="zh-CN" w:bidi="hi-IN"/>
        </w:rPr>
        <w:t>нарушение срока внесения платы за часть земельного участка, превышающего установленный органами местного самоуправления размер родственного, почетного, воинского захоронения.</w:t>
      </w:r>
    </w:p>
    <w:p w:rsidR="00AC6A9F" w:rsidRPr="006B06B9" w:rsidRDefault="006B06B9">
      <w:pPr>
        <w:suppressAutoHyphens/>
        <w:spacing w:after="56" w:line="264" w:lineRule="auto"/>
        <w:ind w:left="48" w:hanging="10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6"/>
          <w:lang w:val="ru-RU" w:eastAsia="zh-CN" w:bidi="hi-IN"/>
        </w:rPr>
        <w:tab/>
      </w:r>
      <w:r>
        <w:rPr>
          <w:color w:val="000000"/>
          <w:kern w:val="2"/>
          <w:sz w:val="26"/>
          <w:lang w:val="ru-RU" w:eastAsia="zh-CN" w:bidi="hi-IN"/>
        </w:rPr>
        <w:tab/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14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>.5. В приложении 8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 приведены основа</w:t>
      </w:r>
      <w:r w:rsidR="00690C49">
        <w:rPr>
          <w:color w:val="000000"/>
          <w:kern w:val="2"/>
          <w:sz w:val="28"/>
          <w:szCs w:val="28"/>
          <w:lang w:val="ru-RU" w:eastAsia="zh-CN" w:bidi="hi-IN"/>
        </w:rPr>
        <w:t>ния, предусмотренные пунктами 14.1-14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>.4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настоящего</w:t>
      </w:r>
      <w:r w:rsidRPr="006B06B9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Регламента с учетом категории (признаков) заявителя.</w:t>
      </w:r>
    </w:p>
    <w:p w:rsidR="002C09BA" w:rsidRDefault="002C09BA" w:rsidP="007442BA">
      <w:pPr>
        <w:suppressAutoHyphens/>
        <w:spacing w:after="56" w:line="264" w:lineRule="auto"/>
        <w:jc w:val="both"/>
        <w:rPr>
          <w:color w:val="000000"/>
          <w:kern w:val="2"/>
          <w:sz w:val="26"/>
          <w:lang w:val="ru-RU" w:eastAsia="zh-CN" w:bidi="hi-IN"/>
        </w:rPr>
      </w:pPr>
    </w:p>
    <w:p w:rsidR="0007307E" w:rsidRDefault="00840499" w:rsidP="00B70776">
      <w:pPr>
        <w:keepNext/>
        <w:suppressAutoHyphens/>
        <w:ind w:firstLine="709"/>
        <w:jc w:val="center"/>
        <w:outlineLvl w:val="0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bookmarkStart w:id="13" w:name="_Toc125717106"/>
      <w:bookmarkEnd w:id="4"/>
      <w:bookmarkEnd w:id="13"/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lastRenderedPageBreak/>
        <w:t>III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. Состав, последовательность</w:t>
      </w:r>
    </w:p>
    <w:p w:rsidR="0007307E" w:rsidRPr="007442BA" w:rsidRDefault="00840499" w:rsidP="00B70776">
      <w:pPr>
        <w:keepNext/>
        <w:suppressAutoHyphens/>
        <w:jc w:val="center"/>
        <w:outlineLvl w:val="0"/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и</w:t>
      </w:r>
      <w:r>
        <w:rPr>
          <w:rFonts w:eastAsia="MS Gothic" w:cs="Tahoma"/>
          <w:color w:val="000000"/>
          <w:kern w:val="2"/>
          <w:sz w:val="28"/>
          <w:szCs w:val="28"/>
          <w:lang w:eastAsia="zh-CN" w:bidi="hi-IN"/>
        </w:rPr>
        <w:t> </w:t>
      </w:r>
      <w:r>
        <w:rPr>
          <w:rFonts w:eastAsia="MS Gothic" w:cs="Tahoma"/>
          <w:color w:val="000000"/>
          <w:kern w:val="2"/>
          <w:sz w:val="28"/>
          <w:szCs w:val="28"/>
          <w:lang w:val="ru-RU" w:eastAsia="zh-CN" w:bidi="hi-IN"/>
        </w:rPr>
        <w:t>сроки выполнения административных процедур</w:t>
      </w:r>
    </w:p>
    <w:p w:rsidR="0007307E" w:rsidRDefault="0007307E">
      <w:pPr>
        <w:keepNext/>
        <w:suppressAutoHyphens/>
        <w:spacing w:line="276" w:lineRule="auto"/>
        <w:ind w:firstLine="709"/>
        <w:jc w:val="center"/>
        <w:outlineLvl w:val="0"/>
        <w:rPr>
          <w:rFonts w:eastAsia="MS Gothic" w:cs="Tahoma"/>
          <w:b/>
          <w:bCs/>
          <w:color w:val="000000"/>
          <w:kern w:val="2"/>
          <w:sz w:val="28"/>
          <w:szCs w:val="28"/>
          <w:lang w:val="ru-RU" w:eastAsia="zh-CN" w:bidi="hi-IN"/>
        </w:rPr>
      </w:pPr>
      <w:bookmarkStart w:id="14" w:name="_anchor_96"/>
    </w:p>
    <w:p w:rsidR="007442BA" w:rsidRPr="007442BA" w:rsidRDefault="00DE6A17" w:rsidP="00B70776">
      <w:pPr>
        <w:suppressAutoHyphens/>
        <w:spacing w:after="120"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15</w:t>
      </w:r>
      <w:r w:rsidR="007442BA" w:rsidRPr="007442BA">
        <w:rPr>
          <w:color w:val="000000"/>
          <w:kern w:val="2"/>
          <w:sz w:val="28"/>
          <w:szCs w:val="28"/>
          <w:lang w:val="ru-RU" w:eastAsia="zh-CN" w:bidi="hi-IN"/>
        </w:rPr>
        <w:t>. Перечень осуществляемых при предоставлении У</w:t>
      </w:r>
      <w:r w:rsidR="007442BA">
        <w:rPr>
          <w:color w:val="000000"/>
          <w:kern w:val="2"/>
          <w:sz w:val="28"/>
          <w:szCs w:val="28"/>
          <w:lang w:val="ru-RU" w:eastAsia="zh-CN" w:bidi="hi-IN"/>
        </w:rPr>
        <w:t>слуги административных процедур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 При предоставлении Услуги осуществляются следующие административные процедуры: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</w:t>
      </w:r>
      <w:r>
        <w:rPr>
          <w:color w:val="000000"/>
          <w:kern w:val="2"/>
          <w:sz w:val="28"/>
          <w:szCs w:val="28"/>
          <w:lang w:val="ru-RU" w:eastAsia="zh-CN" w:bidi="hi-IN"/>
        </w:rPr>
        <w:t>.1.1. Профилирование заявителя.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15.1.2. Прием запроса и документов и (или) информации, необход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t>имых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br/>
      </w:r>
      <w:r>
        <w:rPr>
          <w:color w:val="000000"/>
          <w:kern w:val="2"/>
          <w:sz w:val="28"/>
          <w:szCs w:val="28"/>
          <w:lang w:val="ru-RU" w:eastAsia="zh-CN" w:bidi="hi-IN"/>
        </w:rPr>
        <w:t>для предоставления Услуги.</w:t>
      </w:r>
    </w:p>
    <w:p w:rsid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про</w:t>
      </w:r>
      <w:r>
        <w:rPr>
          <w:color w:val="000000"/>
          <w:kern w:val="2"/>
          <w:sz w:val="28"/>
          <w:szCs w:val="28"/>
          <w:lang w:val="ru-RU" w:eastAsia="zh-CN" w:bidi="hi-IN"/>
        </w:rPr>
        <w:t>цедуры – 1 (один) рабочий день.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Не позднее 1 (одного) рабочего дня, следующего за днем регистрации запроса: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Д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олжностное лицо, муниципальный служащий, работник МКУ формирует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в ВИС </w:t>
      </w:r>
      <w:r w:rsidRPr="00B13CED">
        <w:rPr>
          <w:color w:val="000000"/>
          <w:kern w:val="2"/>
          <w:sz w:val="28"/>
          <w:szCs w:val="28"/>
          <w:lang w:val="ru-RU" w:eastAsia="zh-CN" w:bidi="hi-IN"/>
        </w:rPr>
        <w:t xml:space="preserve">предварительное решение об оформлении родственного, почетного, воинского захоронения как семейного (родового) захоронения по форме согласно приложению 9 к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настоящему </w:t>
      </w:r>
      <w:r w:rsidRPr="00B13CED">
        <w:rPr>
          <w:color w:val="000000"/>
          <w:kern w:val="2"/>
          <w:sz w:val="28"/>
          <w:szCs w:val="28"/>
          <w:lang w:val="ru-RU" w:eastAsia="zh-CN" w:bidi="hi-IN"/>
        </w:rPr>
        <w:t>Регламенту.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proofErr w:type="gramStart"/>
      <w:r w:rsidRPr="004538CD">
        <w:rPr>
          <w:color w:val="000000"/>
          <w:kern w:val="2"/>
          <w:sz w:val="28"/>
          <w:szCs w:val="28"/>
          <w:lang w:val="ru-RU" w:eastAsia="zh-CN" w:bidi="hi-IN"/>
        </w:rPr>
        <w:t>р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аботник МКУ формирует квитанцию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с указанием размера платы за часть земельного участка, превышающего установленный органами местного самоуправления размер родственного, почетного, воинского захоронения,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на основании Методики, установленной Правительством Московской области.</w:t>
      </w:r>
      <w:proofErr w:type="gramEnd"/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К предварительному решению о предоставлении Услуги прилагается квитанция для оплаты части земельного участка, превышающего установленный органами местного самоуправления размер родственного, почетного, воинского захоронения, который не может превышать срок, указанный в пункте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7.3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настоящего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Регламента.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подачи запроса посредством РПГУ предварительное решение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о предоставлении Услуги подписывается УКЭП уполномоченного должностного лица МКУ и направляется заявителю в Личный кабинет на РПГУ не позднее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1 (одного) рабочего дня, следующего после дня сверки документов в МФЦ.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В случае подачи запроса лично в МФЦ предварительное решение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о предо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ставлении Услуги подписывается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У</w:t>
      </w:r>
      <w:r>
        <w:rPr>
          <w:color w:val="000000"/>
          <w:kern w:val="2"/>
          <w:sz w:val="28"/>
          <w:szCs w:val="28"/>
          <w:lang w:val="ru-RU" w:eastAsia="zh-CN" w:bidi="hi-IN"/>
        </w:rPr>
        <w:t>К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ЭП уполномоченного должн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остного лица МКУ и направляется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в </w:t>
      </w:r>
      <w:proofErr w:type="gramStart"/>
      <w:r w:rsidRPr="004538CD">
        <w:rPr>
          <w:color w:val="000000"/>
          <w:kern w:val="2"/>
          <w:sz w:val="28"/>
          <w:szCs w:val="28"/>
          <w:lang w:val="ru-RU" w:eastAsia="zh-CN" w:bidi="hi-IN"/>
        </w:rPr>
        <w:t>выбранный</w:t>
      </w:r>
      <w:proofErr w:type="gramEnd"/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при подаче заявления МФЦ для выдачи заявителю не позднее рабочего дня, следующего за днем регистрации запроса.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Предварительное решение о предоставлении Услуги в форме электронного документа направляется в МФЦ с использованием сервисов интеграции ВИС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 xml:space="preserve">и модуля МФЦ ЕИС ОУ. 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lastRenderedPageBreak/>
        <w:t xml:space="preserve">В случае подачи запроса лично в МКУ предварительное решение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о предо</w:t>
      </w:r>
      <w:r>
        <w:rPr>
          <w:color w:val="000000"/>
          <w:kern w:val="2"/>
          <w:sz w:val="28"/>
          <w:szCs w:val="28"/>
          <w:lang w:val="ru-RU" w:eastAsia="zh-CN" w:bidi="hi-IN"/>
        </w:rPr>
        <w:t xml:space="preserve">ставлении Услуги подписывается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У</w:t>
      </w:r>
      <w:r>
        <w:rPr>
          <w:color w:val="000000"/>
          <w:kern w:val="2"/>
          <w:sz w:val="28"/>
          <w:szCs w:val="28"/>
          <w:lang w:val="ru-RU" w:eastAsia="zh-CN" w:bidi="hi-IN"/>
        </w:rPr>
        <w:t>К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ЭП уполно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t xml:space="preserve">моченного должностного лица МКУ 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и выдается заявителю в виде распечатанного на бумажном носителе экземпляра электронного документа.</w:t>
      </w:r>
    </w:p>
    <w:p w:rsidR="0085474E" w:rsidRPr="004538CD" w:rsidRDefault="00872C27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Р</w:t>
      </w:r>
      <w:r w:rsidR="0085474E" w:rsidRPr="00635661">
        <w:rPr>
          <w:color w:val="000000"/>
          <w:kern w:val="2"/>
          <w:sz w:val="28"/>
          <w:szCs w:val="28"/>
          <w:lang w:val="ru-RU" w:eastAsia="zh-CN" w:bidi="hi-IN"/>
        </w:rPr>
        <w:t xml:space="preserve">аботник МКУ дополнительно направляет предварительное решение 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85474E" w:rsidRPr="00635661">
        <w:rPr>
          <w:color w:val="000000"/>
          <w:kern w:val="2"/>
          <w:sz w:val="28"/>
          <w:szCs w:val="28"/>
          <w:lang w:val="ru-RU" w:eastAsia="zh-CN" w:bidi="hi-IN"/>
        </w:rPr>
        <w:t xml:space="preserve">о предоставлении Услуги заявителю по адресу электронной почты, указанному </w:t>
      </w:r>
      <w:r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85474E" w:rsidRPr="00635661">
        <w:rPr>
          <w:color w:val="000000"/>
          <w:kern w:val="2"/>
          <w:sz w:val="28"/>
          <w:szCs w:val="28"/>
          <w:lang w:val="ru-RU" w:eastAsia="zh-CN" w:bidi="hi-IN"/>
        </w:rPr>
        <w:t>в запросе, в Личный кабинет заявителя на ЕПГУ при наличии.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Заявитель вправе отозвать запрос до принятия предварительного решения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о предоставлении Услуги на основании заявления, составленного в свободной форме, направив его по электронной почте, или обратившись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в МКУ лично.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proofErr w:type="gramStart"/>
      <w:r w:rsidRPr="004538CD">
        <w:rPr>
          <w:color w:val="000000"/>
          <w:kern w:val="2"/>
          <w:sz w:val="28"/>
          <w:szCs w:val="28"/>
          <w:lang w:val="ru-RU" w:eastAsia="zh-CN" w:bidi="hi-IN"/>
        </w:rPr>
        <w:t>Заявитель вправе отозвать запрос после принятия предварительного решения о предоставлении Услуги и до внесения платы за часть земельного участка, превышающего установленный органами местного самоуправления размер родственного, почетного, воинского захоронения на основании заявления, составленного в свободной форме, направив его по электронной почте,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или обратившись МКУ.</w:t>
      </w:r>
      <w:proofErr w:type="gramEnd"/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Факт отзыва запроса фиксируется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в ВИС.</w:t>
      </w:r>
    </w:p>
    <w:p w:rsidR="0085474E" w:rsidRPr="004538CD" w:rsidRDefault="0085474E" w:rsidP="0085474E">
      <w:pPr>
        <w:tabs>
          <w:tab w:val="left" w:pos="1125"/>
        </w:tabs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>Отзыв запроса не препятствует повторному обращению заявителя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br/>
        <w:t>в МКУ за предоставлением Услуги.</w:t>
      </w:r>
    </w:p>
    <w:p w:rsidR="0085474E" w:rsidRPr="00376499" w:rsidRDefault="0085474E" w:rsidP="0085474E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В случае отзыва запроса должностное лицо, работник МКУ, не позднее </w:t>
      </w:r>
      <w:r w:rsidR="00872C27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1 (одного) рабочего для, следующего за днем подачи заявления об отзыве запроса, формирует в ВИС решение об аннулировании предвари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t>тельного решения</w:t>
      </w:r>
      <w:r w:rsidR="00F0567C">
        <w:rPr>
          <w:color w:val="000000"/>
          <w:kern w:val="2"/>
          <w:sz w:val="28"/>
          <w:szCs w:val="28"/>
          <w:lang w:val="ru-RU" w:eastAsia="zh-CN" w:bidi="hi-IN"/>
        </w:rPr>
        <w:br/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>об оформлении родственных, почетных, воинских захоронений как семейные (родовые) захоронения по форме согласно приложению 10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15.1.3. Межведомственное информационное взаимодействие.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Срок осуществления процедуры –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5 (пять)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пять рабочих дней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Межведомственные информационные запросы направляются </w:t>
      </w:r>
      <w:proofErr w:type="gramStart"/>
      <w:r w:rsidRPr="00376499">
        <w:rPr>
          <w:color w:val="000000"/>
          <w:kern w:val="2"/>
          <w:sz w:val="28"/>
          <w:szCs w:val="28"/>
          <w:lang w:val="ru-RU" w:eastAsia="zh-CN" w:bidi="hi-IN"/>
        </w:rPr>
        <w:t>в</w:t>
      </w:r>
      <w:proofErr w:type="gramEnd"/>
      <w:r w:rsidRPr="00376499">
        <w:rPr>
          <w:color w:val="000000"/>
          <w:kern w:val="2"/>
          <w:sz w:val="28"/>
          <w:szCs w:val="28"/>
          <w:lang w:val="ru-RU" w:eastAsia="zh-CN" w:bidi="hi-IN"/>
        </w:rPr>
        <w:t>: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ГИС </w:t>
      </w:r>
      <w:r w:rsidRPr="001D79BB">
        <w:rPr>
          <w:color w:val="000000"/>
          <w:kern w:val="2"/>
          <w:sz w:val="28"/>
          <w:szCs w:val="28"/>
          <w:lang w:val="ru-RU" w:eastAsia="zh-CN" w:bidi="hi-IN"/>
        </w:rPr>
        <w:t>Г</w:t>
      </w: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МП. </w:t>
      </w:r>
      <w:proofErr w:type="gramStart"/>
      <w:r w:rsidRPr="00376499">
        <w:rPr>
          <w:color w:val="000000"/>
          <w:kern w:val="2"/>
          <w:sz w:val="28"/>
          <w:szCs w:val="28"/>
          <w:lang w:val="ru-RU" w:eastAsia="zh-CN" w:bidi="hi-IN"/>
        </w:rPr>
        <w:t>Наименование вида сведений (сервиса, витрины данных): сведения (реквизиты) о выставленном начислении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 и з</w:t>
      </w:r>
      <w:r>
        <w:rPr>
          <w:color w:val="000000"/>
          <w:kern w:val="2"/>
          <w:sz w:val="28"/>
          <w:szCs w:val="28"/>
          <w:lang w:val="ru-RU" w:eastAsia="zh-CN" w:bidi="hi-IN"/>
        </w:rPr>
        <w:t>апрашивается статус начисления.</w:t>
      </w:r>
      <w:proofErr w:type="gramEnd"/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15.1.4. Принятие решения о предоставлении (об о</w:t>
      </w:r>
      <w:r>
        <w:rPr>
          <w:color w:val="000000"/>
          <w:kern w:val="2"/>
          <w:sz w:val="28"/>
          <w:szCs w:val="28"/>
          <w:lang w:val="ru-RU" w:eastAsia="zh-CN" w:bidi="hi-IN"/>
        </w:rPr>
        <w:t>тказе в предоставлении) Услуги.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про</w:t>
      </w:r>
      <w:r>
        <w:rPr>
          <w:color w:val="000000"/>
          <w:kern w:val="2"/>
          <w:sz w:val="28"/>
          <w:szCs w:val="28"/>
          <w:lang w:val="ru-RU" w:eastAsia="zh-CN" w:bidi="hi-IN"/>
        </w:rPr>
        <w:t>цедуры – 1 (один) рабочий день.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lastRenderedPageBreak/>
        <w:t>15.1.5. Предоставление результата предос</w:t>
      </w:r>
      <w:r>
        <w:rPr>
          <w:color w:val="000000"/>
          <w:kern w:val="2"/>
          <w:sz w:val="28"/>
          <w:szCs w:val="28"/>
          <w:lang w:val="ru-RU" w:eastAsia="zh-CN" w:bidi="hi-IN"/>
        </w:rPr>
        <w:t>тавления Услуги.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Срок осуществления п</w:t>
      </w:r>
      <w:r>
        <w:rPr>
          <w:color w:val="000000"/>
          <w:kern w:val="2"/>
          <w:sz w:val="28"/>
          <w:szCs w:val="28"/>
          <w:lang w:val="ru-RU" w:eastAsia="zh-CN" w:bidi="hi-IN"/>
        </w:rPr>
        <w:t>роцедуры – тот же рабочий день.</w:t>
      </w:r>
    </w:p>
    <w:p w:rsidR="00376499" w:rsidRPr="00376499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>15.1.6. Выдача (направление) заявите</w:t>
      </w:r>
      <w:r>
        <w:rPr>
          <w:color w:val="000000"/>
          <w:kern w:val="2"/>
          <w:sz w:val="28"/>
          <w:szCs w:val="28"/>
          <w:lang w:val="ru-RU" w:eastAsia="zh-CN" w:bidi="hi-IN"/>
        </w:rPr>
        <w:t>лю удостоверения о захоронении</w:t>
      </w:r>
      <w:r w:rsidR="005E0C79">
        <w:rPr>
          <w:color w:val="000000"/>
          <w:kern w:val="2"/>
          <w:sz w:val="28"/>
          <w:szCs w:val="28"/>
          <w:lang w:val="ru-RU" w:eastAsia="zh-CN" w:bidi="hi-IN"/>
        </w:rPr>
        <w:br/>
      </w:r>
      <w:r w:rsidR="00A87946">
        <w:rPr>
          <w:color w:val="000000"/>
          <w:kern w:val="2"/>
          <w:sz w:val="28"/>
          <w:szCs w:val="28"/>
          <w:lang w:val="ru-RU" w:eastAsia="zh-CN" w:bidi="hi-IN"/>
        </w:rPr>
        <w:t>по форме согласно приложению 11</w:t>
      </w:r>
      <w:r w:rsidR="00A87946"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к</w:t>
      </w:r>
      <w:r w:rsidR="001D79BB">
        <w:rPr>
          <w:color w:val="000000"/>
          <w:kern w:val="2"/>
          <w:sz w:val="28"/>
          <w:szCs w:val="28"/>
          <w:lang w:val="ru-RU" w:eastAsia="zh-CN" w:bidi="hi-IN"/>
        </w:rPr>
        <w:t xml:space="preserve"> настоящему</w:t>
      </w:r>
      <w:r w:rsidR="00A87946" w:rsidRPr="004538CD">
        <w:rPr>
          <w:color w:val="000000"/>
          <w:kern w:val="2"/>
          <w:sz w:val="28"/>
          <w:szCs w:val="28"/>
          <w:lang w:val="ru-RU" w:eastAsia="zh-CN" w:bidi="hi-IN"/>
        </w:rPr>
        <w:t xml:space="preserve"> Регламенту</w:t>
      </w:r>
      <w:r>
        <w:rPr>
          <w:color w:val="000000"/>
          <w:kern w:val="2"/>
          <w:sz w:val="28"/>
          <w:szCs w:val="28"/>
          <w:lang w:val="ru-RU" w:eastAsia="zh-CN" w:bidi="hi-IN"/>
        </w:rPr>
        <w:t>.</w:t>
      </w:r>
    </w:p>
    <w:p w:rsidR="007442BA" w:rsidRPr="007442BA" w:rsidRDefault="00376499" w:rsidP="00376499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Срок осуществления </w:t>
      </w:r>
      <w:r w:rsidRPr="008C7DC1">
        <w:rPr>
          <w:color w:val="000000"/>
          <w:kern w:val="2"/>
          <w:sz w:val="28"/>
          <w:szCs w:val="28"/>
          <w:lang w:val="ru-RU" w:eastAsia="zh-CN" w:bidi="hi-IN"/>
        </w:rPr>
        <w:t xml:space="preserve">процедуры – </w:t>
      </w:r>
      <w:r w:rsidR="000D0DB1" w:rsidRPr="008C7DC1">
        <w:rPr>
          <w:color w:val="000000"/>
          <w:kern w:val="2"/>
          <w:sz w:val="28"/>
          <w:szCs w:val="28"/>
          <w:lang w:val="ru-RU" w:eastAsia="zh-CN" w:bidi="hi-IN"/>
        </w:rPr>
        <w:t>1 (один</w:t>
      </w:r>
      <w:r w:rsidR="000D0DB1">
        <w:rPr>
          <w:color w:val="000000"/>
          <w:kern w:val="2"/>
          <w:sz w:val="28"/>
          <w:szCs w:val="28"/>
          <w:lang w:val="ru-RU" w:eastAsia="zh-CN" w:bidi="hi-IN"/>
        </w:rPr>
        <w:t>)</w:t>
      </w:r>
      <w:r w:rsidRPr="00376499">
        <w:rPr>
          <w:color w:val="000000"/>
          <w:kern w:val="2"/>
          <w:sz w:val="28"/>
          <w:szCs w:val="28"/>
          <w:lang w:val="ru-RU" w:eastAsia="zh-CN" w:bidi="hi-IN"/>
        </w:rPr>
        <w:t xml:space="preserve"> рабочий день.</w:t>
      </w:r>
    </w:p>
    <w:p w:rsidR="0074007F" w:rsidRPr="0074007F" w:rsidRDefault="0074007F" w:rsidP="00376499">
      <w:pPr>
        <w:suppressAutoHyphens/>
        <w:spacing w:line="276" w:lineRule="auto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74007F" w:rsidP="00B70776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IV. Способы информирования заявителя</w:t>
      </w:r>
    </w:p>
    <w:p w:rsidR="0074007F" w:rsidRPr="0074007F" w:rsidRDefault="0074007F" w:rsidP="00B70776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об изменении статуса рассмотрения запроса</w:t>
      </w:r>
    </w:p>
    <w:p w:rsidR="0074007F" w:rsidRPr="0074007F" w:rsidRDefault="0074007F" w:rsidP="0074007F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376499" w:rsidP="00B70776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 Перечень способов информирования заявителя</w:t>
      </w:r>
    </w:p>
    <w:p w:rsidR="0074007F" w:rsidRPr="0074007F" w:rsidRDefault="0074007F" w:rsidP="00B70776">
      <w:pPr>
        <w:suppressAutoHyphens/>
        <w:jc w:val="center"/>
        <w:rPr>
          <w:color w:val="000000"/>
          <w:kern w:val="2"/>
          <w:sz w:val="28"/>
          <w:szCs w:val="28"/>
          <w:lang w:val="ru-RU" w:eastAsia="zh-CN" w:bidi="hi-IN"/>
        </w:rPr>
      </w:pPr>
      <w:r w:rsidRPr="0074007F">
        <w:rPr>
          <w:color w:val="000000"/>
          <w:kern w:val="2"/>
          <w:sz w:val="28"/>
          <w:szCs w:val="28"/>
          <w:lang w:val="ru-RU" w:eastAsia="zh-CN" w:bidi="hi-IN"/>
        </w:rPr>
        <w:t>об изменении статуса рассмотрения запроса</w:t>
      </w:r>
    </w:p>
    <w:p w:rsidR="0074007F" w:rsidRPr="0074007F" w:rsidRDefault="0074007F" w:rsidP="0074007F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</w:p>
    <w:p w:rsidR="0074007F" w:rsidRPr="0074007F" w:rsidRDefault="00376499" w:rsidP="0074007F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.1. Информирование заявителя об изменении статуса рассмотрения запроса обеспечивается посре</w:t>
      </w:r>
      <w:r w:rsidR="0074007F">
        <w:rPr>
          <w:color w:val="000000"/>
          <w:kern w:val="2"/>
          <w:sz w:val="28"/>
          <w:szCs w:val="28"/>
          <w:lang w:val="ru-RU" w:eastAsia="zh-CN" w:bidi="hi-IN"/>
        </w:rPr>
        <w:t>дством направления уведомления:</w:t>
      </w:r>
    </w:p>
    <w:p w:rsidR="0007307E" w:rsidRDefault="00376499" w:rsidP="0074007F">
      <w:pPr>
        <w:suppressAutoHyphens/>
        <w:spacing w:line="276" w:lineRule="auto"/>
        <w:ind w:firstLine="709"/>
        <w:jc w:val="both"/>
        <w:rPr>
          <w:color w:val="000000"/>
          <w:kern w:val="2"/>
          <w:sz w:val="28"/>
          <w:szCs w:val="28"/>
          <w:lang w:val="ru-RU" w:eastAsia="zh-CN" w:bidi="hi-IN"/>
        </w:rPr>
      </w:pPr>
      <w:r>
        <w:rPr>
          <w:color w:val="000000"/>
          <w:kern w:val="2"/>
          <w:sz w:val="28"/>
          <w:szCs w:val="28"/>
          <w:lang w:val="ru-RU" w:eastAsia="zh-CN" w:bidi="hi-IN"/>
        </w:rPr>
        <w:t>16</w:t>
      </w:r>
      <w:r w:rsidR="0074007F" w:rsidRPr="0074007F">
        <w:rPr>
          <w:color w:val="000000"/>
          <w:kern w:val="2"/>
          <w:sz w:val="28"/>
          <w:szCs w:val="28"/>
          <w:lang w:val="ru-RU" w:eastAsia="zh-CN" w:bidi="hi-IN"/>
        </w:rPr>
        <w:t>.1.1. в личный кабинет на РПГУ.</w:t>
      </w:r>
    </w:p>
    <w:p w:rsidR="009D3AFE" w:rsidRPr="009D3AFE" w:rsidRDefault="009D3AFE" w:rsidP="009D3AFE">
      <w:pPr>
        <w:ind w:firstLine="709"/>
        <w:rPr>
          <w:rFonts w:cs="Mangal"/>
          <w:sz w:val="28"/>
          <w:szCs w:val="28"/>
          <w:lang w:val="ru-RU"/>
        </w:rPr>
      </w:pPr>
      <w:bookmarkStart w:id="15" w:name="_Toc125717116"/>
      <w:bookmarkEnd w:id="14"/>
      <w:bookmarkEnd w:id="15"/>
    </w:p>
    <w:sectPr w:rsidR="009D3AFE" w:rsidRPr="009D3AFE" w:rsidSect="000F50A2">
      <w:type w:val="continuous"/>
      <w:pgSz w:w="11906" w:h="16838"/>
      <w:pgMar w:top="1739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BE" w:rsidRDefault="006E75BE">
      <w:r>
        <w:separator/>
      </w:r>
    </w:p>
  </w:endnote>
  <w:endnote w:type="continuationSeparator" w:id="0">
    <w:p w:rsidR="006E75BE" w:rsidRDefault="006E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BE" w:rsidRDefault="006E75BE">
      <w:r>
        <w:separator/>
      </w:r>
    </w:p>
  </w:footnote>
  <w:footnote w:type="continuationSeparator" w:id="0">
    <w:p w:rsidR="006E75BE" w:rsidRDefault="006E7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0E6" w:rsidRDefault="000500E6">
    <w:pPr>
      <w:pStyle w:val="a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24321">
      <w:rPr>
        <w:noProof/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0E6" w:rsidRDefault="000500E6">
    <w:pPr>
      <w:pStyle w:val="HeaderLeft"/>
      <w:jc w:val="center"/>
      <w:rPr>
        <w:sz w:val="28"/>
        <w:szCs w:val="28"/>
      </w:rPr>
    </w:pPr>
    <w:r w:rsidRPr="006D0CF4">
      <w:rPr>
        <w:sz w:val="28"/>
        <w:szCs w:val="28"/>
      </w:rPr>
      <w:fldChar w:fldCharType="begin"/>
    </w:r>
    <w:r w:rsidRPr="006D0CF4">
      <w:rPr>
        <w:sz w:val="28"/>
        <w:szCs w:val="28"/>
      </w:rPr>
      <w:instrText xml:space="preserve"> PAGE </w:instrText>
    </w:r>
    <w:r w:rsidRPr="006D0CF4">
      <w:rPr>
        <w:sz w:val="28"/>
        <w:szCs w:val="28"/>
      </w:rPr>
      <w:fldChar w:fldCharType="separate"/>
    </w:r>
    <w:r w:rsidR="00624321">
      <w:rPr>
        <w:noProof/>
        <w:sz w:val="28"/>
        <w:szCs w:val="28"/>
      </w:rPr>
      <w:t>9</w:t>
    </w:r>
    <w:r w:rsidRPr="006D0CF4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500E6"/>
    <w:rsid w:val="00057A94"/>
    <w:rsid w:val="000654E4"/>
    <w:rsid w:val="00070A51"/>
    <w:rsid w:val="0007307E"/>
    <w:rsid w:val="000A172D"/>
    <w:rsid w:val="000B0CB8"/>
    <w:rsid w:val="000B1903"/>
    <w:rsid w:val="000B3157"/>
    <w:rsid w:val="000D0DB1"/>
    <w:rsid w:val="000E07A3"/>
    <w:rsid w:val="000F50A2"/>
    <w:rsid w:val="0017322D"/>
    <w:rsid w:val="00184FB7"/>
    <w:rsid w:val="001B3527"/>
    <w:rsid w:val="001B65A7"/>
    <w:rsid w:val="001C0684"/>
    <w:rsid w:val="001D79BB"/>
    <w:rsid w:val="001E1A1B"/>
    <w:rsid w:val="001E7BC3"/>
    <w:rsid w:val="001F66E5"/>
    <w:rsid w:val="00215EB9"/>
    <w:rsid w:val="002247ED"/>
    <w:rsid w:val="00283BAF"/>
    <w:rsid w:val="00287343"/>
    <w:rsid w:val="002B7F8E"/>
    <w:rsid w:val="002C09BA"/>
    <w:rsid w:val="002D7232"/>
    <w:rsid w:val="002F5DDF"/>
    <w:rsid w:val="00316FFE"/>
    <w:rsid w:val="00344B71"/>
    <w:rsid w:val="00365DCD"/>
    <w:rsid w:val="00370189"/>
    <w:rsid w:val="003752F5"/>
    <w:rsid w:val="00376499"/>
    <w:rsid w:val="00381480"/>
    <w:rsid w:val="0039744C"/>
    <w:rsid w:val="003B31B3"/>
    <w:rsid w:val="003B44F0"/>
    <w:rsid w:val="003F0B18"/>
    <w:rsid w:val="003F5560"/>
    <w:rsid w:val="003F5876"/>
    <w:rsid w:val="004538CD"/>
    <w:rsid w:val="004756F2"/>
    <w:rsid w:val="00492566"/>
    <w:rsid w:val="004D543D"/>
    <w:rsid w:val="004D70E1"/>
    <w:rsid w:val="004F11FA"/>
    <w:rsid w:val="005072FB"/>
    <w:rsid w:val="00545EC8"/>
    <w:rsid w:val="00596F2C"/>
    <w:rsid w:val="005A0C08"/>
    <w:rsid w:val="005A1CE4"/>
    <w:rsid w:val="005A6275"/>
    <w:rsid w:val="005B3024"/>
    <w:rsid w:val="005C65DE"/>
    <w:rsid w:val="005C76C5"/>
    <w:rsid w:val="005E0C79"/>
    <w:rsid w:val="005E0F1B"/>
    <w:rsid w:val="0060613D"/>
    <w:rsid w:val="00617F1B"/>
    <w:rsid w:val="00624321"/>
    <w:rsid w:val="00635661"/>
    <w:rsid w:val="006416DE"/>
    <w:rsid w:val="00641B8D"/>
    <w:rsid w:val="00660C2A"/>
    <w:rsid w:val="006744EB"/>
    <w:rsid w:val="00675009"/>
    <w:rsid w:val="00690C49"/>
    <w:rsid w:val="00693E05"/>
    <w:rsid w:val="006A0CCB"/>
    <w:rsid w:val="006B06B9"/>
    <w:rsid w:val="006C4229"/>
    <w:rsid w:val="006D0CF4"/>
    <w:rsid w:val="006E75BE"/>
    <w:rsid w:val="00701F53"/>
    <w:rsid w:val="0074007F"/>
    <w:rsid w:val="007442BA"/>
    <w:rsid w:val="00753880"/>
    <w:rsid w:val="00760B1C"/>
    <w:rsid w:val="0076179F"/>
    <w:rsid w:val="007B2AE5"/>
    <w:rsid w:val="007C65A7"/>
    <w:rsid w:val="007E0A85"/>
    <w:rsid w:val="007E4496"/>
    <w:rsid w:val="007E71EC"/>
    <w:rsid w:val="00825EB4"/>
    <w:rsid w:val="00834687"/>
    <w:rsid w:val="00840499"/>
    <w:rsid w:val="0085474E"/>
    <w:rsid w:val="00872C27"/>
    <w:rsid w:val="008C52BA"/>
    <w:rsid w:val="008C59EC"/>
    <w:rsid w:val="008C7DC1"/>
    <w:rsid w:val="008D2D05"/>
    <w:rsid w:val="008E46E3"/>
    <w:rsid w:val="0091212C"/>
    <w:rsid w:val="00912D4B"/>
    <w:rsid w:val="009922D1"/>
    <w:rsid w:val="00994603"/>
    <w:rsid w:val="009B31E5"/>
    <w:rsid w:val="009C5689"/>
    <w:rsid w:val="009D3AFE"/>
    <w:rsid w:val="009F732A"/>
    <w:rsid w:val="00A11852"/>
    <w:rsid w:val="00A16BFE"/>
    <w:rsid w:val="00A77B3E"/>
    <w:rsid w:val="00A83908"/>
    <w:rsid w:val="00A87946"/>
    <w:rsid w:val="00AC6307"/>
    <w:rsid w:val="00AC6A9F"/>
    <w:rsid w:val="00B13CED"/>
    <w:rsid w:val="00B26F9A"/>
    <w:rsid w:val="00B3342E"/>
    <w:rsid w:val="00B43145"/>
    <w:rsid w:val="00B70776"/>
    <w:rsid w:val="00B71373"/>
    <w:rsid w:val="00B9320F"/>
    <w:rsid w:val="00B94C40"/>
    <w:rsid w:val="00BA11D5"/>
    <w:rsid w:val="00BA2796"/>
    <w:rsid w:val="00BD2B5A"/>
    <w:rsid w:val="00BD3493"/>
    <w:rsid w:val="00BD6500"/>
    <w:rsid w:val="00BF19F1"/>
    <w:rsid w:val="00C41F9F"/>
    <w:rsid w:val="00C57297"/>
    <w:rsid w:val="00C7371E"/>
    <w:rsid w:val="00C803A9"/>
    <w:rsid w:val="00C8585D"/>
    <w:rsid w:val="00C90F31"/>
    <w:rsid w:val="00C95567"/>
    <w:rsid w:val="00C9776F"/>
    <w:rsid w:val="00CA2A55"/>
    <w:rsid w:val="00CD2105"/>
    <w:rsid w:val="00CF015B"/>
    <w:rsid w:val="00CF5EA3"/>
    <w:rsid w:val="00D2781F"/>
    <w:rsid w:val="00D859EC"/>
    <w:rsid w:val="00D912CA"/>
    <w:rsid w:val="00DE57A3"/>
    <w:rsid w:val="00DE6A17"/>
    <w:rsid w:val="00DE70EC"/>
    <w:rsid w:val="00DF6F74"/>
    <w:rsid w:val="00E54741"/>
    <w:rsid w:val="00E552A3"/>
    <w:rsid w:val="00E77F03"/>
    <w:rsid w:val="00EA2F6F"/>
    <w:rsid w:val="00EB09E7"/>
    <w:rsid w:val="00EC1058"/>
    <w:rsid w:val="00EF5943"/>
    <w:rsid w:val="00F0567C"/>
    <w:rsid w:val="00F22619"/>
    <w:rsid w:val="00F46682"/>
    <w:rsid w:val="00F51E13"/>
    <w:rsid w:val="00F844F8"/>
    <w:rsid w:val="00FC485E"/>
    <w:rsid w:val="00FD3554"/>
    <w:rsid w:val="1331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32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HeaderandFooter"/>
    <w:link w:val="a4"/>
    <w:uiPriority w:val="99"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lang w:val="ru-RU" w:eastAsia="zh-CN" w:bidi="hi-IN"/>
    </w:rPr>
  </w:style>
  <w:style w:type="paragraph" w:styleId="a5">
    <w:name w:val="Body Text"/>
    <w:basedOn w:val="a"/>
    <w:pPr>
      <w:suppressAutoHyphens/>
      <w:spacing w:after="140" w:line="276" w:lineRule="auto"/>
      <w:ind w:left="48" w:hanging="10"/>
      <w:jc w:val="both"/>
    </w:pPr>
    <w:rPr>
      <w:color w:val="000000"/>
      <w:kern w:val="2"/>
      <w:sz w:val="26"/>
      <w:lang w:val="ru-RU" w:eastAsia="zh-CN" w:bidi="hi-IN"/>
    </w:rPr>
  </w:style>
  <w:style w:type="paragraph" w:customStyle="1" w:styleId="HeaderLeft">
    <w:name w:val="Header Left"/>
    <w:basedOn w:val="a3"/>
    <w:qFormat/>
  </w:style>
  <w:style w:type="character" w:customStyle="1" w:styleId="a6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">
    <w:name w:val="АР Прил 2 Знак"/>
    <w:basedOn w:val="a6"/>
    <w:qFormat/>
    <w:rPr>
      <w:rFonts w:ascii="Times New Roman" w:eastAsia="Calibri" w:hAnsi="Times New Roman"/>
      <w:b/>
      <w:sz w:val="24"/>
      <w:szCs w:val="24"/>
    </w:rPr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sz w:val="24"/>
      <w:szCs w:val="22"/>
      <w:lang w:eastAsia="en-US"/>
    </w:rPr>
  </w:style>
  <w:style w:type="table" w:customStyle="1" w:styleId="5">
    <w:name w:val="Сетка таблицы5"/>
    <w:basedOn w:val="a1"/>
    <w:uiPriority w:val="5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617F1B"/>
    <w:pPr>
      <w:ind w:left="720"/>
      <w:contextualSpacing/>
    </w:pPr>
  </w:style>
  <w:style w:type="paragraph" w:styleId="a8">
    <w:name w:val="footer"/>
    <w:basedOn w:val="a"/>
    <w:link w:val="a9"/>
    <w:rsid w:val="00CF01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F015B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E07A3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32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HeaderandFooter"/>
    <w:link w:val="a4"/>
    <w:uiPriority w:val="99"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lang w:val="ru-RU" w:eastAsia="zh-CN" w:bidi="hi-IN"/>
    </w:rPr>
  </w:style>
  <w:style w:type="paragraph" w:styleId="a5">
    <w:name w:val="Body Text"/>
    <w:basedOn w:val="a"/>
    <w:pPr>
      <w:suppressAutoHyphens/>
      <w:spacing w:after="140" w:line="276" w:lineRule="auto"/>
      <w:ind w:left="48" w:hanging="10"/>
      <w:jc w:val="both"/>
    </w:pPr>
    <w:rPr>
      <w:color w:val="000000"/>
      <w:kern w:val="2"/>
      <w:sz w:val="26"/>
      <w:lang w:val="ru-RU" w:eastAsia="zh-CN" w:bidi="hi-IN"/>
    </w:rPr>
  </w:style>
  <w:style w:type="paragraph" w:customStyle="1" w:styleId="HeaderLeft">
    <w:name w:val="Header Left"/>
    <w:basedOn w:val="a3"/>
    <w:qFormat/>
  </w:style>
  <w:style w:type="character" w:customStyle="1" w:styleId="a6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">
    <w:name w:val="АР Прил 2 Знак"/>
    <w:basedOn w:val="a6"/>
    <w:qFormat/>
    <w:rPr>
      <w:rFonts w:ascii="Times New Roman" w:eastAsia="Calibri" w:hAnsi="Times New Roman"/>
      <w:b/>
      <w:sz w:val="24"/>
      <w:szCs w:val="24"/>
    </w:rPr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  <w:sz w:val="24"/>
      <w:szCs w:val="22"/>
      <w:lang w:eastAsia="en-US"/>
    </w:rPr>
  </w:style>
  <w:style w:type="table" w:customStyle="1" w:styleId="5">
    <w:name w:val="Сетка таблицы5"/>
    <w:basedOn w:val="a1"/>
    <w:uiPriority w:val="5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617F1B"/>
    <w:pPr>
      <w:ind w:left="720"/>
      <w:contextualSpacing/>
    </w:pPr>
  </w:style>
  <w:style w:type="paragraph" w:styleId="a8">
    <w:name w:val="footer"/>
    <w:basedOn w:val="a"/>
    <w:link w:val="a9"/>
    <w:rsid w:val="00CF01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F015B"/>
    <w:rPr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E07A3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9E3DD-A982-4278-B531-5C70A1CD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3627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RomanovaMaNi</dc:creator>
  <cp:lastModifiedBy>VasiliyMalanin</cp:lastModifiedBy>
  <cp:revision>6</cp:revision>
  <dcterms:created xsi:type="dcterms:W3CDTF">2026-04-21T06:57:00Z</dcterms:created>
  <dcterms:modified xsi:type="dcterms:W3CDTF">2026-08-04T13:43:00Z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BF1FC106EB974ADDB5B6C41E44B48215_13</vt:lpwstr>
  </property>
</Properties>
</file>