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EA717" w14:textId="77777777"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14:paraId="279CF134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14:paraId="4ADE152E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44DF75E1" w14:textId="77777777"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14:paraId="4BBA0F5B" w14:textId="64584023"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1158D9">
        <w:rPr>
          <w:rFonts w:ascii="Times New Roman" w:hAnsi="Times New Roman" w:cs="Times New Roman"/>
          <w:b w:val="0"/>
          <w:sz w:val="24"/>
          <w:szCs w:val="24"/>
        </w:rPr>
        <w:t xml:space="preserve"> 15.09.2025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1158D9">
        <w:rPr>
          <w:rFonts w:ascii="Times New Roman" w:hAnsi="Times New Roman" w:cs="Times New Roman"/>
          <w:b w:val="0"/>
          <w:sz w:val="24"/>
          <w:szCs w:val="24"/>
        </w:rPr>
        <w:t xml:space="preserve"> 77-РЗ</w:t>
      </w:r>
    </w:p>
    <w:p w14:paraId="3BEBEF00" w14:textId="77777777"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14:paraId="653C9DC7" w14:textId="77777777"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617DBFC5" w14:textId="77777777"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3032D8A9" w14:textId="77777777"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AE9B0C" w14:textId="77777777" w:rsidR="0020037D" w:rsidRPr="0020037D" w:rsidRDefault="0020037D" w:rsidP="0020037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P45"/>
      <w:bookmarkEnd w:id="0"/>
      <w:r w:rsidRPr="0020037D">
        <w:rPr>
          <w:rFonts w:ascii="Times New Roman" w:eastAsia="Calibri" w:hAnsi="Times New Roman" w:cs="Times New Roman"/>
          <w:sz w:val="24"/>
          <w:szCs w:val="24"/>
        </w:rPr>
        <w:t>- Сергиево-Посадский г.о., г. Краснозаводск, пр-д Сержанта Сергея Разина, д.1;</w:t>
      </w:r>
    </w:p>
    <w:p w14:paraId="2A7ED20F" w14:textId="77777777" w:rsidR="0020037D" w:rsidRPr="0020037D" w:rsidRDefault="0020037D" w:rsidP="0020037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37D">
        <w:rPr>
          <w:rFonts w:ascii="Times New Roman" w:eastAsia="Calibri" w:hAnsi="Times New Roman" w:cs="Times New Roman"/>
          <w:sz w:val="24"/>
          <w:szCs w:val="24"/>
        </w:rPr>
        <w:t>- Сергиево-Посадский г.о., г. Краснозаводск, пр-д Сержанта Сергея Разина, д.1, корп.1;</w:t>
      </w:r>
    </w:p>
    <w:p w14:paraId="5E4D53DA" w14:textId="77777777" w:rsidR="0020037D" w:rsidRPr="0020037D" w:rsidRDefault="0020037D" w:rsidP="0020037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37D">
        <w:rPr>
          <w:rFonts w:ascii="Times New Roman" w:eastAsia="Calibri" w:hAnsi="Times New Roman" w:cs="Times New Roman"/>
          <w:sz w:val="24"/>
          <w:szCs w:val="24"/>
        </w:rPr>
        <w:t>- г. Сергиев Посад, ул. Владимирская, д.69.</w:t>
      </w:r>
    </w:p>
    <w:p w14:paraId="5796BA32" w14:textId="77777777" w:rsidR="00902781" w:rsidRPr="00F2634D" w:rsidRDefault="00902781" w:rsidP="00902781">
      <w:pPr>
        <w:pStyle w:val="ConsPlusTitle0"/>
        <w:ind w:firstLine="709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4C71EE80" w14:textId="77777777"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49D77246" w14:textId="77777777"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14:paraId="6947D619" w14:textId="77777777"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03ED61CA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4CD3AA7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14:paraId="10500252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875BB9C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07AB35E1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14:paraId="4E3EA2EC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14:paraId="53FD1BB0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14:paraId="301C149E" w14:textId="77777777" w:rsidR="00902781" w:rsidRDefault="00902781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404FB78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14:paraId="4D40B6D8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46B35F86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A647676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B218474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FE32C15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14:paraId="091F0896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и покрытий многоквартирных домов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многоквартирного дома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069905A3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3779F8F6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D50B86D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CC01D3D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712E9FB9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4B27212" w14:textId="77777777"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CCEEBBC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59368B46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C89DF90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величины трещин, выпучивания, отклонения от вертикали;</w:t>
      </w:r>
    </w:p>
    <w:p w14:paraId="705256B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14:paraId="21D5047E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14:paraId="041A2C2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поражения гнилью, дереворазрушающими грибками и жучками-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14:paraId="7B1D31A7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монолитными железобетонными колоннами;</w:t>
      </w:r>
    </w:p>
    <w:p w14:paraId="2A06D12D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293686A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C1985C5" w14:textId="77777777"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0A2DB98D" w14:textId="77777777"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14:paraId="173407AE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14:paraId="42174D31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14:paraId="12F9265F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7B41CE9E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14:paraId="26A087E0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14:paraId="7789553E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14:paraId="6A98268E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A0BF950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868693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8989C07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14:paraId="61A66B7E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876AE65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14:paraId="0C0D2892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14:paraId="6FDA0E47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1B629E3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восстановление насыпного пригрузочного защитного слоя для эластомерных или термопластичных мембран балластного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15BCD4A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9DF63A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9FEDA5A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410BA2FC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14:paraId="767873C9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05FEE8D9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F378601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01C9E8B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4FB0D97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3E45448E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263C83E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49059F0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14:paraId="77B2CBB3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14:paraId="213D820C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14:paraId="4FB2CF1D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9C073B0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722ECD9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61E5065D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2A320D35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многоквартирных домах:</w:t>
      </w:r>
    </w:p>
    <w:p w14:paraId="5D31618D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технических приборов и прохождения различных трубопроводов;</w:t>
      </w:r>
    </w:p>
    <w:p w14:paraId="4A783A02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14:paraId="01564C20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6B32297" w14:textId="77777777"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14:paraId="0142F931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14:paraId="015E6ED3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1ECE339A" w14:textId="77777777"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79E5A98" w14:textId="77777777"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14:paraId="41065AE3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многоквартирном доме;</w:t>
      </w:r>
    </w:p>
    <w:p w14:paraId="2BD99A92" w14:textId="77777777"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14:paraId="560BA04A" w14:textId="77777777"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 многоквартирном доме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7111B24" w14:textId="77777777"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4AE8E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2D5C1E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14:paraId="5D7DA365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14:paraId="37F25507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14:paraId="66B4B745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3DE7C81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многоквартирных домов:</w:t>
      </w:r>
    </w:p>
    <w:p w14:paraId="7FF3845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элементов систем;</w:t>
      </w:r>
    </w:p>
    <w:p w14:paraId="3C2854EC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14:paraId="724EA372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DE131B7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14:paraId="533D297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6C6DDC2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и обеспечение исправного состояния систем автоматического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DA4B1E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249684C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1532F7B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5F56D61D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многоквартирных домах:</w:t>
      </w:r>
    </w:p>
    <w:p w14:paraId="2161092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22A9D9B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6913120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1BA8A09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2F25A43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14:paraId="52197FE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374CF4B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14:paraId="1E561AD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14:paraId="68500FE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27E14E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14:paraId="19F5173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6A89953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14:paraId="3B2F3EB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14:paraId="1E84FDF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14:paraId="6F0FDB9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18. Общие работы, выполняемые для надлежащего содержания систем </w:t>
      </w:r>
      <w:r w:rsidRPr="00521BBC">
        <w:rPr>
          <w:rFonts w:ascii="Times New Roman" w:hAnsi="Times New Roman" w:cs="Times New Roman"/>
          <w:sz w:val="24"/>
          <w:szCs w:val="24"/>
        </w:rPr>
        <w:lastRenderedPageBreak/>
        <w:t xml:space="preserve">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4E695C5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3B097AD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75BB154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14:paraId="252CFA7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4991C32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77F8AF2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14:paraId="1A64019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099D23D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14:paraId="6C75CFB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14:paraId="7EAE980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14:paraId="0B0B9B84" w14:textId="77777777"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14:paraId="5759CF5F" w14:textId="77777777"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2B75671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5201000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14:paraId="0B6ACD2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14:paraId="1B4C5AD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14:paraId="5B4664AA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многоквартирном доме:</w:t>
      </w:r>
    </w:p>
    <w:p w14:paraId="3690B72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восстановление цепей заземления по результатам проверки;</w:t>
      </w:r>
    </w:p>
    <w:p w14:paraId="68D04F5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14:paraId="1A81224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14:paraId="670C33C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14:paraId="5A2AAE5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 xml:space="preserve">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интеллектуальную систему учета электрической энергии (мощности).</w:t>
      </w:r>
    </w:p>
    <w:p w14:paraId="326FD63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многоквартирном доме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778D651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14:paraId="41C2A3F6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14:paraId="6318F998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502C2544" w14:textId="77777777"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многоквартирном доме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489E94D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14:paraId="06C1E976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14:paraId="5825FB0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14:paraId="441D21DA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14:paraId="2CA872E6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4CBF10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</w:p>
    <w:p w14:paraId="7C4ABD06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в многоквартирном доме</w:t>
      </w:r>
    </w:p>
    <w:p w14:paraId="5A4284D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EE26A9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многоквартирном доме:</w:t>
      </w:r>
    </w:p>
    <w:p w14:paraId="7F4DE7F9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6AC93FB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59DCD28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14:paraId="51D45F9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14:paraId="5B64A29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3EBF2AB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t>(далее - придомовая территория), в холодный период года:</w:t>
      </w:r>
    </w:p>
    <w:p w14:paraId="46D590F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A27CE5F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14:paraId="3424B62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14:paraId="7F6DC7DE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14:paraId="31998297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14:paraId="6933A6E8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14:paraId="7D96FA21" w14:textId="77777777" w:rsidR="006E1A03" w:rsidRDefault="006E1A03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06BAC0" w14:textId="77777777" w:rsidR="006E1A03" w:rsidRDefault="006E1A03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372DD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lastRenderedPageBreak/>
        <w:t>25. Работы по содержанию придомовой территории в теплый период года:</w:t>
      </w:r>
    </w:p>
    <w:p w14:paraId="2CE685FF" w14:textId="77777777"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14:paraId="22AF48E7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14:paraId="398C8169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14:paraId="5E4D7B86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14:paraId="5D88B079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14:paraId="5FE7084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3D3511A3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14:paraId="37F27A80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6C5243A2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2AF9947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14:paraId="43C16163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</w:t>
      </w:r>
      <w:r w:rsidR="00142C1F">
        <w:rPr>
          <w:rFonts w:ascii="Times New Roman" w:hAnsi="Times New Roman" w:cs="Times New Roman"/>
          <w:sz w:val="24"/>
          <w:szCs w:val="24"/>
        </w:rPr>
        <w:t>«</w:t>
      </w:r>
      <w:r w:rsidRPr="00521BBC">
        <w:rPr>
          <w:rFonts w:ascii="Times New Roman" w:hAnsi="Times New Roman" w:cs="Times New Roman"/>
          <w:sz w:val="24"/>
          <w:szCs w:val="24"/>
        </w:rPr>
        <w:t>уборка мест погрузки твердых коммунальных отходов</w:t>
      </w:r>
      <w:r w:rsidR="00142C1F">
        <w:rPr>
          <w:rFonts w:ascii="Times New Roman" w:hAnsi="Times New Roman" w:cs="Times New Roman"/>
          <w:sz w:val="24"/>
          <w:szCs w:val="24"/>
        </w:rPr>
        <w:t>»</w:t>
      </w:r>
      <w:r w:rsidRPr="00521BBC">
        <w:rPr>
          <w:rFonts w:ascii="Times New Roman" w:hAnsi="Times New Roman" w:cs="Times New Roman"/>
          <w:sz w:val="24"/>
          <w:szCs w:val="24"/>
        </w:rPr>
        <w:t xml:space="preserve">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с твердыми коммунальными отходами, утвержденными постановлением Правительства Российской Федерации от 12 ноября 2016 г. </w:t>
      </w:r>
      <w:r w:rsidR="00142C1F">
        <w:rPr>
          <w:rFonts w:ascii="Times New Roman" w:hAnsi="Times New Roman" w:cs="Times New Roman"/>
          <w:sz w:val="24"/>
          <w:szCs w:val="24"/>
        </w:rPr>
        <w:t>№</w:t>
      </w:r>
      <w:r w:rsidRPr="00521BBC">
        <w:rPr>
          <w:rFonts w:ascii="Times New Roman" w:hAnsi="Times New Roman" w:cs="Times New Roman"/>
          <w:sz w:val="24"/>
          <w:szCs w:val="24"/>
        </w:rPr>
        <w:t xml:space="preserve">1156 </w:t>
      </w:r>
      <w:r w:rsidR="00142C1F">
        <w:rPr>
          <w:rFonts w:ascii="Times New Roman" w:hAnsi="Times New Roman" w:cs="Times New Roman"/>
          <w:sz w:val="24"/>
          <w:szCs w:val="24"/>
        </w:rPr>
        <w:t>«</w:t>
      </w:r>
      <w:r w:rsidRPr="00521BBC">
        <w:rPr>
          <w:rFonts w:ascii="Times New Roman" w:hAnsi="Times New Roman" w:cs="Times New Roman"/>
          <w:sz w:val="24"/>
          <w:szCs w:val="24"/>
        </w:rPr>
        <w:t>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</w:t>
      </w:r>
      <w:r w:rsidR="00703FA9">
        <w:rPr>
          <w:rFonts w:ascii="Times New Roman" w:hAnsi="Times New Roman" w:cs="Times New Roman"/>
          <w:sz w:val="24"/>
          <w:szCs w:val="24"/>
        </w:rPr>
        <w:t>№</w:t>
      </w:r>
      <w:r w:rsidRPr="00521BBC">
        <w:rPr>
          <w:rFonts w:ascii="Times New Roman" w:hAnsi="Times New Roman" w:cs="Times New Roman"/>
          <w:sz w:val="24"/>
          <w:szCs w:val="24"/>
        </w:rPr>
        <w:t xml:space="preserve"> 641</w:t>
      </w:r>
      <w:r w:rsidR="00142C1F">
        <w:rPr>
          <w:rFonts w:ascii="Times New Roman" w:hAnsi="Times New Roman" w:cs="Times New Roman"/>
          <w:sz w:val="24"/>
          <w:szCs w:val="24"/>
        </w:rPr>
        <w:t>»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6CC1E9B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663091C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70569B2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458BD32E" w14:textId="77777777" w:rsidR="00521BBC" w:rsidRPr="00521BBC" w:rsidRDefault="00521BBC" w:rsidP="00F30C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29. 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многоквартирного дома.</w:t>
      </w:r>
    </w:p>
    <w:p w14:paraId="203170A4" w14:textId="77777777" w:rsidR="00FF2706" w:rsidRPr="00F2634D" w:rsidRDefault="00521BB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E442A" w14:textId="77777777" w:rsidR="006B15B1" w:rsidRDefault="006B15B1">
      <w:r>
        <w:separator/>
      </w:r>
    </w:p>
  </w:endnote>
  <w:endnote w:type="continuationSeparator" w:id="0">
    <w:p w14:paraId="21251E24" w14:textId="77777777" w:rsidR="006B15B1" w:rsidRDefault="006B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88279" w14:textId="77777777" w:rsidR="006B15B1" w:rsidRDefault="006B15B1">
      <w:r>
        <w:separator/>
      </w:r>
    </w:p>
  </w:footnote>
  <w:footnote w:type="continuationSeparator" w:id="0">
    <w:p w14:paraId="5C9D9331" w14:textId="77777777" w:rsidR="006B15B1" w:rsidRDefault="006B1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169D8F5" w14:textId="77777777" w:rsidR="00F2634D" w:rsidRDefault="00F2634D">
        <w:pPr>
          <w:pStyle w:val="a5"/>
          <w:jc w:val="center"/>
        </w:pPr>
      </w:p>
      <w:p w14:paraId="34B51D73" w14:textId="77777777" w:rsidR="00F2634D" w:rsidRDefault="00F2634D">
        <w:pPr>
          <w:pStyle w:val="a5"/>
          <w:jc w:val="center"/>
        </w:pPr>
      </w:p>
      <w:p w14:paraId="23379494" w14:textId="77777777"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703FA9">
          <w:rPr>
            <w:rFonts w:ascii="Times New Roman" w:hAnsi="Times New Roman" w:cs="Times New Roman"/>
            <w:noProof/>
          </w:rPr>
          <w:t>9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14:paraId="264BB667" w14:textId="77777777"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08748"/>
      <w:docPartObj>
        <w:docPartGallery w:val="Page Numbers (Top of Page)"/>
        <w:docPartUnique/>
      </w:docPartObj>
    </w:sdtPr>
    <w:sdtEndPr/>
    <w:sdtContent>
      <w:p w14:paraId="6476C983" w14:textId="77777777" w:rsidR="00F2634D" w:rsidRDefault="00F2634D">
        <w:pPr>
          <w:pStyle w:val="a5"/>
          <w:jc w:val="center"/>
        </w:pPr>
      </w:p>
      <w:p w14:paraId="3C1DA43F" w14:textId="77777777" w:rsidR="00F2634D" w:rsidRDefault="006B15B1">
        <w:pPr>
          <w:pStyle w:val="a5"/>
          <w:jc w:val="center"/>
        </w:pPr>
      </w:p>
    </w:sdtContent>
  </w:sdt>
  <w:p w14:paraId="5832CFD0" w14:textId="77777777"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 w15:restartNumberingAfterBreak="0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 w15:restartNumberingAfterBreak="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706"/>
    <w:rsid w:val="00003D2E"/>
    <w:rsid w:val="000A55F4"/>
    <w:rsid w:val="000C3969"/>
    <w:rsid w:val="00112BC1"/>
    <w:rsid w:val="001158D9"/>
    <w:rsid w:val="00142C1F"/>
    <w:rsid w:val="0015285D"/>
    <w:rsid w:val="00155A74"/>
    <w:rsid w:val="001949DD"/>
    <w:rsid w:val="0020023C"/>
    <w:rsid w:val="0020037D"/>
    <w:rsid w:val="00202AAC"/>
    <w:rsid w:val="00255C99"/>
    <w:rsid w:val="002648AC"/>
    <w:rsid w:val="00394216"/>
    <w:rsid w:val="00472C94"/>
    <w:rsid w:val="00521BBC"/>
    <w:rsid w:val="00537A39"/>
    <w:rsid w:val="00570A46"/>
    <w:rsid w:val="005C4990"/>
    <w:rsid w:val="0061108F"/>
    <w:rsid w:val="0063501F"/>
    <w:rsid w:val="006B15B1"/>
    <w:rsid w:val="006B5C8B"/>
    <w:rsid w:val="006E1A03"/>
    <w:rsid w:val="00703FA9"/>
    <w:rsid w:val="007224C9"/>
    <w:rsid w:val="007C55CE"/>
    <w:rsid w:val="007E53F7"/>
    <w:rsid w:val="00897874"/>
    <w:rsid w:val="008B4194"/>
    <w:rsid w:val="00902781"/>
    <w:rsid w:val="00955CF2"/>
    <w:rsid w:val="009A64F1"/>
    <w:rsid w:val="009D70D6"/>
    <w:rsid w:val="00A9692F"/>
    <w:rsid w:val="00A97456"/>
    <w:rsid w:val="00AE00DF"/>
    <w:rsid w:val="00B122BA"/>
    <w:rsid w:val="00B50283"/>
    <w:rsid w:val="00C675A3"/>
    <w:rsid w:val="00CC63AF"/>
    <w:rsid w:val="00CE4AFC"/>
    <w:rsid w:val="00DB05F7"/>
    <w:rsid w:val="00DE54D7"/>
    <w:rsid w:val="00E17318"/>
    <w:rsid w:val="00F254EA"/>
    <w:rsid w:val="00F2634D"/>
    <w:rsid w:val="00F30C36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901F"/>
  <w15:docId w15:val="{99060A7F-DF53-4342-8F9D-592EC222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4347</Words>
  <Characters>24784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29073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Пользователь Windows</cp:lastModifiedBy>
  <cp:revision>6</cp:revision>
  <cp:lastPrinted>2025-09-15T08:56:00Z</cp:lastPrinted>
  <dcterms:created xsi:type="dcterms:W3CDTF">2025-09-09T08:49:00Z</dcterms:created>
  <dcterms:modified xsi:type="dcterms:W3CDTF">2025-09-16T12:45:00Z</dcterms:modified>
</cp:coreProperties>
</file>